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DDE31" w14:textId="77777777" w:rsidR="007E0EEB" w:rsidRDefault="00586B35">
      <w:pPr>
        <w:tabs>
          <w:tab w:val="center" w:pos="4680"/>
        </w:tabs>
        <w:jc w:val="both"/>
        <w:rPr>
          <w:rFonts w:ascii="Arial" w:hAnsi="Arial" w:cs="Arial"/>
          <w:sz w:val="24"/>
        </w:rPr>
      </w:pPr>
      <w:r w:rsidRPr="00052DFB">
        <w:rPr>
          <w:rFonts w:ascii="Arial" w:hAnsi="Arial" w:cs="Arial"/>
          <w:sz w:val="24"/>
        </w:rPr>
        <w:tab/>
      </w:r>
    </w:p>
    <w:p w14:paraId="70C7FE1C" w14:textId="459D7352" w:rsidR="00586B35" w:rsidRPr="00052DFB" w:rsidRDefault="00586B35" w:rsidP="007E0EEB">
      <w:pPr>
        <w:tabs>
          <w:tab w:val="center" w:pos="4680"/>
        </w:tabs>
        <w:jc w:val="center"/>
        <w:rPr>
          <w:rFonts w:ascii="Arial" w:hAnsi="Arial" w:cs="Arial"/>
          <w:sz w:val="24"/>
          <w:lang w:val="fr-FR"/>
        </w:rPr>
      </w:pPr>
      <w:r w:rsidRPr="00052DFB">
        <w:rPr>
          <w:rFonts w:ascii="Arial" w:hAnsi="Arial" w:cs="Arial"/>
          <w:bCs/>
          <w:sz w:val="24"/>
          <w:lang w:val="fr-FR"/>
        </w:rPr>
        <w:t>Curriculum Vitae</w:t>
      </w:r>
    </w:p>
    <w:p w14:paraId="436C7D78" w14:textId="77777777" w:rsidR="00586B35" w:rsidRPr="00052DFB" w:rsidRDefault="00586B35">
      <w:pPr>
        <w:jc w:val="both"/>
        <w:rPr>
          <w:rFonts w:ascii="Arial" w:hAnsi="Arial" w:cs="Arial"/>
          <w:sz w:val="24"/>
          <w:lang w:val="fr-FR"/>
        </w:rPr>
      </w:pPr>
    </w:p>
    <w:p w14:paraId="341643D4" w14:textId="75307607" w:rsidR="00586B35" w:rsidRPr="00052DFB" w:rsidRDefault="00586B35" w:rsidP="006F1AC0">
      <w:pPr>
        <w:tabs>
          <w:tab w:val="center" w:pos="4680"/>
        </w:tabs>
        <w:jc w:val="center"/>
        <w:rPr>
          <w:rFonts w:ascii="Arial" w:hAnsi="Arial" w:cs="Arial"/>
          <w:b/>
          <w:sz w:val="24"/>
          <w:lang w:val="fr-FR"/>
        </w:rPr>
      </w:pPr>
      <w:r w:rsidRPr="00052DFB">
        <w:rPr>
          <w:rFonts w:ascii="Arial" w:hAnsi="Arial" w:cs="Arial"/>
          <w:b/>
          <w:sz w:val="24"/>
          <w:lang w:val="fr-FR"/>
        </w:rPr>
        <w:t>Sabina Kupershmidt, Ph.D.</w:t>
      </w:r>
    </w:p>
    <w:p w14:paraId="5534F0AF" w14:textId="77777777" w:rsidR="00AD2725" w:rsidRPr="00052DFB" w:rsidRDefault="00AD2725" w:rsidP="006F1AC0">
      <w:pPr>
        <w:tabs>
          <w:tab w:val="center" w:pos="4680"/>
        </w:tabs>
        <w:jc w:val="center"/>
        <w:rPr>
          <w:rFonts w:ascii="Arial" w:hAnsi="Arial" w:cs="Arial"/>
          <w:sz w:val="24"/>
          <w:lang w:val="fr-FR"/>
        </w:rPr>
      </w:pPr>
      <w:r w:rsidRPr="00052DFB">
        <w:rPr>
          <w:rFonts w:ascii="Arial" w:hAnsi="Arial" w:cs="Arial"/>
          <w:sz w:val="24"/>
          <w:lang w:val="fr-FR"/>
        </w:rPr>
        <w:t>University of South Dakota</w:t>
      </w:r>
    </w:p>
    <w:p w14:paraId="7EE9B2CF" w14:textId="667DB22C" w:rsidR="0070230A" w:rsidRDefault="00522608" w:rsidP="006F1AC0">
      <w:pPr>
        <w:tabs>
          <w:tab w:val="center" w:pos="4680"/>
        </w:tabs>
        <w:jc w:val="center"/>
        <w:rPr>
          <w:rFonts w:ascii="Arial" w:hAnsi="Arial" w:cs="Arial"/>
          <w:sz w:val="24"/>
          <w:lang w:val="fr-FR"/>
        </w:rPr>
      </w:pPr>
      <w:r>
        <w:rPr>
          <w:rFonts w:ascii="Arial" w:hAnsi="Arial" w:cs="Arial"/>
          <w:sz w:val="24"/>
          <w:lang w:val="fr-FR"/>
        </w:rPr>
        <w:t>Associate</w:t>
      </w:r>
      <w:r w:rsidR="00AD2725" w:rsidRPr="00052DFB">
        <w:rPr>
          <w:rFonts w:ascii="Arial" w:hAnsi="Arial" w:cs="Arial"/>
          <w:sz w:val="24"/>
          <w:lang w:val="fr-FR"/>
        </w:rPr>
        <w:t xml:space="preserve"> Professor</w:t>
      </w:r>
      <w:r w:rsidR="0070230A">
        <w:rPr>
          <w:rFonts w:ascii="Arial" w:hAnsi="Arial" w:cs="Arial"/>
          <w:sz w:val="24"/>
          <w:lang w:val="fr-FR"/>
        </w:rPr>
        <w:t xml:space="preserve">, </w:t>
      </w:r>
      <w:r w:rsidR="00447137" w:rsidRPr="00052DFB">
        <w:rPr>
          <w:rFonts w:ascii="Arial" w:hAnsi="Arial" w:cs="Arial"/>
          <w:sz w:val="24"/>
          <w:lang w:val="fr-FR"/>
        </w:rPr>
        <w:t>IHEC chair</w:t>
      </w:r>
      <w:r w:rsidR="00F131FA" w:rsidRPr="00052DFB">
        <w:rPr>
          <w:rFonts w:ascii="Arial" w:hAnsi="Arial" w:cs="Arial"/>
          <w:sz w:val="24"/>
          <w:lang w:val="fr-FR"/>
        </w:rPr>
        <w:t xml:space="preserve"> </w:t>
      </w:r>
    </w:p>
    <w:p w14:paraId="4BB5F7A9" w14:textId="5B50CE62" w:rsidR="00AD48D6" w:rsidRDefault="00AD48D6" w:rsidP="006F1AC0">
      <w:pPr>
        <w:tabs>
          <w:tab w:val="center" w:pos="4680"/>
        </w:tabs>
        <w:jc w:val="center"/>
        <w:rPr>
          <w:rFonts w:ascii="Arial" w:hAnsi="Arial" w:cs="Arial"/>
          <w:sz w:val="24"/>
          <w:lang w:val="fr-FR"/>
        </w:rPr>
      </w:pPr>
      <w:r>
        <w:rPr>
          <w:rFonts w:ascii="Arial" w:hAnsi="Arial" w:cs="Arial"/>
          <w:sz w:val="24"/>
          <w:lang w:val="fr-FR"/>
        </w:rPr>
        <w:t xml:space="preserve">ECHO </w:t>
      </w:r>
      <w:proofErr w:type="spellStart"/>
      <w:r>
        <w:rPr>
          <w:rFonts w:ascii="Arial" w:hAnsi="Arial" w:cs="Arial"/>
          <w:sz w:val="24"/>
          <w:lang w:val="fr-FR"/>
        </w:rPr>
        <w:t>coordinator</w:t>
      </w:r>
      <w:proofErr w:type="spellEnd"/>
    </w:p>
    <w:p w14:paraId="1904FAAA" w14:textId="356F0398" w:rsidR="00447137" w:rsidRPr="00052DFB" w:rsidRDefault="00F131FA" w:rsidP="006F1AC0">
      <w:pPr>
        <w:tabs>
          <w:tab w:val="center" w:pos="4680"/>
        </w:tabs>
        <w:jc w:val="center"/>
        <w:rPr>
          <w:rFonts w:ascii="Arial" w:hAnsi="Arial" w:cs="Arial"/>
          <w:sz w:val="24"/>
          <w:lang w:val="fr-FR"/>
        </w:rPr>
      </w:pPr>
      <w:r w:rsidRPr="00052DFB">
        <w:rPr>
          <w:rFonts w:ascii="Arial" w:hAnsi="Arial" w:cs="Arial"/>
          <w:sz w:val="24"/>
          <w:lang w:val="fr-FR"/>
        </w:rPr>
        <w:t>School of Health Sciences</w:t>
      </w:r>
    </w:p>
    <w:p w14:paraId="49A6A1ED" w14:textId="61C2A900" w:rsidR="00456B18" w:rsidRPr="00052DFB" w:rsidRDefault="00456B18" w:rsidP="00AD2725">
      <w:pPr>
        <w:tabs>
          <w:tab w:val="center" w:pos="4680"/>
        </w:tabs>
        <w:jc w:val="center"/>
        <w:rPr>
          <w:rFonts w:ascii="Arial" w:hAnsi="Arial" w:cs="Arial"/>
          <w:sz w:val="24"/>
          <w:lang w:val="fr-FR"/>
        </w:rPr>
      </w:pPr>
    </w:p>
    <w:p w14:paraId="03DA3ED8" w14:textId="77777777" w:rsidR="00456B18" w:rsidRPr="00052DFB" w:rsidRDefault="00456B18" w:rsidP="00AD2725">
      <w:pPr>
        <w:tabs>
          <w:tab w:val="center" w:pos="4680"/>
        </w:tabs>
        <w:jc w:val="center"/>
        <w:rPr>
          <w:rFonts w:ascii="Arial" w:hAnsi="Arial" w:cs="Arial"/>
          <w:sz w:val="24"/>
          <w:lang w:val="fr-FR"/>
        </w:rPr>
      </w:pPr>
    </w:p>
    <w:p w14:paraId="6E529D44" w14:textId="0DAD00DB" w:rsidR="001064FB" w:rsidRPr="00052DFB" w:rsidRDefault="001064FB" w:rsidP="001921F5">
      <w:pPr>
        <w:ind w:firstLine="720"/>
        <w:jc w:val="both"/>
        <w:rPr>
          <w:rFonts w:ascii="Arial" w:hAnsi="Arial" w:cs="Arial"/>
          <w:b/>
          <w:bCs/>
          <w:sz w:val="24"/>
        </w:rPr>
      </w:pPr>
      <w:r w:rsidRPr="00052DFB">
        <w:rPr>
          <w:rFonts w:ascii="Arial" w:hAnsi="Arial" w:cs="Arial"/>
          <w:b/>
          <w:bCs/>
          <w:sz w:val="24"/>
        </w:rPr>
        <w:t>Education</w:t>
      </w:r>
    </w:p>
    <w:p w14:paraId="41067B38" w14:textId="1C0FE313" w:rsidR="00F131FA" w:rsidRPr="00052DFB" w:rsidRDefault="00F131FA" w:rsidP="001064FB">
      <w:pPr>
        <w:jc w:val="both"/>
        <w:rPr>
          <w:rFonts w:ascii="Arial" w:hAnsi="Arial" w:cs="Arial"/>
          <w:b/>
          <w:bCs/>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F131FA" w:rsidRPr="00052DFB" w14:paraId="7C6E97B4" w14:textId="77777777" w:rsidTr="006A1C3C">
        <w:tc>
          <w:tcPr>
            <w:tcW w:w="2337" w:type="dxa"/>
            <w:tcBorders>
              <w:top w:val="single" w:sz="4" w:space="0" w:color="auto"/>
              <w:bottom w:val="single" w:sz="4" w:space="0" w:color="auto"/>
            </w:tcBorders>
          </w:tcPr>
          <w:p w14:paraId="5C4A2FC9" w14:textId="06DAE90C" w:rsidR="00F131FA" w:rsidRPr="00052DFB" w:rsidRDefault="00F131FA" w:rsidP="006A1C3C">
            <w:pPr>
              <w:jc w:val="center"/>
              <w:rPr>
                <w:rFonts w:ascii="Arial" w:hAnsi="Arial" w:cs="Arial"/>
                <w:b/>
                <w:sz w:val="24"/>
              </w:rPr>
            </w:pPr>
            <w:r w:rsidRPr="00052DFB">
              <w:rPr>
                <w:rFonts w:ascii="Arial" w:hAnsi="Arial" w:cs="Arial"/>
                <w:b/>
                <w:sz w:val="24"/>
              </w:rPr>
              <w:t>Institution</w:t>
            </w:r>
          </w:p>
        </w:tc>
        <w:tc>
          <w:tcPr>
            <w:tcW w:w="2337" w:type="dxa"/>
            <w:tcBorders>
              <w:top w:val="single" w:sz="4" w:space="0" w:color="auto"/>
              <w:bottom w:val="single" w:sz="4" w:space="0" w:color="auto"/>
            </w:tcBorders>
          </w:tcPr>
          <w:p w14:paraId="25180C29" w14:textId="7AF7E91C" w:rsidR="00F131FA" w:rsidRPr="00052DFB" w:rsidRDefault="00F131FA" w:rsidP="006A1C3C">
            <w:pPr>
              <w:jc w:val="center"/>
              <w:rPr>
                <w:rFonts w:ascii="Arial" w:hAnsi="Arial" w:cs="Arial"/>
                <w:b/>
                <w:sz w:val="24"/>
              </w:rPr>
            </w:pPr>
            <w:r w:rsidRPr="00052DFB">
              <w:rPr>
                <w:rFonts w:ascii="Arial" w:hAnsi="Arial" w:cs="Arial"/>
                <w:b/>
                <w:sz w:val="24"/>
              </w:rPr>
              <w:t>Area of Specialization</w:t>
            </w:r>
          </w:p>
        </w:tc>
        <w:tc>
          <w:tcPr>
            <w:tcW w:w="2338" w:type="dxa"/>
            <w:tcBorders>
              <w:top w:val="single" w:sz="4" w:space="0" w:color="auto"/>
              <w:bottom w:val="single" w:sz="4" w:space="0" w:color="auto"/>
            </w:tcBorders>
          </w:tcPr>
          <w:p w14:paraId="26974814" w14:textId="2B22E647" w:rsidR="00F131FA" w:rsidRPr="00052DFB" w:rsidRDefault="00F131FA" w:rsidP="006A1C3C">
            <w:pPr>
              <w:jc w:val="center"/>
              <w:rPr>
                <w:rFonts w:ascii="Arial" w:hAnsi="Arial" w:cs="Arial"/>
                <w:b/>
                <w:sz w:val="24"/>
              </w:rPr>
            </w:pPr>
            <w:r w:rsidRPr="00052DFB">
              <w:rPr>
                <w:rFonts w:ascii="Arial" w:hAnsi="Arial" w:cs="Arial"/>
                <w:b/>
                <w:sz w:val="24"/>
              </w:rPr>
              <w:t>Degree</w:t>
            </w:r>
          </w:p>
        </w:tc>
        <w:tc>
          <w:tcPr>
            <w:tcW w:w="2338" w:type="dxa"/>
            <w:tcBorders>
              <w:top w:val="single" w:sz="4" w:space="0" w:color="auto"/>
            </w:tcBorders>
          </w:tcPr>
          <w:p w14:paraId="14B4F02C" w14:textId="61619BFA" w:rsidR="00F131FA" w:rsidRPr="00052DFB" w:rsidRDefault="00F131FA" w:rsidP="006A1C3C">
            <w:pPr>
              <w:jc w:val="center"/>
              <w:rPr>
                <w:rFonts w:ascii="Arial" w:hAnsi="Arial" w:cs="Arial"/>
                <w:b/>
                <w:sz w:val="24"/>
              </w:rPr>
            </w:pPr>
            <w:r w:rsidRPr="00052DFB">
              <w:rPr>
                <w:rFonts w:ascii="Arial" w:hAnsi="Arial" w:cs="Arial"/>
                <w:b/>
                <w:sz w:val="24"/>
              </w:rPr>
              <w:t>Year Completed</w:t>
            </w:r>
          </w:p>
        </w:tc>
      </w:tr>
      <w:tr w:rsidR="00F131FA" w:rsidRPr="00052DFB" w14:paraId="3467C12E" w14:textId="77777777" w:rsidTr="006A1C3C">
        <w:tc>
          <w:tcPr>
            <w:tcW w:w="2337" w:type="dxa"/>
            <w:tcBorders>
              <w:top w:val="single" w:sz="4" w:space="0" w:color="auto"/>
            </w:tcBorders>
          </w:tcPr>
          <w:p w14:paraId="39BEDEC9" w14:textId="60313FAC" w:rsidR="00F131FA" w:rsidRPr="00052DFB" w:rsidRDefault="00F131FA" w:rsidP="001E2FCA">
            <w:pPr>
              <w:rPr>
                <w:rFonts w:ascii="Arial" w:hAnsi="Arial" w:cs="Arial"/>
                <w:sz w:val="24"/>
              </w:rPr>
            </w:pPr>
            <w:r w:rsidRPr="00052DFB">
              <w:rPr>
                <w:rFonts w:ascii="Arial" w:hAnsi="Arial" w:cs="Arial"/>
                <w:sz w:val="24"/>
              </w:rPr>
              <w:t>Middle Tennessee State University, Murfreesboro, TN;</w:t>
            </w:r>
          </w:p>
        </w:tc>
        <w:tc>
          <w:tcPr>
            <w:tcW w:w="2337" w:type="dxa"/>
            <w:tcBorders>
              <w:top w:val="single" w:sz="4" w:space="0" w:color="auto"/>
            </w:tcBorders>
          </w:tcPr>
          <w:p w14:paraId="35410756" w14:textId="77777777" w:rsidR="00F131FA" w:rsidRPr="00052DFB" w:rsidRDefault="00F131FA" w:rsidP="001064FB">
            <w:pPr>
              <w:jc w:val="both"/>
              <w:rPr>
                <w:rFonts w:ascii="Arial" w:hAnsi="Arial" w:cs="Arial"/>
                <w:sz w:val="24"/>
              </w:rPr>
            </w:pPr>
            <w:r w:rsidRPr="00052DFB">
              <w:rPr>
                <w:rFonts w:ascii="Arial" w:hAnsi="Arial" w:cs="Arial"/>
                <w:sz w:val="24"/>
              </w:rPr>
              <w:t>Major: Biology</w:t>
            </w:r>
          </w:p>
          <w:p w14:paraId="6A758B60" w14:textId="64CBFFDC" w:rsidR="00F131FA" w:rsidRPr="00052DFB" w:rsidRDefault="00F131FA" w:rsidP="001064FB">
            <w:pPr>
              <w:jc w:val="both"/>
              <w:rPr>
                <w:rFonts w:ascii="Arial" w:hAnsi="Arial" w:cs="Arial"/>
                <w:sz w:val="24"/>
              </w:rPr>
            </w:pPr>
            <w:r w:rsidRPr="00052DFB">
              <w:rPr>
                <w:rFonts w:ascii="Arial" w:hAnsi="Arial" w:cs="Arial"/>
                <w:sz w:val="24"/>
              </w:rPr>
              <w:t>Minor: Chemistry</w:t>
            </w:r>
          </w:p>
        </w:tc>
        <w:tc>
          <w:tcPr>
            <w:tcW w:w="2338" w:type="dxa"/>
            <w:tcBorders>
              <w:top w:val="single" w:sz="4" w:space="0" w:color="auto"/>
            </w:tcBorders>
          </w:tcPr>
          <w:p w14:paraId="3A70D138" w14:textId="71999575" w:rsidR="00F131FA" w:rsidRPr="00052DFB" w:rsidRDefault="00F131FA" w:rsidP="00945FE8">
            <w:pPr>
              <w:jc w:val="center"/>
              <w:rPr>
                <w:rFonts w:ascii="Arial" w:hAnsi="Arial" w:cs="Arial"/>
                <w:sz w:val="24"/>
              </w:rPr>
            </w:pPr>
            <w:r w:rsidRPr="00052DFB">
              <w:rPr>
                <w:rFonts w:ascii="Arial" w:hAnsi="Arial" w:cs="Arial"/>
                <w:sz w:val="24"/>
              </w:rPr>
              <w:t>B.S. (cum laude)</w:t>
            </w:r>
          </w:p>
        </w:tc>
        <w:tc>
          <w:tcPr>
            <w:tcW w:w="2338" w:type="dxa"/>
          </w:tcPr>
          <w:p w14:paraId="1517280A" w14:textId="1EF33AA1" w:rsidR="00F131FA" w:rsidRPr="00052DFB" w:rsidRDefault="00F131FA" w:rsidP="001064FB">
            <w:pPr>
              <w:jc w:val="both"/>
              <w:rPr>
                <w:rFonts w:ascii="Arial" w:hAnsi="Arial" w:cs="Arial"/>
                <w:sz w:val="24"/>
              </w:rPr>
            </w:pPr>
            <w:r w:rsidRPr="00052DFB">
              <w:rPr>
                <w:rFonts w:ascii="Arial" w:hAnsi="Arial" w:cs="Arial"/>
                <w:sz w:val="24"/>
              </w:rPr>
              <w:t>1984</w:t>
            </w:r>
          </w:p>
        </w:tc>
      </w:tr>
      <w:tr w:rsidR="00F131FA" w:rsidRPr="00052DFB" w14:paraId="402FE959" w14:textId="77777777" w:rsidTr="006A1C3C">
        <w:tc>
          <w:tcPr>
            <w:tcW w:w="2337" w:type="dxa"/>
          </w:tcPr>
          <w:p w14:paraId="0B6AC85F" w14:textId="3E3A75E4" w:rsidR="00F131FA" w:rsidRPr="00052DFB" w:rsidRDefault="00F131FA" w:rsidP="001E2FCA">
            <w:pPr>
              <w:rPr>
                <w:rFonts w:ascii="Arial" w:hAnsi="Arial" w:cs="Arial"/>
                <w:sz w:val="24"/>
              </w:rPr>
            </w:pPr>
            <w:r w:rsidRPr="00052DFB">
              <w:rPr>
                <w:rFonts w:ascii="Arial" w:hAnsi="Arial" w:cs="Arial"/>
                <w:sz w:val="24"/>
              </w:rPr>
              <w:t>Vanderbilt University</w:t>
            </w:r>
          </w:p>
        </w:tc>
        <w:tc>
          <w:tcPr>
            <w:tcW w:w="2337" w:type="dxa"/>
          </w:tcPr>
          <w:p w14:paraId="1A95A301" w14:textId="78E69EEC" w:rsidR="00F131FA" w:rsidRPr="00052DFB" w:rsidRDefault="00F131FA" w:rsidP="00F131FA">
            <w:pPr>
              <w:rPr>
                <w:rFonts w:ascii="Arial" w:hAnsi="Arial" w:cs="Arial"/>
                <w:sz w:val="24"/>
              </w:rPr>
            </w:pPr>
            <w:r w:rsidRPr="00052DFB">
              <w:rPr>
                <w:rFonts w:ascii="Arial" w:hAnsi="Arial" w:cs="Arial"/>
                <w:sz w:val="24"/>
              </w:rPr>
              <w:t>Microbiology and Immunology</w:t>
            </w:r>
          </w:p>
        </w:tc>
        <w:tc>
          <w:tcPr>
            <w:tcW w:w="2338" w:type="dxa"/>
          </w:tcPr>
          <w:p w14:paraId="799B2391" w14:textId="01C8F6D1" w:rsidR="00F131FA" w:rsidRPr="00052DFB" w:rsidRDefault="00F131FA" w:rsidP="00945FE8">
            <w:pPr>
              <w:jc w:val="center"/>
              <w:rPr>
                <w:rFonts w:ascii="Arial" w:hAnsi="Arial" w:cs="Arial"/>
                <w:sz w:val="24"/>
              </w:rPr>
            </w:pPr>
            <w:r w:rsidRPr="00052DFB">
              <w:rPr>
                <w:rFonts w:ascii="Arial" w:hAnsi="Arial" w:cs="Arial"/>
                <w:sz w:val="24"/>
              </w:rPr>
              <w:t>Ph.D.</w:t>
            </w:r>
          </w:p>
        </w:tc>
        <w:tc>
          <w:tcPr>
            <w:tcW w:w="2338" w:type="dxa"/>
          </w:tcPr>
          <w:p w14:paraId="4FB07972" w14:textId="2ACCA687" w:rsidR="00F131FA" w:rsidRPr="00052DFB" w:rsidRDefault="00F131FA" w:rsidP="001064FB">
            <w:pPr>
              <w:jc w:val="both"/>
              <w:rPr>
                <w:rFonts w:ascii="Arial" w:hAnsi="Arial" w:cs="Arial"/>
                <w:sz w:val="24"/>
              </w:rPr>
            </w:pPr>
            <w:r w:rsidRPr="00052DFB">
              <w:rPr>
                <w:rFonts w:ascii="Arial" w:hAnsi="Arial" w:cs="Arial"/>
                <w:sz w:val="24"/>
              </w:rPr>
              <w:t>1990</w:t>
            </w:r>
          </w:p>
        </w:tc>
      </w:tr>
      <w:tr w:rsidR="00F131FA" w:rsidRPr="00052DFB" w14:paraId="55A9C6D1" w14:textId="77777777" w:rsidTr="006A1C3C">
        <w:tc>
          <w:tcPr>
            <w:tcW w:w="2337" w:type="dxa"/>
          </w:tcPr>
          <w:p w14:paraId="0917DA7F" w14:textId="1A2E1C52" w:rsidR="00F131FA" w:rsidRPr="00052DFB" w:rsidRDefault="00F131FA" w:rsidP="001E2FCA">
            <w:pPr>
              <w:rPr>
                <w:rFonts w:ascii="Arial" w:hAnsi="Arial" w:cs="Arial"/>
                <w:sz w:val="24"/>
              </w:rPr>
            </w:pPr>
            <w:r w:rsidRPr="00052DFB">
              <w:rPr>
                <w:rFonts w:ascii="Arial" w:hAnsi="Arial" w:cs="Arial"/>
                <w:sz w:val="24"/>
              </w:rPr>
              <w:t>Vanderbilt University</w:t>
            </w:r>
          </w:p>
        </w:tc>
        <w:tc>
          <w:tcPr>
            <w:tcW w:w="2337" w:type="dxa"/>
          </w:tcPr>
          <w:p w14:paraId="170E66C6" w14:textId="77777777" w:rsidR="00F131FA" w:rsidRPr="00052DFB" w:rsidRDefault="00F131FA" w:rsidP="00F131FA">
            <w:pPr>
              <w:rPr>
                <w:rFonts w:ascii="Arial" w:hAnsi="Arial" w:cs="Arial"/>
                <w:sz w:val="24"/>
              </w:rPr>
            </w:pPr>
            <w:r w:rsidRPr="00052DFB">
              <w:rPr>
                <w:rFonts w:ascii="Arial" w:hAnsi="Arial" w:cs="Arial"/>
                <w:sz w:val="24"/>
              </w:rPr>
              <w:t>Post-doctoral</w:t>
            </w:r>
          </w:p>
          <w:p w14:paraId="7325E179" w14:textId="41F753BF" w:rsidR="00F131FA" w:rsidRPr="00052DFB" w:rsidRDefault="00F131FA" w:rsidP="00F131FA">
            <w:pPr>
              <w:rPr>
                <w:rFonts w:ascii="Arial" w:hAnsi="Arial" w:cs="Arial"/>
                <w:sz w:val="24"/>
              </w:rPr>
            </w:pPr>
            <w:r w:rsidRPr="00052DFB">
              <w:rPr>
                <w:rFonts w:ascii="Arial" w:hAnsi="Arial" w:cs="Arial"/>
                <w:sz w:val="24"/>
              </w:rPr>
              <w:t>Molecular Physiology &amp; Biophysics</w:t>
            </w:r>
          </w:p>
        </w:tc>
        <w:tc>
          <w:tcPr>
            <w:tcW w:w="2338" w:type="dxa"/>
          </w:tcPr>
          <w:p w14:paraId="1E159940" w14:textId="77777777" w:rsidR="00F131FA" w:rsidRPr="00052DFB" w:rsidRDefault="00F131FA" w:rsidP="00945FE8">
            <w:pPr>
              <w:jc w:val="center"/>
              <w:rPr>
                <w:rFonts w:ascii="Arial" w:hAnsi="Arial" w:cs="Arial"/>
                <w:sz w:val="24"/>
              </w:rPr>
            </w:pPr>
            <w:r w:rsidRPr="00052DFB">
              <w:rPr>
                <w:rFonts w:ascii="Arial" w:hAnsi="Arial" w:cs="Arial"/>
                <w:sz w:val="24"/>
              </w:rPr>
              <w:t>Postdoctoral</w:t>
            </w:r>
          </w:p>
          <w:p w14:paraId="0F47C6A9" w14:textId="11D869F6" w:rsidR="000542CB" w:rsidRPr="00052DFB" w:rsidRDefault="000542CB" w:rsidP="00945FE8">
            <w:pPr>
              <w:jc w:val="center"/>
              <w:rPr>
                <w:rFonts w:ascii="Arial" w:hAnsi="Arial" w:cs="Arial"/>
                <w:sz w:val="24"/>
              </w:rPr>
            </w:pPr>
            <w:r w:rsidRPr="00052DFB">
              <w:rPr>
                <w:rFonts w:ascii="Arial" w:hAnsi="Arial" w:cs="Arial"/>
                <w:sz w:val="24"/>
              </w:rPr>
              <w:t>Dr. Roger Chalkley, Advisor</w:t>
            </w:r>
          </w:p>
        </w:tc>
        <w:tc>
          <w:tcPr>
            <w:tcW w:w="2338" w:type="dxa"/>
          </w:tcPr>
          <w:p w14:paraId="4F9D03DB" w14:textId="109435B1" w:rsidR="00F131FA" w:rsidRPr="00052DFB" w:rsidRDefault="00F131FA" w:rsidP="001064FB">
            <w:pPr>
              <w:jc w:val="both"/>
              <w:rPr>
                <w:rFonts w:ascii="Arial" w:hAnsi="Arial" w:cs="Arial"/>
                <w:sz w:val="24"/>
              </w:rPr>
            </w:pPr>
            <w:r w:rsidRPr="00052DFB">
              <w:rPr>
                <w:rFonts w:ascii="Arial" w:hAnsi="Arial" w:cs="Arial"/>
                <w:sz w:val="24"/>
              </w:rPr>
              <w:t>1994</w:t>
            </w:r>
          </w:p>
        </w:tc>
      </w:tr>
      <w:tr w:rsidR="00F131FA" w:rsidRPr="00052DFB" w14:paraId="2180C8C6" w14:textId="77777777" w:rsidTr="006A1C3C">
        <w:tc>
          <w:tcPr>
            <w:tcW w:w="2337" w:type="dxa"/>
          </w:tcPr>
          <w:p w14:paraId="76004458" w14:textId="4DE8189B" w:rsidR="00F131FA" w:rsidRPr="00052DFB" w:rsidRDefault="00F131FA" w:rsidP="001E2FCA">
            <w:pPr>
              <w:rPr>
                <w:rFonts w:ascii="Arial" w:hAnsi="Arial" w:cs="Arial"/>
                <w:sz w:val="24"/>
              </w:rPr>
            </w:pPr>
            <w:r w:rsidRPr="00052DFB">
              <w:rPr>
                <w:rFonts w:ascii="Arial" w:hAnsi="Arial" w:cs="Arial"/>
                <w:sz w:val="24"/>
              </w:rPr>
              <w:t>Vanderbilt University</w:t>
            </w:r>
          </w:p>
        </w:tc>
        <w:tc>
          <w:tcPr>
            <w:tcW w:w="2337" w:type="dxa"/>
          </w:tcPr>
          <w:p w14:paraId="034AEA8B" w14:textId="5987C467" w:rsidR="00F131FA" w:rsidRPr="00052DFB" w:rsidRDefault="00F131FA" w:rsidP="00F131FA">
            <w:pPr>
              <w:rPr>
                <w:rFonts w:ascii="Arial" w:hAnsi="Arial" w:cs="Arial"/>
                <w:sz w:val="24"/>
              </w:rPr>
            </w:pPr>
            <w:r w:rsidRPr="00052DFB">
              <w:rPr>
                <w:rFonts w:ascii="Arial" w:hAnsi="Arial" w:cs="Arial"/>
                <w:sz w:val="24"/>
              </w:rPr>
              <w:t>Clinical Pharmacology</w:t>
            </w:r>
          </w:p>
        </w:tc>
        <w:tc>
          <w:tcPr>
            <w:tcW w:w="2338" w:type="dxa"/>
          </w:tcPr>
          <w:p w14:paraId="6C1492A9" w14:textId="7C63C874" w:rsidR="00F131FA" w:rsidRPr="00052DFB" w:rsidRDefault="00F131FA" w:rsidP="00945FE8">
            <w:pPr>
              <w:jc w:val="center"/>
              <w:rPr>
                <w:rFonts w:ascii="Arial" w:hAnsi="Arial" w:cs="Arial"/>
                <w:sz w:val="24"/>
              </w:rPr>
            </w:pPr>
            <w:r w:rsidRPr="00052DFB">
              <w:rPr>
                <w:rFonts w:ascii="Arial" w:hAnsi="Arial" w:cs="Arial"/>
                <w:sz w:val="24"/>
              </w:rPr>
              <w:t>Postdoctoral</w:t>
            </w:r>
            <w:r w:rsidR="000542CB" w:rsidRPr="00052DFB">
              <w:rPr>
                <w:rFonts w:ascii="Arial" w:hAnsi="Arial" w:cs="Arial"/>
                <w:sz w:val="24"/>
              </w:rPr>
              <w:t xml:space="preserve">, Dr. Dan </w:t>
            </w:r>
            <w:proofErr w:type="spellStart"/>
            <w:r w:rsidR="000542CB" w:rsidRPr="00052DFB">
              <w:rPr>
                <w:rFonts w:ascii="Arial" w:hAnsi="Arial" w:cs="Arial"/>
                <w:sz w:val="24"/>
              </w:rPr>
              <w:t>Roden</w:t>
            </w:r>
            <w:proofErr w:type="spellEnd"/>
            <w:r w:rsidR="000542CB" w:rsidRPr="00052DFB">
              <w:rPr>
                <w:rFonts w:ascii="Arial" w:hAnsi="Arial" w:cs="Arial"/>
                <w:sz w:val="24"/>
              </w:rPr>
              <w:t>, Advisor</w:t>
            </w:r>
          </w:p>
        </w:tc>
        <w:tc>
          <w:tcPr>
            <w:tcW w:w="2338" w:type="dxa"/>
          </w:tcPr>
          <w:p w14:paraId="6C4B5821" w14:textId="0C7EA4E6" w:rsidR="00F131FA" w:rsidRPr="00052DFB" w:rsidRDefault="00F131FA" w:rsidP="001064FB">
            <w:pPr>
              <w:jc w:val="both"/>
              <w:rPr>
                <w:rFonts w:ascii="Arial" w:hAnsi="Arial" w:cs="Arial"/>
                <w:sz w:val="24"/>
              </w:rPr>
            </w:pPr>
            <w:r w:rsidRPr="00052DFB">
              <w:rPr>
                <w:rFonts w:ascii="Arial" w:hAnsi="Arial" w:cs="Arial"/>
                <w:sz w:val="24"/>
              </w:rPr>
              <w:t>1996</w:t>
            </w:r>
          </w:p>
        </w:tc>
      </w:tr>
    </w:tbl>
    <w:p w14:paraId="288723AD" w14:textId="77777777" w:rsidR="00F131FA" w:rsidRPr="00052DFB" w:rsidRDefault="00F131FA" w:rsidP="001064FB">
      <w:pPr>
        <w:jc w:val="both"/>
        <w:rPr>
          <w:rFonts w:ascii="Arial" w:hAnsi="Arial" w:cs="Arial"/>
          <w:sz w:val="24"/>
        </w:rPr>
      </w:pPr>
    </w:p>
    <w:p w14:paraId="20E33B1B" w14:textId="3A12FC07" w:rsidR="00586B35" w:rsidRPr="00052DFB" w:rsidRDefault="00586B35">
      <w:pPr>
        <w:jc w:val="both"/>
        <w:rPr>
          <w:rFonts w:ascii="Arial" w:hAnsi="Arial" w:cs="Arial"/>
          <w:sz w:val="24"/>
        </w:rPr>
      </w:pPr>
    </w:p>
    <w:p w14:paraId="485F4BF5" w14:textId="5181741A" w:rsidR="00FF6576" w:rsidRPr="00052DFB" w:rsidRDefault="00F131FA" w:rsidP="001921F5">
      <w:pPr>
        <w:ind w:left="2880" w:hanging="2160"/>
        <w:jc w:val="both"/>
        <w:rPr>
          <w:rFonts w:ascii="Arial" w:hAnsi="Arial" w:cs="Arial"/>
          <w:b/>
          <w:bCs/>
          <w:sz w:val="24"/>
        </w:rPr>
      </w:pPr>
      <w:r w:rsidRPr="00052DFB">
        <w:rPr>
          <w:rFonts w:ascii="Arial" w:hAnsi="Arial" w:cs="Arial"/>
          <w:b/>
          <w:bCs/>
          <w:sz w:val="24"/>
        </w:rPr>
        <w:t>Professional E</w:t>
      </w:r>
      <w:r w:rsidR="00EF4049" w:rsidRPr="00052DFB">
        <w:rPr>
          <w:rFonts w:ascii="Arial" w:hAnsi="Arial" w:cs="Arial"/>
          <w:b/>
          <w:bCs/>
          <w:sz w:val="24"/>
        </w:rPr>
        <w:t>xperience</w:t>
      </w:r>
    </w:p>
    <w:p w14:paraId="0BD92979" w14:textId="77777777" w:rsidR="00213DDE" w:rsidRPr="00052DFB" w:rsidRDefault="00213DDE">
      <w:pPr>
        <w:ind w:left="2880" w:hanging="2880"/>
        <w:jc w:val="both"/>
        <w:rPr>
          <w:rFonts w:ascii="Arial" w:hAnsi="Arial" w:cs="Arial"/>
          <w:b/>
          <w:bCs/>
          <w:sz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690"/>
        <w:gridCol w:w="2605"/>
      </w:tblGrid>
      <w:tr w:rsidR="00213DDE" w:rsidRPr="00052DFB" w14:paraId="3B955AEC" w14:textId="77777777" w:rsidTr="006A1C3C">
        <w:tc>
          <w:tcPr>
            <w:tcW w:w="3060" w:type="dxa"/>
            <w:tcBorders>
              <w:top w:val="single" w:sz="4" w:space="0" w:color="auto"/>
              <w:bottom w:val="single" w:sz="4" w:space="0" w:color="auto"/>
            </w:tcBorders>
          </w:tcPr>
          <w:p w14:paraId="71CBEC85" w14:textId="6BF6D91E" w:rsidR="00213DDE" w:rsidRPr="00052DFB" w:rsidRDefault="00213DDE">
            <w:pPr>
              <w:jc w:val="both"/>
              <w:rPr>
                <w:rFonts w:ascii="Arial" w:hAnsi="Arial" w:cs="Arial"/>
                <w:b/>
                <w:bCs/>
                <w:sz w:val="24"/>
              </w:rPr>
            </w:pPr>
            <w:r w:rsidRPr="00052DFB">
              <w:rPr>
                <w:rFonts w:ascii="Arial" w:hAnsi="Arial" w:cs="Arial"/>
                <w:b/>
                <w:bCs/>
                <w:sz w:val="24"/>
              </w:rPr>
              <w:t>Institution</w:t>
            </w:r>
          </w:p>
        </w:tc>
        <w:tc>
          <w:tcPr>
            <w:tcW w:w="3690" w:type="dxa"/>
            <w:tcBorders>
              <w:top w:val="single" w:sz="4" w:space="0" w:color="auto"/>
              <w:bottom w:val="single" w:sz="4" w:space="0" w:color="auto"/>
            </w:tcBorders>
          </w:tcPr>
          <w:p w14:paraId="373DAE1E" w14:textId="3D9FABB6" w:rsidR="00213DDE" w:rsidRPr="00052DFB" w:rsidRDefault="00213DDE">
            <w:pPr>
              <w:jc w:val="both"/>
              <w:rPr>
                <w:rFonts w:ascii="Arial" w:hAnsi="Arial" w:cs="Arial"/>
                <w:b/>
                <w:bCs/>
                <w:sz w:val="24"/>
              </w:rPr>
            </w:pPr>
            <w:r w:rsidRPr="00052DFB">
              <w:rPr>
                <w:rFonts w:ascii="Arial" w:hAnsi="Arial" w:cs="Arial"/>
                <w:b/>
                <w:bCs/>
                <w:sz w:val="24"/>
              </w:rPr>
              <w:t>Position/Title</w:t>
            </w:r>
          </w:p>
        </w:tc>
        <w:tc>
          <w:tcPr>
            <w:tcW w:w="2605" w:type="dxa"/>
            <w:tcBorders>
              <w:top w:val="single" w:sz="4" w:space="0" w:color="auto"/>
              <w:bottom w:val="single" w:sz="4" w:space="0" w:color="auto"/>
            </w:tcBorders>
          </w:tcPr>
          <w:p w14:paraId="544D7BDB" w14:textId="7BE4F70E" w:rsidR="00213DDE" w:rsidRPr="00052DFB" w:rsidRDefault="00213DDE">
            <w:pPr>
              <w:jc w:val="both"/>
              <w:rPr>
                <w:rFonts w:ascii="Arial" w:hAnsi="Arial" w:cs="Arial"/>
                <w:b/>
                <w:bCs/>
                <w:sz w:val="24"/>
              </w:rPr>
            </w:pPr>
            <w:r w:rsidRPr="00052DFB">
              <w:rPr>
                <w:rFonts w:ascii="Arial" w:hAnsi="Arial" w:cs="Arial"/>
                <w:b/>
                <w:bCs/>
                <w:sz w:val="24"/>
              </w:rPr>
              <w:t>Dates</w:t>
            </w:r>
          </w:p>
        </w:tc>
      </w:tr>
      <w:tr w:rsidR="00213DDE" w:rsidRPr="00052DFB" w14:paraId="1AC8098F" w14:textId="77777777" w:rsidTr="006A1C3C">
        <w:tc>
          <w:tcPr>
            <w:tcW w:w="3060" w:type="dxa"/>
            <w:tcBorders>
              <w:top w:val="single" w:sz="4" w:space="0" w:color="auto"/>
            </w:tcBorders>
          </w:tcPr>
          <w:p w14:paraId="606F391C" w14:textId="77777777" w:rsidR="00DF5073" w:rsidRDefault="003D68C0" w:rsidP="008705F7">
            <w:pPr>
              <w:rPr>
                <w:rFonts w:ascii="Arial" w:hAnsi="Arial" w:cs="Arial"/>
                <w:bCs/>
                <w:sz w:val="24"/>
              </w:rPr>
            </w:pPr>
            <w:r>
              <w:rPr>
                <w:rFonts w:ascii="Arial" w:hAnsi="Arial" w:cs="Arial"/>
                <w:bCs/>
                <w:sz w:val="24"/>
              </w:rPr>
              <w:t>USD</w:t>
            </w:r>
            <w:r w:rsidR="00DF5073">
              <w:rPr>
                <w:rFonts w:ascii="Arial" w:hAnsi="Arial" w:cs="Arial"/>
                <w:bCs/>
                <w:sz w:val="24"/>
              </w:rPr>
              <w:t xml:space="preserve"> SHS</w:t>
            </w:r>
          </w:p>
          <w:p w14:paraId="6BCDEBD2" w14:textId="47FA17C8" w:rsidR="00213DDE" w:rsidRPr="00052DFB" w:rsidRDefault="00213DDE" w:rsidP="008705F7">
            <w:pPr>
              <w:rPr>
                <w:rFonts w:ascii="Arial" w:hAnsi="Arial" w:cs="Arial"/>
                <w:b/>
                <w:bCs/>
                <w:sz w:val="24"/>
              </w:rPr>
            </w:pPr>
            <w:r w:rsidRPr="00052DFB">
              <w:rPr>
                <w:rFonts w:ascii="Arial" w:hAnsi="Arial" w:cs="Arial"/>
                <w:bCs/>
                <w:sz w:val="24"/>
              </w:rPr>
              <w:t>USD School of Health Sciences</w:t>
            </w:r>
            <w:r w:rsidR="00E66F6A" w:rsidRPr="00052DFB">
              <w:rPr>
                <w:rFonts w:ascii="Arial" w:hAnsi="Arial" w:cs="Arial"/>
                <w:bCs/>
                <w:sz w:val="24"/>
              </w:rPr>
              <w:t xml:space="preserve"> (SHS)</w:t>
            </w:r>
          </w:p>
        </w:tc>
        <w:tc>
          <w:tcPr>
            <w:tcW w:w="3690" w:type="dxa"/>
            <w:tcBorders>
              <w:top w:val="single" w:sz="4" w:space="0" w:color="auto"/>
            </w:tcBorders>
          </w:tcPr>
          <w:p w14:paraId="531925A4" w14:textId="08527CEE" w:rsidR="00DF5073" w:rsidRDefault="00DF5073" w:rsidP="008705F7">
            <w:pPr>
              <w:rPr>
                <w:rFonts w:ascii="Arial" w:hAnsi="Arial" w:cs="Arial"/>
                <w:bCs/>
                <w:sz w:val="24"/>
              </w:rPr>
            </w:pPr>
            <w:r>
              <w:rPr>
                <w:rFonts w:ascii="Arial" w:hAnsi="Arial" w:cs="Arial"/>
                <w:bCs/>
                <w:sz w:val="24"/>
              </w:rPr>
              <w:t>Associate Professor</w:t>
            </w:r>
          </w:p>
          <w:p w14:paraId="55DCBA32" w14:textId="25EEBEC4" w:rsidR="00213DDE" w:rsidRPr="00052DFB" w:rsidRDefault="00213DDE" w:rsidP="008705F7">
            <w:pPr>
              <w:rPr>
                <w:rFonts w:ascii="Arial" w:hAnsi="Arial" w:cs="Arial"/>
                <w:b/>
                <w:bCs/>
                <w:sz w:val="24"/>
              </w:rPr>
            </w:pPr>
            <w:r w:rsidRPr="00052DFB">
              <w:rPr>
                <w:rFonts w:ascii="Arial" w:hAnsi="Arial" w:cs="Arial"/>
                <w:bCs/>
                <w:sz w:val="24"/>
              </w:rPr>
              <w:t>Interim Director, PhD in Health Sciences Program</w:t>
            </w:r>
          </w:p>
        </w:tc>
        <w:tc>
          <w:tcPr>
            <w:tcW w:w="2605" w:type="dxa"/>
            <w:tcBorders>
              <w:top w:val="single" w:sz="4" w:space="0" w:color="auto"/>
            </w:tcBorders>
          </w:tcPr>
          <w:p w14:paraId="7128F293" w14:textId="32511FA2" w:rsidR="00DF5073" w:rsidRDefault="00DF5073" w:rsidP="00213DDE">
            <w:pPr>
              <w:rPr>
                <w:rFonts w:ascii="Arial" w:hAnsi="Arial" w:cs="Arial"/>
                <w:bCs/>
                <w:sz w:val="24"/>
              </w:rPr>
            </w:pPr>
            <w:r>
              <w:rPr>
                <w:rFonts w:ascii="Arial" w:hAnsi="Arial" w:cs="Arial"/>
                <w:bCs/>
                <w:sz w:val="24"/>
              </w:rPr>
              <w:t>May 2022 - present</w:t>
            </w:r>
          </w:p>
          <w:p w14:paraId="0FDFE104" w14:textId="06C5E683" w:rsidR="00213DDE" w:rsidRPr="00052DFB" w:rsidRDefault="00FB575C" w:rsidP="00213DDE">
            <w:pPr>
              <w:rPr>
                <w:rFonts w:ascii="Arial" w:hAnsi="Arial" w:cs="Arial"/>
                <w:bCs/>
                <w:sz w:val="24"/>
              </w:rPr>
            </w:pPr>
            <w:r w:rsidRPr="00052DFB">
              <w:rPr>
                <w:rFonts w:ascii="Arial" w:hAnsi="Arial" w:cs="Arial"/>
                <w:bCs/>
                <w:sz w:val="24"/>
              </w:rPr>
              <w:t>June 2020 – June 2021</w:t>
            </w:r>
          </w:p>
        </w:tc>
      </w:tr>
      <w:tr w:rsidR="00213DDE" w:rsidRPr="00052DFB" w14:paraId="5D3EF73B" w14:textId="77777777" w:rsidTr="006A1C3C">
        <w:tc>
          <w:tcPr>
            <w:tcW w:w="3060" w:type="dxa"/>
          </w:tcPr>
          <w:p w14:paraId="072361C8" w14:textId="770B04FA" w:rsidR="00213DDE" w:rsidRPr="00052DFB" w:rsidRDefault="00213DDE" w:rsidP="008705F7">
            <w:pPr>
              <w:rPr>
                <w:rFonts w:ascii="Arial" w:hAnsi="Arial" w:cs="Arial"/>
                <w:b/>
                <w:bCs/>
                <w:sz w:val="24"/>
              </w:rPr>
            </w:pPr>
            <w:r w:rsidRPr="00052DFB">
              <w:rPr>
                <w:rFonts w:ascii="Arial" w:hAnsi="Arial" w:cs="Arial"/>
                <w:bCs/>
                <w:sz w:val="24"/>
              </w:rPr>
              <w:t>USD</w:t>
            </w:r>
            <w:r w:rsidR="00E66F6A" w:rsidRPr="00052DFB">
              <w:rPr>
                <w:rFonts w:ascii="Arial" w:hAnsi="Arial" w:cs="Arial"/>
                <w:bCs/>
                <w:sz w:val="24"/>
              </w:rPr>
              <w:t xml:space="preserve"> SHS</w:t>
            </w:r>
          </w:p>
        </w:tc>
        <w:tc>
          <w:tcPr>
            <w:tcW w:w="3690" w:type="dxa"/>
          </w:tcPr>
          <w:p w14:paraId="736AFD49" w14:textId="537828A1" w:rsidR="00213DDE" w:rsidRPr="00052DFB" w:rsidRDefault="00213DDE" w:rsidP="008705F7">
            <w:pPr>
              <w:rPr>
                <w:rFonts w:ascii="Arial" w:hAnsi="Arial" w:cs="Arial"/>
                <w:b/>
                <w:bCs/>
                <w:sz w:val="24"/>
              </w:rPr>
            </w:pPr>
            <w:r w:rsidRPr="00052DFB">
              <w:rPr>
                <w:rFonts w:ascii="Arial" w:hAnsi="Arial" w:cs="Arial"/>
                <w:bCs/>
                <w:sz w:val="24"/>
              </w:rPr>
              <w:t xml:space="preserve">Chair Interprofessional Health and Education Center (IHEC), </w:t>
            </w:r>
          </w:p>
        </w:tc>
        <w:tc>
          <w:tcPr>
            <w:tcW w:w="2605" w:type="dxa"/>
          </w:tcPr>
          <w:p w14:paraId="6A83CC3C" w14:textId="02D9E422" w:rsidR="00213DDE" w:rsidRPr="00052DFB" w:rsidRDefault="00213DDE" w:rsidP="00213DDE">
            <w:pPr>
              <w:rPr>
                <w:rFonts w:ascii="Arial" w:hAnsi="Arial" w:cs="Arial"/>
                <w:b/>
                <w:bCs/>
                <w:sz w:val="24"/>
              </w:rPr>
            </w:pPr>
            <w:r w:rsidRPr="00052DFB">
              <w:rPr>
                <w:rFonts w:ascii="Arial" w:hAnsi="Arial" w:cs="Arial"/>
                <w:bCs/>
                <w:sz w:val="24"/>
              </w:rPr>
              <w:t>October 2018 - present</w:t>
            </w:r>
          </w:p>
        </w:tc>
      </w:tr>
      <w:tr w:rsidR="00213DDE" w:rsidRPr="00052DFB" w14:paraId="60C82D7B" w14:textId="77777777" w:rsidTr="006A1C3C">
        <w:tc>
          <w:tcPr>
            <w:tcW w:w="3060" w:type="dxa"/>
          </w:tcPr>
          <w:p w14:paraId="539F7FAE" w14:textId="0B81C3EA" w:rsidR="00213DDE" w:rsidRPr="00052DFB" w:rsidRDefault="00213DDE" w:rsidP="008705F7">
            <w:pPr>
              <w:rPr>
                <w:rFonts w:ascii="Arial" w:hAnsi="Arial" w:cs="Arial"/>
                <w:b/>
                <w:bCs/>
                <w:sz w:val="24"/>
              </w:rPr>
            </w:pPr>
            <w:r w:rsidRPr="00052DFB">
              <w:rPr>
                <w:rFonts w:ascii="Arial" w:hAnsi="Arial" w:cs="Arial"/>
                <w:bCs/>
                <w:sz w:val="24"/>
              </w:rPr>
              <w:t>USD</w:t>
            </w:r>
            <w:r w:rsidR="00E66F6A" w:rsidRPr="00052DFB">
              <w:rPr>
                <w:rFonts w:ascii="Arial" w:hAnsi="Arial" w:cs="Arial"/>
                <w:bCs/>
                <w:sz w:val="24"/>
              </w:rPr>
              <w:t xml:space="preserve"> Nursing</w:t>
            </w:r>
          </w:p>
        </w:tc>
        <w:tc>
          <w:tcPr>
            <w:tcW w:w="3690" w:type="dxa"/>
          </w:tcPr>
          <w:p w14:paraId="28F2099C" w14:textId="51343E62" w:rsidR="00213DDE" w:rsidRPr="00052DFB" w:rsidRDefault="00213DDE" w:rsidP="008705F7">
            <w:pPr>
              <w:rPr>
                <w:rFonts w:ascii="Arial" w:hAnsi="Arial" w:cs="Arial"/>
                <w:b/>
                <w:bCs/>
                <w:sz w:val="24"/>
              </w:rPr>
            </w:pPr>
            <w:r w:rsidRPr="00052DFB">
              <w:rPr>
                <w:rFonts w:ascii="Arial" w:hAnsi="Arial" w:cs="Arial"/>
                <w:bCs/>
                <w:sz w:val="24"/>
              </w:rPr>
              <w:t xml:space="preserve">Assistant Professor Nursing and </w:t>
            </w:r>
            <w:r w:rsidR="00E66F6A" w:rsidRPr="00052DFB">
              <w:rPr>
                <w:rFonts w:ascii="Arial" w:hAnsi="Arial" w:cs="Arial"/>
                <w:bCs/>
                <w:sz w:val="24"/>
              </w:rPr>
              <w:t xml:space="preserve">School of </w:t>
            </w:r>
            <w:r w:rsidRPr="00052DFB">
              <w:rPr>
                <w:rFonts w:ascii="Arial" w:hAnsi="Arial" w:cs="Arial"/>
                <w:bCs/>
                <w:sz w:val="24"/>
              </w:rPr>
              <w:t>Health Science</w:t>
            </w:r>
            <w:r w:rsidR="00E66F6A" w:rsidRPr="00052DFB">
              <w:rPr>
                <w:rFonts w:ascii="Arial" w:hAnsi="Arial" w:cs="Arial"/>
                <w:bCs/>
                <w:sz w:val="24"/>
              </w:rPr>
              <w:t>s</w:t>
            </w:r>
          </w:p>
        </w:tc>
        <w:tc>
          <w:tcPr>
            <w:tcW w:w="2605" w:type="dxa"/>
          </w:tcPr>
          <w:p w14:paraId="68675F84" w14:textId="5D999204" w:rsidR="00213DDE" w:rsidRPr="00052DFB" w:rsidRDefault="00213DDE" w:rsidP="00213DDE">
            <w:pPr>
              <w:rPr>
                <w:rFonts w:ascii="Arial" w:hAnsi="Arial" w:cs="Arial"/>
                <w:b/>
                <w:bCs/>
                <w:sz w:val="24"/>
              </w:rPr>
            </w:pPr>
            <w:r w:rsidRPr="00052DFB">
              <w:rPr>
                <w:rFonts w:ascii="Arial" w:hAnsi="Arial" w:cs="Arial"/>
                <w:bCs/>
                <w:sz w:val="24"/>
              </w:rPr>
              <w:t>Nov 16, 2015 – present</w:t>
            </w:r>
          </w:p>
        </w:tc>
      </w:tr>
      <w:tr w:rsidR="00213DDE" w:rsidRPr="00052DFB" w14:paraId="324C7C2E" w14:textId="77777777" w:rsidTr="006A1C3C">
        <w:tc>
          <w:tcPr>
            <w:tcW w:w="3060" w:type="dxa"/>
          </w:tcPr>
          <w:p w14:paraId="7A85C26A" w14:textId="3E7E4994" w:rsidR="00213DDE" w:rsidRPr="00052DFB" w:rsidRDefault="00213DDE" w:rsidP="008705F7">
            <w:pPr>
              <w:rPr>
                <w:rFonts w:ascii="Arial" w:hAnsi="Arial" w:cs="Arial"/>
                <w:b/>
                <w:bCs/>
                <w:sz w:val="24"/>
              </w:rPr>
            </w:pPr>
            <w:r w:rsidRPr="00052DFB">
              <w:rPr>
                <w:rFonts w:ascii="Arial" w:hAnsi="Arial" w:cs="Arial"/>
                <w:bCs/>
                <w:sz w:val="24"/>
              </w:rPr>
              <w:t>Sage Project Consultants, LLC. Sioux Falls, SD</w:t>
            </w:r>
          </w:p>
        </w:tc>
        <w:tc>
          <w:tcPr>
            <w:tcW w:w="3690" w:type="dxa"/>
          </w:tcPr>
          <w:p w14:paraId="78804A93" w14:textId="0B22117F" w:rsidR="00213DDE" w:rsidRPr="00052DFB" w:rsidRDefault="00213DDE" w:rsidP="008705F7">
            <w:pPr>
              <w:rPr>
                <w:rFonts w:ascii="Arial" w:hAnsi="Arial" w:cs="Arial"/>
                <w:b/>
                <w:bCs/>
                <w:sz w:val="24"/>
              </w:rPr>
            </w:pPr>
            <w:r w:rsidRPr="00052DFB">
              <w:rPr>
                <w:rFonts w:ascii="Arial" w:hAnsi="Arial" w:cs="Arial"/>
                <w:bCs/>
                <w:sz w:val="24"/>
              </w:rPr>
              <w:t xml:space="preserve">Owner &amp; Partner </w:t>
            </w:r>
          </w:p>
        </w:tc>
        <w:tc>
          <w:tcPr>
            <w:tcW w:w="2605" w:type="dxa"/>
          </w:tcPr>
          <w:p w14:paraId="6CB9E329" w14:textId="523B18AD" w:rsidR="00213DDE" w:rsidRPr="00052DFB" w:rsidRDefault="00213DDE" w:rsidP="00213DDE">
            <w:pPr>
              <w:rPr>
                <w:rFonts w:ascii="Arial" w:hAnsi="Arial" w:cs="Arial"/>
                <w:b/>
                <w:bCs/>
                <w:sz w:val="24"/>
              </w:rPr>
            </w:pPr>
            <w:r w:rsidRPr="00052DFB">
              <w:rPr>
                <w:rFonts w:ascii="Arial" w:hAnsi="Arial" w:cs="Arial"/>
                <w:bCs/>
                <w:sz w:val="24"/>
              </w:rPr>
              <w:t>April 1, 2014 – April 2015,</w:t>
            </w:r>
          </w:p>
        </w:tc>
      </w:tr>
      <w:tr w:rsidR="00213DDE" w:rsidRPr="00052DFB" w14:paraId="66F3BB1E" w14:textId="77777777" w:rsidTr="006A1C3C">
        <w:tc>
          <w:tcPr>
            <w:tcW w:w="3060" w:type="dxa"/>
          </w:tcPr>
          <w:p w14:paraId="3B44B3EC" w14:textId="07D930AD" w:rsidR="00213DDE" w:rsidRPr="00052DFB" w:rsidRDefault="00213DDE" w:rsidP="008705F7">
            <w:pPr>
              <w:rPr>
                <w:rFonts w:ascii="Arial" w:hAnsi="Arial" w:cs="Arial"/>
                <w:b/>
                <w:bCs/>
                <w:sz w:val="24"/>
              </w:rPr>
            </w:pPr>
            <w:r w:rsidRPr="00052DFB">
              <w:rPr>
                <w:rFonts w:ascii="Arial" w:hAnsi="Arial" w:cs="Arial"/>
                <w:sz w:val="24"/>
              </w:rPr>
              <w:t>South Dakota State University, Brookings, SD</w:t>
            </w:r>
          </w:p>
        </w:tc>
        <w:tc>
          <w:tcPr>
            <w:tcW w:w="3690" w:type="dxa"/>
          </w:tcPr>
          <w:p w14:paraId="55B73BF3" w14:textId="4D03FB86" w:rsidR="00213DDE" w:rsidRPr="00052DFB" w:rsidRDefault="00213DDE" w:rsidP="008705F7">
            <w:pPr>
              <w:rPr>
                <w:rFonts w:ascii="Arial" w:hAnsi="Arial" w:cs="Arial"/>
                <w:b/>
                <w:bCs/>
                <w:sz w:val="24"/>
              </w:rPr>
            </w:pPr>
            <w:r w:rsidRPr="00052DFB">
              <w:rPr>
                <w:rFonts w:ascii="Arial" w:hAnsi="Arial" w:cs="Arial"/>
                <w:sz w:val="24"/>
              </w:rPr>
              <w:t>Grant Proposal Specialist, Office of Research and Sponsored Programs</w:t>
            </w:r>
          </w:p>
        </w:tc>
        <w:tc>
          <w:tcPr>
            <w:tcW w:w="2605" w:type="dxa"/>
          </w:tcPr>
          <w:p w14:paraId="7183C399" w14:textId="3F9FAD49" w:rsidR="00213DDE" w:rsidRPr="00052DFB" w:rsidRDefault="00213DDE">
            <w:pPr>
              <w:jc w:val="both"/>
              <w:rPr>
                <w:rFonts w:ascii="Arial" w:hAnsi="Arial" w:cs="Arial"/>
                <w:b/>
                <w:bCs/>
                <w:sz w:val="24"/>
              </w:rPr>
            </w:pPr>
            <w:r w:rsidRPr="00052DFB">
              <w:rPr>
                <w:rFonts w:ascii="Arial" w:hAnsi="Arial" w:cs="Arial"/>
                <w:sz w:val="24"/>
              </w:rPr>
              <w:t>Jan 7</w:t>
            </w:r>
            <w:proofErr w:type="gramStart"/>
            <w:r w:rsidRPr="00052DFB">
              <w:rPr>
                <w:rFonts w:ascii="Arial" w:hAnsi="Arial" w:cs="Arial"/>
                <w:sz w:val="24"/>
              </w:rPr>
              <w:t xml:space="preserve"> 2013</w:t>
            </w:r>
            <w:proofErr w:type="gramEnd"/>
            <w:r w:rsidRPr="00052DFB">
              <w:rPr>
                <w:rFonts w:ascii="Arial" w:hAnsi="Arial" w:cs="Arial"/>
                <w:sz w:val="24"/>
              </w:rPr>
              <w:t xml:space="preserve"> – Mar 2014</w:t>
            </w:r>
          </w:p>
        </w:tc>
      </w:tr>
      <w:tr w:rsidR="00213DDE" w:rsidRPr="00052DFB" w14:paraId="46B0EF9A" w14:textId="77777777" w:rsidTr="006A1C3C">
        <w:trPr>
          <w:trHeight w:val="287"/>
        </w:trPr>
        <w:tc>
          <w:tcPr>
            <w:tcW w:w="3060" w:type="dxa"/>
          </w:tcPr>
          <w:p w14:paraId="2F5E5587" w14:textId="66B267EF" w:rsidR="00213DDE" w:rsidRPr="00052DFB" w:rsidRDefault="00213DDE" w:rsidP="008705F7">
            <w:pPr>
              <w:rPr>
                <w:rFonts w:ascii="Arial" w:hAnsi="Arial" w:cs="Arial"/>
                <w:b/>
                <w:bCs/>
                <w:sz w:val="24"/>
              </w:rPr>
            </w:pPr>
            <w:r w:rsidRPr="00052DFB">
              <w:rPr>
                <w:rFonts w:ascii="Arial" w:hAnsi="Arial" w:cs="Arial"/>
                <w:sz w:val="24"/>
              </w:rPr>
              <w:t xml:space="preserve">Department of </w:t>
            </w:r>
            <w:r w:rsidRPr="00052DFB">
              <w:rPr>
                <w:rFonts w:ascii="Arial" w:hAnsi="Arial" w:cs="Arial"/>
                <w:sz w:val="24"/>
              </w:rPr>
              <w:lastRenderedPageBreak/>
              <w:t>Anesthesiology and Pharmacology, VUMC</w:t>
            </w:r>
          </w:p>
        </w:tc>
        <w:tc>
          <w:tcPr>
            <w:tcW w:w="3690" w:type="dxa"/>
          </w:tcPr>
          <w:p w14:paraId="5103D789" w14:textId="6CAEA3BE" w:rsidR="00213DDE" w:rsidRPr="00052DFB" w:rsidRDefault="00213DDE" w:rsidP="008705F7">
            <w:pPr>
              <w:rPr>
                <w:rFonts w:ascii="Arial" w:hAnsi="Arial" w:cs="Arial"/>
                <w:b/>
                <w:bCs/>
                <w:sz w:val="24"/>
              </w:rPr>
            </w:pPr>
            <w:r w:rsidRPr="00052DFB">
              <w:rPr>
                <w:rFonts w:ascii="Arial" w:hAnsi="Arial" w:cs="Arial"/>
                <w:sz w:val="24"/>
              </w:rPr>
              <w:lastRenderedPageBreak/>
              <w:t>Research Associate Professor</w:t>
            </w:r>
          </w:p>
        </w:tc>
        <w:tc>
          <w:tcPr>
            <w:tcW w:w="2605" w:type="dxa"/>
          </w:tcPr>
          <w:p w14:paraId="1B708527" w14:textId="500774CE" w:rsidR="00213DDE" w:rsidRPr="00052DFB" w:rsidRDefault="00213DDE">
            <w:pPr>
              <w:jc w:val="both"/>
              <w:rPr>
                <w:rFonts w:ascii="Arial" w:hAnsi="Arial" w:cs="Arial"/>
                <w:b/>
                <w:bCs/>
                <w:sz w:val="24"/>
              </w:rPr>
            </w:pPr>
            <w:r w:rsidRPr="00052DFB">
              <w:rPr>
                <w:rFonts w:ascii="Arial" w:hAnsi="Arial" w:cs="Arial"/>
                <w:sz w:val="24"/>
              </w:rPr>
              <w:t>Feb. 2007- Dec 2012</w:t>
            </w:r>
          </w:p>
        </w:tc>
      </w:tr>
      <w:tr w:rsidR="00213DDE" w:rsidRPr="00052DFB" w14:paraId="6B93ACC2" w14:textId="77777777" w:rsidTr="006A1C3C">
        <w:tc>
          <w:tcPr>
            <w:tcW w:w="3060" w:type="dxa"/>
          </w:tcPr>
          <w:p w14:paraId="0CE4B6E6" w14:textId="233EFE61" w:rsidR="00213DDE" w:rsidRPr="00052DFB" w:rsidRDefault="00213DDE" w:rsidP="008705F7">
            <w:pPr>
              <w:rPr>
                <w:rFonts w:ascii="Arial" w:hAnsi="Arial" w:cs="Arial"/>
                <w:b/>
                <w:bCs/>
                <w:sz w:val="24"/>
              </w:rPr>
            </w:pPr>
            <w:r w:rsidRPr="00052DFB">
              <w:rPr>
                <w:rFonts w:ascii="Arial" w:hAnsi="Arial" w:cs="Arial"/>
                <w:sz w:val="24"/>
              </w:rPr>
              <w:t>Department of Anesthesiology and Pharmacology, VUMC;</w:t>
            </w:r>
          </w:p>
        </w:tc>
        <w:tc>
          <w:tcPr>
            <w:tcW w:w="3690" w:type="dxa"/>
          </w:tcPr>
          <w:p w14:paraId="3D4941C3" w14:textId="0953C330" w:rsidR="00213DDE" w:rsidRPr="00052DFB" w:rsidRDefault="00213DDE">
            <w:pPr>
              <w:jc w:val="both"/>
              <w:rPr>
                <w:rFonts w:ascii="Arial" w:hAnsi="Arial" w:cs="Arial"/>
                <w:b/>
                <w:bCs/>
                <w:sz w:val="24"/>
              </w:rPr>
            </w:pPr>
            <w:r w:rsidRPr="00052DFB">
              <w:rPr>
                <w:rFonts w:ascii="Arial" w:hAnsi="Arial" w:cs="Arial"/>
                <w:sz w:val="24"/>
              </w:rPr>
              <w:t>Assistant Professor</w:t>
            </w:r>
          </w:p>
        </w:tc>
        <w:tc>
          <w:tcPr>
            <w:tcW w:w="2605" w:type="dxa"/>
          </w:tcPr>
          <w:p w14:paraId="3E6CB620" w14:textId="1505C5B3" w:rsidR="00213DDE" w:rsidRPr="00052DFB" w:rsidRDefault="00213DDE">
            <w:pPr>
              <w:jc w:val="both"/>
              <w:rPr>
                <w:rFonts w:ascii="Arial" w:hAnsi="Arial" w:cs="Arial"/>
                <w:b/>
                <w:bCs/>
                <w:sz w:val="24"/>
              </w:rPr>
            </w:pPr>
            <w:r w:rsidRPr="00052DFB">
              <w:rPr>
                <w:rFonts w:ascii="Arial" w:hAnsi="Arial" w:cs="Arial"/>
                <w:sz w:val="24"/>
              </w:rPr>
              <w:t>Aug. 2002–Feb. 2007</w:t>
            </w:r>
          </w:p>
        </w:tc>
      </w:tr>
      <w:tr w:rsidR="00213DDE" w:rsidRPr="00052DFB" w14:paraId="4FE344EF" w14:textId="77777777" w:rsidTr="006A1C3C">
        <w:tc>
          <w:tcPr>
            <w:tcW w:w="3060" w:type="dxa"/>
          </w:tcPr>
          <w:p w14:paraId="1B578517" w14:textId="7BC1C91D" w:rsidR="00213DDE" w:rsidRPr="00052DFB" w:rsidRDefault="00213DDE" w:rsidP="008705F7">
            <w:pPr>
              <w:rPr>
                <w:rFonts w:ascii="Arial" w:hAnsi="Arial" w:cs="Arial"/>
                <w:b/>
                <w:bCs/>
                <w:sz w:val="24"/>
              </w:rPr>
            </w:pPr>
            <w:r w:rsidRPr="00052DFB">
              <w:rPr>
                <w:rFonts w:ascii="Arial" w:hAnsi="Arial" w:cs="Arial"/>
                <w:sz w:val="24"/>
              </w:rPr>
              <w:t>Department of Pharmacology, Vanderbilt University School of Medicine</w:t>
            </w:r>
            <w:r w:rsidR="00E66F6A" w:rsidRPr="00052DFB">
              <w:rPr>
                <w:rFonts w:ascii="Arial" w:hAnsi="Arial" w:cs="Arial"/>
                <w:sz w:val="24"/>
              </w:rPr>
              <w:t xml:space="preserve"> (VUMC)</w:t>
            </w:r>
          </w:p>
        </w:tc>
        <w:tc>
          <w:tcPr>
            <w:tcW w:w="3690" w:type="dxa"/>
          </w:tcPr>
          <w:p w14:paraId="07998B84" w14:textId="6DECC34E" w:rsidR="00213DDE" w:rsidRPr="00052DFB" w:rsidRDefault="00E66F6A">
            <w:pPr>
              <w:jc w:val="both"/>
              <w:rPr>
                <w:rFonts w:ascii="Arial" w:hAnsi="Arial" w:cs="Arial"/>
                <w:b/>
                <w:bCs/>
                <w:sz w:val="24"/>
              </w:rPr>
            </w:pPr>
            <w:r w:rsidRPr="00052DFB">
              <w:rPr>
                <w:rFonts w:ascii="Arial" w:hAnsi="Arial" w:cs="Arial"/>
                <w:sz w:val="24"/>
              </w:rPr>
              <w:t>Assistant Professor</w:t>
            </w:r>
          </w:p>
        </w:tc>
        <w:tc>
          <w:tcPr>
            <w:tcW w:w="2605" w:type="dxa"/>
          </w:tcPr>
          <w:p w14:paraId="2889F75C" w14:textId="34F80181" w:rsidR="00213DDE" w:rsidRPr="00052DFB" w:rsidRDefault="00213DDE">
            <w:pPr>
              <w:jc w:val="both"/>
              <w:rPr>
                <w:rFonts w:ascii="Arial" w:hAnsi="Arial" w:cs="Arial"/>
                <w:b/>
                <w:bCs/>
                <w:sz w:val="24"/>
              </w:rPr>
            </w:pPr>
            <w:r w:rsidRPr="00052DFB">
              <w:rPr>
                <w:rFonts w:ascii="Arial" w:hAnsi="Arial" w:cs="Arial"/>
                <w:sz w:val="24"/>
              </w:rPr>
              <w:t>1998-2002</w:t>
            </w:r>
          </w:p>
        </w:tc>
      </w:tr>
      <w:tr w:rsidR="00213DDE" w:rsidRPr="00052DFB" w14:paraId="4564DDD4" w14:textId="77777777" w:rsidTr="006A1C3C">
        <w:tc>
          <w:tcPr>
            <w:tcW w:w="3060" w:type="dxa"/>
          </w:tcPr>
          <w:p w14:paraId="5CD86DB9" w14:textId="2E34B721" w:rsidR="00213DDE" w:rsidRPr="00052DFB" w:rsidRDefault="00213DDE" w:rsidP="008705F7">
            <w:pPr>
              <w:rPr>
                <w:rFonts w:ascii="Arial" w:hAnsi="Arial" w:cs="Arial"/>
                <w:b/>
                <w:bCs/>
                <w:sz w:val="24"/>
              </w:rPr>
            </w:pPr>
            <w:r w:rsidRPr="00052DFB">
              <w:rPr>
                <w:rFonts w:ascii="Arial" w:hAnsi="Arial" w:cs="Arial"/>
                <w:sz w:val="24"/>
              </w:rPr>
              <w:t>Vanderbilt University School of Medicine</w:t>
            </w:r>
          </w:p>
        </w:tc>
        <w:tc>
          <w:tcPr>
            <w:tcW w:w="3690" w:type="dxa"/>
          </w:tcPr>
          <w:p w14:paraId="75F6376F" w14:textId="06D48C80" w:rsidR="00213DDE" w:rsidRPr="00052DFB" w:rsidRDefault="00213DDE">
            <w:pPr>
              <w:jc w:val="both"/>
              <w:rPr>
                <w:rFonts w:ascii="Arial" w:hAnsi="Arial" w:cs="Arial"/>
                <w:b/>
                <w:bCs/>
                <w:sz w:val="24"/>
              </w:rPr>
            </w:pPr>
            <w:r w:rsidRPr="00052DFB">
              <w:rPr>
                <w:rFonts w:ascii="Arial" w:hAnsi="Arial" w:cs="Arial"/>
                <w:sz w:val="24"/>
              </w:rPr>
              <w:t xml:space="preserve">Research Instructor, Department </w:t>
            </w:r>
            <w:proofErr w:type="gramStart"/>
            <w:r w:rsidRPr="00052DFB">
              <w:rPr>
                <w:rFonts w:ascii="Arial" w:hAnsi="Arial" w:cs="Arial"/>
                <w:sz w:val="24"/>
              </w:rPr>
              <w:t>of  Pharmacology</w:t>
            </w:r>
            <w:proofErr w:type="gramEnd"/>
            <w:r w:rsidRPr="00052DFB">
              <w:rPr>
                <w:rFonts w:ascii="Arial" w:hAnsi="Arial" w:cs="Arial"/>
                <w:sz w:val="24"/>
              </w:rPr>
              <w:t>;</w:t>
            </w:r>
          </w:p>
        </w:tc>
        <w:tc>
          <w:tcPr>
            <w:tcW w:w="2605" w:type="dxa"/>
          </w:tcPr>
          <w:p w14:paraId="01B98661" w14:textId="4D672221" w:rsidR="00213DDE" w:rsidRPr="00052DFB" w:rsidRDefault="00213DDE">
            <w:pPr>
              <w:jc w:val="both"/>
              <w:rPr>
                <w:rFonts w:ascii="Arial" w:hAnsi="Arial" w:cs="Arial"/>
                <w:b/>
                <w:bCs/>
                <w:sz w:val="24"/>
              </w:rPr>
            </w:pPr>
            <w:r w:rsidRPr="00052DFB">
              <w:rPr>
                <w:rFonts w:ascii="Arial" w:hAnsi="Arial" w:cs="Arial"/>
                <w:sz w:val="24"/>
              </w:rPr>
              <w:t>1996-1998</w:t>
            </w:r>
          </w:p>
        </w:tc>
      </w:tr>
    </w:tbl>
    <w:p w14:paraId="1270BD8B" w14:textId="77777777" w:rsidR="00213DDE" w:rsidRPr="00052DFB" w:rsidRDefault="00213DDE">
      <w:pPr>
        <w:ind w:left="2880" w:hanging="2880"/>
        <w:jc w:val="both"/>
        <w:rPr>
          <w:rFonts w:ascii="Arial" w:hAnsi="Arial" w:cs="Arial"/>
          <w:b/>
          <w:bCs/>
          <w:sz w:val="24"/>
        </w:rPr>
      </w:pPr>
    </w:p>
    <w:p w14:paraId="304B2CA5" w14:textId="77777777" w:rsidR="00213DDE" w:rsidRPr="00052DFB" w:rsidRDefault="00213DDE">
      <w:pPr>
        <w:ind w:left="2880" w:hanging="2880"/>
        <w:jc w:val="both"/>
        <w:rPr>
          <w:rFonts w:ascii="Arial" w:hAnsi="Arial" w:cs="Arial"/>
          <w:b/>
          <w:bCs/>
          <w:sz w:val="24"/>
        </w:rPr>
      </w:pPr>
    </w:p>
    <w:p w14:paraId="328B5CAC" w14:textId="57384888" w:rsidR="00E66F6A" w:rsidRDefault="003E5F73" w:rsidP="00B67D37">
      <w:pPr>
        <w:tabs>
          <w:tab w:val="left" w:pos="-1440"/>
        </w:tabs>
        <w:ind w:left="2880" w:hanging="2880"/>
        <w:jc w:val="center"/>
        <w:rPr>
          <w:rFonts w:ascii="Arial" w:hAnsi="Arial" w:cs="Arial"/>
          <w:b/>
          <w:bCs/>
          <w:smallCaps/>
          <w:sz w:val="24"/>
        </w:rPr>
      </w:pPr>
      <w:r w:rsidRPr="00052DFB">
        <w:rPr>
          <w:rFonts w:ascii="Arial" w:hAnsi="Arial" w:cs="Arial"/>
          <w:b/>
          <w:bCs/>
          <w:smallCaps/>
          <w:sz w:val="24"/>
        </w:rPr>
        <w:t xml:space="preserve">I. </w:t>
      </w:r>
      <w:r w:rsidR="00E66F6A" w:rsidRPr="00052DFB">
        <w:rPr>
          <w:rFonts w:ascii="Arial" w:hAnsi="Arial" w:cs="Arial"/>
          <w:b/>
          <w:bCs/>
          <w:smallCaps/>
          <w:sz w:val="24"/>
        </w:rPr>
        <w:t>Special Honors</w:t>
      </w:r>
      <w:r w:rsidR="00376C6A">
        <w:rPr>
          <w:rFonts w:ascii="Arial" w:hAnsi="Arial" w:cs="Arial"/>
          <w:b/>
          <w:bCs/>
          <w:smallCaps/>
          <w:sz w:val="24"/>
        </w:rPr>
        <w:t xml:space="preserve"> and Awards</w:t>
      </w:r>
    </w:p>
    <w:p w14:paraId="25436605" w14:textId="77777777" w:rsidR="004873D7" w:rsidRDefault="004873D7" w:rsidP="00B67D37">
      <w:pPr>
        <w:tabs>
          <w:tab w:val="left" w:pos="-1440"/>
        </w:tabs>
        <w:ind w:left="2880" w:hanging="2880"/>
        <w:jc w:val="center"/>
        <w:rPr>
          <w:rFonts w:ascii="Arial" w:hAnsi="Arial" w:cs="Arial"/>
          <w:b/>
          <w:bCs/>
          <w:smallCaps/>
          <w:sz w:val="24"/>
        </w:rPr>
      </w:pPr>
    </w:p>
    <w:p w14:paraId="5450FA84" w14:textId="3D6A29C0" w:rsidR="00B67D37" w:rsidRDefault="008E0BD8" w:rsidP="001361AA">
      <w:pPr>
        <w:tabs>
          <w:tab w:val="left" w:pos="-1440"/>
        </w:tabs>
        <w:rPr>
          <w:rFonts w:ascii="Arial" w:hAnsi="Arial" w:cs="Arial"/>
          <w:sz w:val="24"/>
        </w:rPr>
      </w:pPr>
      <w:r w:rsidRPr="008E0BD8">
        <w:rPr>
          <w:rFonts w:ascii="Arial" w:hAnsi="Arial" w:cs="Arial"/>
          <w:sz w:val="24"/>
        </w:rPr>
        <w:t>2022</w:t>
      </w:r>
      <w:r w:rsidR="002D0E57">
        <w:rPr>
          <w:rFonts w:ascii="Arial" w:hAnsi="Arial" w:cs="Arial"/>
          <w:sz w:val="24"/>
        </w:rPr>
        <w:t>-2023</w:t>
      </w:r>
      <w:r w:rsidRPr="008E0BD8">
        <w:rPr>
          <w:rFonts w:ascii="Arial" w:hAnsi="Arial" w:cs="Arial"/>
          <w:sz w:val="24"/>
        </w:rPr>
        <w:t xml:space="preserve">  </w:t>
      </w:r>
      <w:r w:rsidR="00135A84">
        <w:rPr>
          <w:rFonts w:ascii="Arial" w:hAnsi="Arial" w:cs="Arial"/>
          <w:sz w:val="24"/>
        </w:rPr>
        <w:t xml:space="preserve">       </w:t>
      </w:r>
      <w:r w:rsidRPr="008E0BD8">
        <w:rPr>
          <w:rFonts w:ascii="Arial" w:hAnsi="Arial" w:cs="Arial"/>
          <w:sz w:val="24"/>
        </w:rPr>
        <w:t>Fellow, Presidential Executive Leadership Institute</w:t>
      </w:r>
      <w:r w:rsidR="004873D7">
        <w:rPr>
          <w:rFonts w:ascii="Arial" w:hAnsi="Arial" w:cs="Arial"/>
          <w:sz w:val="24"/>
        </w:rPr>
        <w:t>, USD</w:t>
      </w:r>
    </w:p>
    <w:p w14:paraId="40BD01D0" w14:textId="76BFC6A0" w:rsidR="001361AA" w:rsidRPr="001361AA" w:rsidRDefault="00135A84" w:rsidP="001361AA">
      <w:pPr>
        <w:widowControl/>
        <w:rPr>
          <w:rFonts w:ascii="Arial" w:hAnsi="Arial" w:cs="Arial"/>
          <w:sz w:val="24"/>
        </w:rPr>
      </w:pPr>
      <w:r w:rsidRPr="001361AA">
        <w:rPr>
          <w:rFonts w:ascii="Arial" w:hAnsi="Arial" w:cs="Arial"/>
          <w:sz w:val="24"/>
        </w:rPr>
        <w:t>May 2018</w:t>
      </w:r>
      <w:r>
        <w:rPr>
          <w:rFonts w:ascii="Arial" w:hAnsi="Arial" w:cs="Arial"/>
          <w:sz w:val="24"/>
        </w:rPr>
        <w:t xml:space="preserve"> </w:t>
      </w:r>
      <w:r w:rsidR="002D0E57">
        <w:rPr>
          <w:rFonts w:ascii="Arial" w:hAnsi="Arial" w:cs="Arial"/>
          <w:sz w:val="24"/>
        </w:rPr>
        <w:t xml:space="preserve">         </w:t>
      </w:r>
      <w:r>
        <w:rPr>
          <w:rFonts w:ascii="Arial" w:hAnsi="Arial" w:cs="Arial"/>
          <w:sz w:val="24"/>
        </w:rPr>
        <w:t xml:space="preserve"> </w:t>
      </w:r>
      <w:r w:rsidR="001361AA" w:rsidRPr="001361AA">
        <w:rPr>
          <w:rFonts w:ascii="Arial" w:hAnsi="Arial" w:cs="Arial"/>
          <w:sz w:val="24"/>
        </w:rPr>
        <w:t xml:space="preserve">USD Nursing Excellence in Research &amp; Scholarship Award </w:t>
      </w:r>
    </w:p>
    <w:p w14:paraId="2DFB610E" w14:textId="77777777" w:rsidR="001361AA" w:rsidRPr="00052DFB" w:rsidRDefault="001361AA" w:rsidP="001361AA">
      <w:pPr>
        <w:widowControl/>
        <w:rPr>
          <w:rFonts w:ascii="Arial" w:hAnsi="Arial" w:cs="Arial"/>
          <w:sz w:val="24"/>
        </w:rPr>
      </w:pPr>
    </w:p>
    <w:p w14:paraId="58F0D299" w14:textId="77777777" w:rsidR="008E0BD8" w:rsidRPr="008E0BD8" w:rsidRDefault="008E0BD8" w:rsidP="008E0BD8">
      <w:pPr>
        <w:tabs>
          <w:tab w:val="left" w:pos="-1440"/>
        </w:tabs>
        <w:ind w:left="2880" w:hanging="2880"/>
        <w:rPr>
          <w:rFonts w:ascii="Arial" w:hAnsi="Arial" w:cs="Arial"/>
          <w:sz w:val="24"/>
        </w:rPr>
      </w:pPr>
    </w:p>
    <w:p w14:paraId="47544E97" w14:textId="03B5D5E4" w:rsidR="00987A6F" w:rsidRPr="00A32BA9" w:rsidRDefault="001921F5" w:rsidP="008E45E0">
      <w:pPr>
        <w:tabs>
          <w:tab w:val="left" w:pos="-1440"/>
        </w:tabs>
        <w:jc w:val="both"/>
        <w:rPr>
          <w:rFonts w:ascii="Arial" w:hAnsi="Arial" w:cs="Arial"/>
          <w:bCs/>
          <w:sz w:val="24"/>
        </w:rPr>
      </w:pPr>
      <w:r>
        <w:rPr>
          <w:rFonts w:ascii="Arial" w:hAnsi="Arial" w:cs="Arial"/>
          <w:b/>
          <w:bCs/>
          <w:sz w:val="24"/>
        </w:rPr>
        <w:t xml:space="preserve">1. </w:t>
      </w:r>
      <w:r w:rsidR="001361AA">
        <w:rPr>
          <w:rFonts w:ascii="Arial" w:hAnsi="Arial" w:cs="Arial"/>
          <w:b/>
          <w:bCs/>
          <w:sz w:val="24"/>
        </w:rPr>
        <w:t>B</w:t>
      </w:r>
      <w:r>
        <w:rPr>
          <w:rFonts w:ascii="Arial" w:hAnsi="Arial" w:cs="Arial"/>
          <w:b/>
          <w:bCs/>
          <w:sz w:val="24"/>
        </w:rPr>
        <w:t xml:space="preserve">. </w:t>
      </w:r>
      <w:r w:rsidR="00376C6A" w:rsidRPr="00A32BA9">
        <w:rPr>
          <w:rFonts w:ascii="Arial" w:hAnsi="Arial" w:cs="Arial"/>
          <w:b/>
          <w:bCs/>
          <w:sz w:val="24"/>
        </w:rPr>
        <w:t>Grant Awards</w:t>
      </w:r>
      <w:r w:rsidR="001C7CDB" w:rsidRPr="00A32BA9">
        <w:rPr>
          <w:rFonts w:ascii="Arial" w:hAnsi="Arial" w:cs="Arial"/>
          <w:b/>
          <w:bCs/>
          <w:sz w:val="24"/>
        </w:rPr>
        <w:t xml:space="preserve"> </w:t>
      </w:r>
      <w:r w:rsidR="00652C47" w:rsidRPr="00A32BA9">
        <w:rPr>
          <w:rFonts w:ascii="Arial" w:hAnsi="Arial" w:cs="Arial"/>
          <w:bCs/>
          <w:sz w:val="24"/>
        </w:rPr>
        <w:t>(</w:t>
      </w:r>
      <w:r w:rsidR="00623029" w:rsidRPr="00A32BA9">
        <w:rPr>
          <w:rFonts w:ascii="Arial" w:hAnsi="Arial" w:cs="Arial"/>
          <w:bCs/>
          <w:sz w:val="24"/>
        </w:rPr>
        <w:t>as PI</w:t>
      </w:r>
      <w:r w:rsidR="00652C47" w:rsidRPr="00A32BA9">
        <w:rPr>
          <w:rFonts w:ascii="Arial" w:hAnsi="Arial" w:cs="Arial"/>
          <w:bCs/>
          <w:sz w:val="24"/>
        </w:rPr>
        <w:t>)</w:t>
      </w:r>
    </w:p>
    <w:p w14:paraId="02B98948" w14:textId="7F9CE9BA" w:rsidR="002E6F35" w:rsidRPr="00A32BA9" w:rsidRDefault="002E6F35" w:rsidP="002E6F35">
      <w:pPr>
        <w:pStyle w:val="ListParagraph"/>
        <w:widowControl/>
        <w:numPr>
          <w:ilvl w:val="0"/>
          <w:numId w:val="32"/>
        </w:numPr>
        <w:adjustRightInd/>
        <w:rPr>
          <w:rFonts w:ascii="Arial" w:hAnsi="Arial" w:cs="Arial"/>
          <w:sz w:val="24"/>
        </w:rPr>
      </w:pPr>
      <w:r w:rsidRPr="00A32BA9">
        <w:rPr>
          <w:rFonts w:ascii="Arial" w:hAnsi="Arial" w:cs="Arial"/>
          <w:sz w:val="24"/>
        </w:rPr>
        <w:t>SHS Seed Grant</w:t>
      </w:r>
      <w:r w:rsidR="00AF0A44">
        <w:rPr>
          <w:rFonts w:ascii="Arial" w:hAnsi="Arial" w:cs="Arial"/>
          <w:sz w:val="24"/>
        </w:rPr>
        <w:t xml:space="preserve"> -as PI with Angela Visser, PhD Candidate</w:t>
      </w:r>
    </w:p>
    <w:p w14:paraId="22D430CD" w14:textId="77777777" w:rsidR="002E6F35" w:rsidRPr="00A32BA9" w:rsidRDefault="002E6F35" w:rsidP="002E6F35">
      <w:pPr>
        <w:pStyle w:val="ListParagraph"/>
        <w:rPr>
          <w:rFonts w:ascii="Arial" w:hAnsi="Arial" w:cs="Arial"/>
          <w:sz w:val="24"/>
        </w:rPr>
      </w:pPr>
      <w:r w:rsidRPr="00A32BA9">
        <w:rPr>
          <w:rFonts w:ascii="Arial" w:hAnsi="Arial" w:cs="Arial"/>
          <w:sz w:val="24"/>
        </w:rPr>
        <w:t>Community Health Workers in Rural Palliative Care.</w:t>
      </w:r>
    </w:p>
    <w:p w14:paraId="4160F14E" w14:textId="02CC87D3" w:rsidR="002E6F35" w:rsidRPr="00A32BA9" w:rsidRDefault="002E6F35" w:rsidP="002E6F35">
      <w:pPr>
        <w:pStyle w:val="ListParagraph"/>
        <w:rPr>
          <w:rFonts w:ascii="Arial" w:hAnsi="Arial" w:cs="Arial"/>
          <w:sz w:val="24"/>
        </w:rPr>
      </w:pPr>
      <w:r w:rsidRPr="00A32BA9">
        <w:rPr>
          <w:rFonts w:ascii="Arial" w:hAnsi="Arial" w:cs="Arial"/>
          <w:sz w:val="24"/>
        </w:rPr>
        <w:t xml:space="preserve">Status: funded </w:t>
      </w:r>
      <w:r w:rsidR="001A4E5A">
        <w:rPr>
          <w:rFonts w:ascii="Arial" w:hAnsi="Arial" w:cs="Arial"/>
          <w:sz w:val="24"/>
        </w:rPr>
        <w:t xml:space="preserve">Dec </w:t>
      </w:r>
      <w:r w:rsidRPr="00A32BA9">
        <w:rPr>
          <w:rFonts w:ascii="Arial" w:hAnsi="Arial" w:cs="Arial"/>
          <w:sz w:val="24"/>
        </w:rPr>
        <w:t>2023</w:t>
      </w:r>
    </w:p>
    <w:p w14:paraId="3F161D18" w14:textId="77777777" w:rsidR="002E6F35" w:rsidRPr="00A32BA9" w:rsidRDefault="002E6F35" w:rsidP="002E6F35">
      <w:pPr>
        <w:pStyle w:val="ListParagraph"/>
        <w:rPr>
          <w:rFonts w:ascii="Arial" w:hAnsi="Arial" w:cs="Arial"/>
          <w:sz w:val="24"/>
        </w:rPr>
      </w:pPr>
      <w:r w:rsidRPr="00A32BA9">
        <w:rPr>
          <w:rFonts w:ascii="Arial" w:hAnsi="Arial" w:cs="Arial"/>
          <w:sz w:val="24"/>
        </w:rPr>
        <w:t>Total cost: $2,300</w:t>
      </w:r>
    </w:p>
    <w:p w14:paraId="0184E407" w14:textId="77777777" w:rsidR="00160752" w:rsidRPr="00A32BA9" w:rsidRDefault="00160752" w:rsidP="00202520">
      <w:pPr>
        <w:pStyle w:val="ListParagraph"/>
        <w:widowControl/>
        <w:numPr>
          <w:ilvl w:val="0"/>
          <w:numId w:val="7"/>
        </w:numPr>
        <w:rPr>
          <w:rFonts w:ascii="Arial" w:hAnsi="Arial" w:cs="Arial"/>
          <w:sz w:val="24"/>
        </w:rPr>
      </w:pPr>
      <w:r w:rsidRPr="00A32BA9">
        <w:rPr>
          <w:rFonts w:ascii="Arial" w:hAnsi="Arial" w:cs="Arial"/>
          <w:sz w:val="24"/>
        </w:rPr>
        <w:t>Bush Foundation</w:t>
      </w:r>
    </w:p>
    <w:p w14:paraId="039AFFAD" w14:textId="77777777" w:rsidR="00160752" w:rsidRPr="00052DFB" w:rsidRDefault="00160752" w:rsidP="00160752">
      <w:pPr>
        <w:widowControl/>
        <w:ind w:left="720"/>
        <w:rPr>
          <w:rFonts w:ascii="Arial" w:hAnsi="Arial" w:cs="Arial"/>
          <w:sz w:val="24"/>
        </w:rPr>
      </w:pPr>
      <w:r w:rsidRPr="00052DFB">
        <w:rPr>
          <w:rFonts w:ascii="Arial" w:hAnsi="Arial" w:cs="Arial"/>
          <w:i/>
          <w:sz w:val="24"/>
        </w:rPr>
        <w:t xml:space="preserve">Advance Care Planning Sparks Quality Conversations about Palliative Care </w:t>
      </w:r>
      <w:proofErr w:type="gramStart"/>
      <w:r w:rsidRPr="00052DFB">
        <w:rPr>
          <w:rFonts w:ascii="Arial" w:hAnsi="Arial" w:cs="Arial"/>
          <w:i/>
          <w:sz w:val="24"/>
        </w:rPr>
        <w:t>ECHO</w:t>
      </w:r>
      <w:r w:rsidRPr="00052DFB">
        <w:rPr>
          <w:rFonts w:ascii="Arial" w:hAnsi="Arial" w:cs="Arial"/>
          <w:sz w:val="24"/>
        </w:rPr>
        <w:t>;</w:t>
      </w:r>
      <w:proofErr w:type="gramEnd"/>
      <w:r w:rsidRPr="00052DFB">
        <w:rPr>
          <w:rFonts w:ascii="Arial" w:hAnsi="Arial" w:cs="Arial"/>
          <w:sz w:val="24"/>
        </w:rPr>
        <w:t xml:space="preserve"> </w:t>
      </w:r>
    </w:p>
    <w:p w14:paraId="4BD80899" w14:textId="4D8DBFAB" w:rsidR="00160752" w:rsidRPr="00052DFB" w:rsidRDefault="00160752" w:rsidP="00160752">
      <w:pPr>
        <w:widowControl/>
        <w:ind w:left="720"/>
        <w:rPr>
          <w:rFonts w:ascii="Arial" w:hAnsi="Arial" w:cs="Arial"/>
          <w:sz w:val="24"/>
        </w:rPr>
      </w:pPr>
      <w:r w:rsidRPr="00052DFB">
        <w:rPr>
          <w:rFonts w:ascii="Arial" w:hAnsi="Arial" w:cs="Arial"/>
          <w:sz w:val="24"/>
        </w:rPr>
        <w:t>status: funded</w:t>
      </w:r>
    </w:p>
    <w:p w14:paraId="6EC92C61" w14:textId="298805AC" w:rsidR="00160752" w:rsidRPr="00052DFB" w:rsidRDefault="00160752" w:rsidP="00160752">
      <w:pPr>
        <w:widowControl/>
        <w:ind w:left="720"/>
        <w:rPr>
          <w:rFonts w:ascii="Arial" w:hAnsi="Arial" w:cs="Arial"/>
          <w:sz w:val="24"/>
        </w:rPr>
      </w:pPr>
      <w:r w:rsidRPr="00052DFB">
        <w:rPr>
          <w:rFonts w:ascii="Arial" w:hAnsi="Arial" w:cs="Arial"/>
          <w:sz w:val="24"/>
        </w:rPr>
        <w:t>fu</w:t>
      </w:r>
      <w:r w:rsidR="002D56E0" w:rsidRPr="00052DFB">
        <w:rPr>
          <w:rFonts w:ascii="Arial" w:hAnsi="Arial" w:cs="Arial"/>
          <w:sz w:val="24"/>
        </w:rPr>
        <w:t xml:space="preserve">nding period: Sept 1, 2020 </w:t>
      </w:r>
      <w:proofErr w:type="gramStart"/>
      <w:r w:rsidR="002D56E0" w:rsidRPr="00052DFB">
        <w:rPr>
          <w:rFonts w:ascii="Arial" w:hAnsi="Arial" w:cs="Arial"/>
          <w:sz w:val="24"/>
        </w:rPr>
        <w:t>–  Jan</w:t>
      </w:r>
      <w:r w:rsidRPr="00052DFB">
        <w:rPr>
          <w:rFonts w:ascii="Arial" w:hAnsi="Arial" w:cs="Arial"/>
          <w:sz w:val="24"/>
        </w:rPr>
        <w:t>.</w:t>
      </w:r>
      <w:proofErr w:type="gramEnd"/>
      <w:r w:rsidRPr="00052DFB">
        <w:rPr>
          <w:rFonts w:ascii="Arial" w:hAnsi="Arial" w:cs="Arial"/>
          <w:sz w:val="24"/>
        </w:rPr>
        <w:t xml:space="preserve"> 2023</w:t>
      </w:r>
    </w:p>
    <w:p w14:paraId="0BDE3BD6" w14:textId="7398913D" w:rsidR="00160752" w:rsidRPr="00052DFB" w:rsidRDefault="00160752" w:rsidP="00160752">
      <w:pPr>
        <w:widowControl/>
        <w:ind w:left="720"/>
        <w:rPr>
          <w:rFonts w:ascii="Arial" w:hAnsi="Arial" w:cs="Arial"/>
          <w:sz w:val="24"/>
        </w:rPr>
      </w:pPr>
      <w:r w:rsidRPr="00052DFB">
        <w:rPr>
          <w:rFonts w:ascii="Arial" w:hAnsi="Arial" w:cs="Arial"/>
          <w:sz w:val="24"/>
        </w:rPr>
        <w:t xml:space="preserve">total cost: $208,500. Submitted: Mar 6, </w:t>
      </w:r>
      <w:proofErr w:type="gramStart"/>
      <w:r w:rsidRPr="00052DFB">
        <w:rPr>
          <w:rFonts w:ascii="Arial" w:hAnsi="Arial" w:cs="Arial"/>
          <w:sz w:val="24"/>
        </w:rPr>
        <w:t>2020;</w:t>
      </w:r>
      <w:proofErr w:type="gramEnd"/>
      <w:r w:rsidRPr="00052DFB">
        <w:rPr>
          <w:rFonts w:ascii="Arial" w:hAnsi="Arial" w:cs="Arial"/>
          <w:sz w:val="24"/>
        </w:rPr>
        <w:t xml:space="preserve"> </w:t>
      </w:r>
    </w:p>
    <w:p w14:paraId="59210426" w14:textId="77777777" w:rsidR="00160752" w:rsidRPr="00052DFB" w:rsidRDefault="009D22DB" w:rsidP="00202520">
      <w:pPr>
        <w:pStyle w:val="ListParagraph"/>
        <w:numPr>
          <w:ilvl w:val="0"/>
          <w:numId w:val="18"/>
        </w:numPr>
        <w:tabs>
          <w:tab w:val="left" w:pos="-1440"/>
        </w:tabs>
        <w:jc w:val="both"/>
        <w:rPr>
          <w:rFonts w:ascii="Arial" w:hAnsi="Arial" w:cs="Arial"/>
          <w:b/>
          <w:bCs/>
          <w:sz w:val="24"/>
          <w:u w:val="single"/>
        </w:rPr>
      </w:pPr>
      <w:r w:rsidRPr="00052DFB">
        <w:rPr>
          <w:rFonts w:ascii="Arial" w:hAnsi="Arial" w:cs="Arial"/>
          <w:sz w:val="24"/>
        </w:rPr>
        <w:t xml:space="preserve">South Dakota Community </w:t>
      </w:r>
      <w:proofErr w:type="gramStart"/>
      <w:r w:rsidRPr="00052DFB">
        <w:rPr>
          <w:rFonts w:ascii="Arial" w:hAnsi="Arial" w:cs="Arial"/>
          <w:sz w:val="24"/>
        </w:rPr>
        <w:t>Foundation;</w:t>
      </w:r>
      <w:proofErr w:type="gramEnd"/>
      <w:r w:rsidRPr="00052DFB">
        <w:rPr>
          <w:rFonts w:ascii="Arial" w:hAnsi="Arial" w:cs="Arial"/>
          <w:sz w:val="24"/>
        </w:rPr>
        <w:t xml:space="preserve"> </w:t>
      </w:r>
    </w:p>
    <w:p w14:paraId="3671270D" w14:textId="77777777" w:rsidR="00EB79CD" w:rsidRPr="00052DFB" w:rsidRDefault="009D22DB" w:rsidP="00160752">
      <w:pPr>
        <w:pStyle w:val="ListParagraph"/>
        <w:tabs>
          <w:tab w:val="left" w:pos="-1440"/>
        </w:tabs>
        <w:jc w:val="both"/>
        <w:rPr>
          <w:rFonts w:ascii="Arial" w:hAnsi="Arial" w:cs="Arial"/>
          <w:sz w:val="24"/>
        </w:rPr>
      </w:pPr>
      <w:r w:rsidRPr="00052DFB">
        <w:rPr>
          <w:rFonts w:ascii="Arial" w:hAnsi="Arial" w:cs="Arial"/>
          <w:i/>
          <w:sz w:val="24"/>
        </w:rPr>
        <w:t xml:space="preserve">Expanding Advance Care Planning into Palliative Care </w:t>
      </w:r>
      <w:proofErr w:type="gramStart"/>
      <w:r w:rsidRPr="00052DFB">
        <w:rPr>
          <w:rFonts w:ascii="Arial" w:hAnsi="Arial" w:cs="Arial"/>
          <w:i/>
          <w:sz w:val="24"/>
        </w:rPr>
        <w:t>Conversations;</w:t>
      </w:r>
      <w:proofErr w:type="gramEnd"/>
      <w:r w:rsidRPr="00052DFB">
        <w:rPr>
          <w:rFonts w:ascii="Arial" w:hAnsi="Arial" w:cs="Arial"/>
          <w:sz w:val="24"/>
        </w:rPr>
        <w:t xml:space="preserve"> </w:t>
      </w:r>
    </w:p>
    <w:p w14:paraId="08557F0C" w14:textId="470C1AE9" w:rsidR="00160752" w:rsidRPr="00052DFB" w:rsidRDefault="009D22DB" w:rsidP="00160752">
      <w:pPr>
        <w:pStyle w:val="ListParagraph"/>
        <w:tabs>
          <w:tab w:val="left" w:pos="-1440"/>
        </w:tabs>
        <w:jc w:val="both"/>
        <w:rPr>
          <w:rFonts w:ascii="Arial" w:hAnsi="Arial" w:cs="Arial"/>
          <w:b/>
          <w:bCs/>
          <w:sz w:val="24"/>
          <w:u w:val="single"/>
        </w:rPr>
      </w:pPr>
      <w:r w:rsidRPr="00052DFB">
        <w:rPr>
          <w:rFonts w:ascii="Arial" w:hAnsi="Arial" w:cs="Arial"/>
          <w:sz w:val="24"/>
        </w:rPr>
        <w:t>total cost</w:t>
      </w:r>
      <w:r w:rsidR="005728AD" w:rsidRPr="00052DFB">
        <w:rPr>
          <w:rFonts w:ascii="Arial" w:hAnsi="Arial" w:cs="Arial"/>
          <w:sz w:val="24"/>
        </w:rPr>
        <w:t xml:space="preserve">: </w:t>
      </w:r>
      <w:proofErr w:type="gramStart"/>
      <w:r w:rsidR="005728AD" w:rsidRPr="00052DFB">
        <w:rPr>
          <w:rFonts w:ascii="Arial" w:hAnsi="Arial" w:cs="Arial"/>
          <w:sz w:val="24"/>
        </w:rPr>
        <w:t>$5,000;</w:t>
      </w:r>
      <w:proofErr w:type="gramEnd"/>
      <w:r w:rsidR="005728AD" w:rsidRPr="00052DFB">
        <w:rPr>
          <w:rFonts w:ascii="Arial" w:hAnsi="Arial" w:cs="Arial"/>
          <w:sz w:val="24"/>
        </w:rPr>
        <w:t xml:space="preserve"> </w:t>
      </w:r>
    </w:p>
    <w:p w14:paraId="34752B0F" w14:textId="77777777" w:rsidR="00160752" w:rsidRPr="00052DFB" w:rsidRDefault="005728AD" w:rsidP="00160752">
      <w:pPr>
        <w:pStyle w:val="ListParagraph"/>
        <w:tabs>
          <w:tab w:val="left" w:pos="-1440"/>
        </w:tabs>
        <w:jc w:val="both"/>
        <w:rPr>
          <w:rFonts w:ascii="Arial" w:hAnsi="Arial" w:cs="Arial"/>
          <w:sz w:val="24"/>
        </w:rPr>
      </w:pPr>
      <w:r w:rsidRPr="00052DFB">
        <w:rPr>
          <w:rFonts w:ascii="Arial" w:hAnsi="Arial" w:cs="Arial"/>
          <w:sz w:val="24"/>
        </w:rPr>
        <w:t xml:space="preserve">submitted: </w:t>
      </w:r>
      <w:proofErr w:type="gramStart"/>
      <w:r w:rsidRPr="00052DFB">
        <w:rPr>
          <w:rFonts w:ascii="Arial" w:hAnsi="Arial" w:cs="Arial"/>
          <w:sz w:val="24"/>
        </w:rPr>
        <w:t>9/30/201</w:t>
      </w:r>
      <w:r w:rsidR="009D22DB" w:rsidRPr="00052DFB">
        <w:rPr>
          <w:rFonts w:ascii="Arial" w:hAnsi="Arial" w:cs="Arial"/>
          <w:sz w:val="24"/>
        </w:rPr>
        <w:t>9;</w:t>
      </w:r>
      <w:proofErr w:type="gramEnd"/>
      <w:r w:rsidR="009D22DB" w:rsidRPr="00052DFB">
        <w:rPr>
          <w:rFonts w:ascii="Arial" w:hAnsi="Arial" w:cs="Arial"/>
          <w:sz w:val="24"/>
        </w:rPr>
        <w:t xml:space="preserve"> </w:t>
      </w:r>
    </w:p>
    <w:p w14:paraId="5C974EB2" w14:textId="67FEC915" w:rsidR="009D22DB" w:rsidRPr="00052DFB" w:rsidRDefault="009D22DB" w:rsidP="00160752">
      <w:pPr>
        <w:pStyle w:val="ListParagraph"/>
        <w:tabs>
          <w:tab w:val="left" w:pos="-1440"/>
        </w:tabs>
        <w:jc w:val="both"/>
        <w:rPr>
          <w:rFonts w:ascii="Arial" w:hAnsi="Arial" w:cs="Arial"/>
          <w:b/>
          <w:bCs/>
          <w:sz w:val="24"/>
          <w:u w:val="single"/>
        </w:rPr>
      </w:pPr>
      <w:r w:rsidRPr="00052DFB">
        <w:rPr>
          <w:rFonts w:ascii="Arial" w:hAnsi="Arial" w:cs="Arial"/>
          <w:sz w:val="24"/>
        </w:rPr>
        <w:t xml:space="preserve">Funding period: 1/2/2020 – </w:t>
      </w:r>
      <w:proofErr w:type="gramStart"/>
      <w:r w:rsidRPr="00052DFB">
        <w:rPr>
          <w:rFonts w:ascii="Arial" w:hAnsi="Arial" w:cs="Arial"/>
          <w:sz w:val="24"/>
        </w:rPr>
        <w:t>12/31/2020;</w:t>
      </w:r>
      <w:proofErr w:type="gramEnd"/>
      <w:r w:rsidRPr="00052DFB">
        <w:rPr>
          <w:rFonts w:ascii="Arial" w:hAnsi="Arial" w:cs="Arial"/>
          <w:sz w:val="24"/>
        </w:rPr>
        <w:t xml:space="preserve"> </w:t>
      </w:r>
    </w:p>
    <w:p w14:paraId="0857E395" w14:textId="4DE6EEFB" w:rsidR="00DD3BF1" w:rsidRPr="00052DFB" w:rsidRDefault="00556B65" w:rsidP="009D22DB">
      <w:pPr>
        <w:pStyle w:val="ListParagraph"/>
        <w:tabs>
          <w:tab w:val="left" w:pos="-1440"/>
        </w:tabs>
        <w:jc w:val="both"/>
        <w:rPr>
          <w:rFonts w:ascii="Arial" w:hAnsi="Arial" w:cs="Arial"/>
          <w:sz w:val="24"/>
        </w:rPr>
      </w:pPr>
      <w:r w:rsidRPr="00052DFB">
        <w:rPr>
          <w:rFonts w:ascii="Arial" w:hAnsi="Arial" w:cs="Arial"/>
          <w:sz w:val="24"/>
        </w:rPr>
        <w:t>S</w:t>
      </w:r>
      <w:r w:rsidR="009D22DB" w:rsidRPr="00052DFB">
        <w:rPr>
          <w:rFonts w:ascii="Arial" w:hAnsi="Arial" w:cs="Arial"/>
          <w:sz w:val="24"/>
        </w:rPr>
        <w:t>tatus</w:t>
      </w:r>
      <w:r w:rsidRPr="00052DFB">
        <w:rPr>
          <w:rFonts w:ascii="Arial" w:hAnsi="Arial" w:cs="Arial"/>
          <w:sz w:val="24"/>
        </w:rPr>
        <w:t>:</w:t>
      </w:r>
      <w:r w:rsidR="009D22DB" w:rsidRPr="00052DFB">
        <w:rPr>
          <w:rFonts w:ascii="Arial" w:hAnsi="Arial" w:cs="Arial"/>
          <w:sz w:val="24"/>
        </w:rPr>
        <w:t xml:space="preserve"> </w:t>
      </w:r>
      <w:proofErr w:type="gramStart"/>
      <w:r w:rsidR="009D22DB" w:rsidRPr="00052DFB">
        <w:rPr>
          <w:rFonts w:ascii="Arial" w:hAnsi="Arial" w:cs="Arial"/>
          <w:sz w:val="24"/>
        </w:rPr>
        <w:t>funded;</w:t>
      </w:r>
      <w:proofErr w:type="gramEnd"/>
      <w:r w:rsidR="009D22DB" w:rsidRPr="00052DFB">
        <w:rPr>
          <w:rFonts w:ascii="Arial" w:hAnsi="Arial" w:cs="Arial"/>
          <w:sz w:val="24"/>
        </w:rPr>
        <w:t xml:space="preserve"> </w:t>
      </w:r>
    </w:p>
    <w:p w14:paraId="3771157C" w14:textId="77777777" w:rsidR="00EB79CD" w:rsidRPr="00052DFB" w:rsidRDefault="00DD3BF1" w:rsidP="00202520">
      <w:pPr>
        <w:pStyle w:val="ListParagraph"/>
        <w:numPr>
          <w:ilvl w:val="0"/>
          <w:numId w:val="13"/>
        </w:numPr>
        <w:spacing w:line="259" w:lineRule="auto"/>
        <w:rPr>
          <w:rFonts w:ascii="Arial" w:hAnsi="Arial" w:cs="Arial"/>
          <w:b/>
          <w:bCs/>
          <w:sz w:val="24"/>
        </w:rPr>
      </w:pPr>
      <w:r w:rsidRPr="00052DFB">
        <w:rPr>
          <w:rFonts w:ascii="Arial" w:hAnsi="Arial" w:cs="Arial"/>
          <w:sz w:val="24"/>
        </w:rPr>
        <w:t xml:space="preserve">Bush Foundation Community Innovation </w:t>
      </w:r>
      <w:proofErr w:type="gramStart"/>
      <w:r w:rsidRPr="00052DFB">
        <w:rPr>
          <w:rFonts w:ascii="Arial" w:hAnsi="Arial" w:cs="Arial"/>
          <w:sz w:val="24"/>
        </w:rPr>
        <w:t>Grant;</w:t>
      </w:r>
      <w:proofErr w:type="gramEnd"/>
      <w:r w:rsidRPr="00052DFB">
        <w:rPr>
          <w:rFonts w:ascii="Arial" w:hAnsi="Arial" w:cs="Arial"/>
          <w:b/>
          <w:sz w:val="24"/>
        </w:rPr>
        <w:t xml:space="preserve"> </w:t>
      </w:r>
    </w:p>
    <w:p w14:paraId="6379877C" w14:textId="77777777" w:rsidR="00EB79CD" w:rsidRPr="00052DFB" w:rsidRDefault="00DD3BF1" w:rsidP="00EB79CD">
      <w:pPr>
        <w:pStyle w:val="ListParagraph"/>
        <w:spacing w:line="259" w:lineRule="auto"/>
        <w:rPr>
          <w:rFonts w:ascii="Arial" w:hAnsi="Arial" w:cs="Arial"/>
          <w:b/>
          <w:i/>
          <w:sz w:val="24"/>
        </w:rPr>
      </w:pPr>
      <w:r w:rsidRPr="00052DFB">
        <w:rPr>
          <w:rFonts w:ascii="Arial" w:hAnsi="Arial" w:cs="Arial"/>
          <w:i/>
          <w:sz w:val="24"/>
        </w:rPr>
        <w:t>Lighting a SPARK</w:t>
      </w:r>
      <w:r w:rsidRPr="00052DFB">
        <w:rPr>
          <w:rFonts w:ascii="Arial" w:hAnsi="Arial" w:cs="Arial"/>
          <w:b/>
          <w:i/>
          <w:sz w:val="24"/>
        </w:rPr>
        <w:t xml:space="preserve"> </w:t>
      </w:r>
      <w:r w:rsidRPr="00052DFB">
        <w:rPr>
          <w:rFonts w:ascii="Arial" w:hAnsi="Arial" w:cs="Arial"/>
          <w:i/>
          <w:sz w:val="24"/>
        </w:rPr>
        <w:t>(</w:t>
      </w:r>
      <w:r w:rsidRPr="00052DFB">
        <w:rPr>
          <w:rFonts w:ascii="Arial" w:hAnsi="Arial" w:cs="Arial"/>
          <w:b/>
          <w:i/>
          <w:sz w:val="24"/>
        </w:rPr>
        <w:t>S</w:t>
      </w:r>
      <w:r w:rsidRPr="00052DFB">
        <w:rPr>
          <w:rFonts w:ascii="Arial" w:hAnsi="Arial" w:cs="Arial"/>
          <w:i/>
          <w:sz w:val="24"/>
        </w:rPr>
        <w:t xml:space="preserve">erving Underserved </w:t>
      </w:r>
      <w:r w:rsidRPr="00052DFB">
        <w:rPr>
          <w:rFonts w:ascii="Arial" w:hAnsi="Arial" w:cs="Arial"/>
          <w:b/>
          <w:i/>
          <w:sz w:val="24"/>
        </w:rPr>
        <w:t>P</w:t>
      </w:r>
      <w:r w:rsidRPr="00052DFB">
        <w:rPr>
          <w:rFonts w:ascii="Arial" w:hAnsi="Arial" w:cs="Arial"/>
          <w:i/>
          <w:sz w:val="24"/>
        </w:rPr>
        <w:t xml:space="preserve">opulations through </w:t>
      </w:r>
      <w:r w:rsidRPr="00052DFB">
        <w:rPr>
          <w:rFonts w:ascii="Arial" w:hAnsi="Arial" w:cs="Arial"/>
          <w:b/>
          <w:i/>
          <w:sz w:val="24"/>
        </w:rPr>
        <w:t>A</w:t>
      </w:r>
      <w:r w:rsidRPr="00052DFB">
        <w:rPr>
          <w:rFonts w:ascii="Arial" w:hAnsi="Arial" w:cs="Arial"/>
          <w:i/>
          <w:sz w:val="24"/>
        </w:rPr>
        <w:t xml:space="preserve">dvance Care Planning, </w:t>
      </w:r>
      <w:r w:rsidRPr="00052DFB">
        <w:rPr>
          <w:rFonts w:ascii="Arial" w:hAnsi="Arial" w:cs="Arial"/>
          <w:b/>
          <w:i/>
          <w:sz w:val="24"/>
        </w:rPr>
        <w:t>R</w:t>
      </w:r>
      <w:r w:rsidRPr="00052DFB">
        <w:rPr>
          <w:rFonts w:ascii="Arial" w:hAnsi="Arial" w:cs="Arial"/>
          <w:i/>
          <w:sz w:val="24"/>
        </w:rPr>
        <w:t xml:space="preserve">espect and </w:t>
      </w:r>
      <w:r w:rsidRPr="00052DFB">
        <w:rPr>
          <w:rFonts w:ascii="Arial" w:hAnsi="Arial" w:cs="Arial"/>
          <w:b/>
          <w:i/>
          <w:sz w:val="24"/>
        </w:rPr>
        <w:t>K</w:t>
      </w:r>
      <w:r w:rsidRPr="00052DFB">
        <w:rPr>
          <w:rFonts w:ascii="Arial" w:hAnsi="Arial" w:cs="Arial"/>
          <w:i/>
          <w:sz w:val="24"/>
        </w:rPr>
        <w:t>nowledge</w:t>
      </w:r>
      <w:r w:rsidRPr="00052DFB">
        <w:rPr>
          <w:rFonts w:ascii="Arial" w:hAnsi="Arial" w:cs="Arial"/>
          <w:b/>
          <w:i/>
          <w:sz w:val="24"/>
        </w:rPr>
        <w:t xml:space="preserve">) in </w:t>
      </w:r>
      <w:proofErr w:type="gramStart"/>
      <w:r w:rsidRPr="00052DFB">
        <w:rPr>
          <w:rFonts w:ascii="Arial" w:hAnsi="Arial" w:cs="Arial"/>
          <w:b/>
          <w:i/>
          <w:sz w:val="24"/>
        </w:rPr>
        <w:t>South Dakota;</w:t>
      </w:r>
      <w:proofErr w:type="gramEnd"/>
      <w:r w:rsidRPr="00052DFB">
        <w:rPr>
          <w:rFonts w:ascii="Arial" w:hAnsi="Arial" w:cs="Arial"/>
          <w:b/>
          <w:i/>
          <w:sz w:val="24"/>
        </w:rPr>
        <w:t xml:space="preserve"> </w:t>
      </w:r>
    </w:p>
    <w:p w14:paraId="63AE749D" w14:textId="77777777" w:rsidR="00EB79CD" w:rsidRPr="00052DFB" w:rsidRDefault="00DD3BF1" w:rsidP="00EB79CD">
      <w:pPr>
        <w:pStyle w:val="ListParagraph"/>
        <w:spacing w:line="259" w:lineRule="auto"/>
        <w:rPr>
          <w:rFonts w:ascii="Arial" w:hAnsi="Arial" w:cs="Arial"/>
          <w:sz w:val="24"/>
        </w:rPr>
      </w:pPr>
      <w:r w:rsidRPr="00052DFB">
        <w:rPr>
          <w:rFonts w:ascii="Arial" w:hAnsi="Arial" w:cs="Arial"/>
          <w:sz w:val="24"/>
        </w:rPr>
        <w:t xml:space="preserve">Total cost: </w:t>
      </w:r>
      <w:proofErr w:type="gramStart"/>
      <w:r w:rsidRPr="00052DFB">
        <w:rPr>
          <w:rFonts w:ascii="Arial" w:hAnsi="Arial" w:cs="Arial"/>
          <w:sz w:val="24"/>
        </w:rPr>
        <w:t>$160,000;</w:t>
      </w:r>
      <w:proofErr w:type="gramEnd"/>
      <w:r w:rsidRPr="00052DFB">
        <w:rPr>
          <w:rFonts w:ascii="Arial" w:hAnsi="Arial" w:cs="Arial"/>
          <w:sz w:val="24"/>
        </w:rPr>
        <w:t xml:space="preserve"> </w:t>
      </w:r>
    </w:p>
    <w:p w14:paraId="17EDA1F0" w14:textId="77777777" w:rsidR="00EB79CD" w:rsidRPr="00052DFB" w:rsidRDefault="00DD3BF1" w:rsidP="00EB79CD">
      <w:pPr>
        <w:pStyle w:val="ListParagraph"/>
        <w:spacing w:line="259" w:lineRule="auto"/>
        <w:rPr>
          <w:rFonts w:ascii="Arial" w:hAnsi="Arial" w:cs="Arial"/>
          <w:sz w:val="24"/>
        </w:rPr>
      </w:pPr>
      <w:r w:rsidRPr="00052DFB">
        <w:rPr>
          <w:rFonts w:ascii="Arial" w:hAnsi="Arial" w:cs="Arial"/>
          <w:sz w:val="24"/>
        </w:rPr>
        <w:t xml:space="preserve">Funding period: Oct 2017 – Oct </w:t>
      </w:r>
      <w:proofErr w:type="gramStart"/>
      <w:r w:rsidRPr="00052DFB">
        <w:rPr>
          <w:rFonts w:ascii="Arial" w:hAnsi="Arial" w:cs="Arial"/>
          <w:sz w:val="24"/>
        </w:rPr>
        <w:t>2019;</w:t>
      </w:r>
      <w:proofErr w:type="gramEnd"/>
      <w:r w:rsidRPr="00052DFB">
        <w:rPr>
          <w:rFonts w:ascii="Arial" w:hAnsi="Arial" w:cs="Arial"/>
          <w:sz w:val="24"/>
        </w:rPr>
        <w:t xml:space="preserve"> </w:t>
      </w:r>
    </w:p>
    <w:p w14:paraId="55D35F12" w14:textId="19A8CE3C" w:rsidR="00EB79CD" w:rsidRPr="00052DFB" w:rsidRDefault="00DD3BF1" w:rsidP="00EB79CD">
      <w:pPr>
        <w:pStyle w:val="ListParagraph"/>
        <w:spacing w:line="259" w:lineRule="auto"/>
        <w:rPr>
          <w:rFonts w:ascii="Arial" w:hAnsi="Arial" w:cs="Arial"/>
          <w:sz w:val="24"/>
        </w:rPr>
      </w:pPr>
      <w:r w:rsidRPr="00052DFB">
        <w:rPr>
          <w:rFonts w:ascii="Arial" w:hAnsi="Arial" w:cs="Arial"/>
          <w:sz w:val="24"/>
        </w:rPr>
        <w:t xml:space="preserve">Status: </w:t>
      </w:r>
      <w:proofErr w:type="gramStart"/>
      <w:r w:rsidR="00E277C1" w:rsidRPr="00052DFB">
        <w:rPr>
          <w:rFonts w:ascii="Arial" w:hAnsi="Arial" w:cs="Arial"/>
          <w:sz w:val="24"/>
        </w:rPr>
        <w:t>expired;</w:t>
      </w:r>
      <w:proofErr w:type="gramEnd"/>
      <w:r w:rsidR="00E277C1" w:rsidRPr="00052DFB">
        <w:rPr>
          <w:rFonts w:ascii="Arial" w:hAnsi="Arial" w:cs="Arial"/>
          <w:sz w:val="24"/>
        </w:rPr>
        <w:t xml:space="preserve"> </w:t>
      </w:r>
    </w:p>
    <w:p w14:paraId="108DCB15" w14:textId="77777777" w:rsidR="00EB79CD" w:rsidRPr="00052DFB" w:rsidRDefault="00DD3BF1" w:rsidP="00EB79CD">
      <w:pPr>
        <w:pStyle w:val="ListParagraph"/>
        <w:spacing w:line="259" w:lineRule="auto"/>
        <w:rPr>
          <w:rFonts w:ascii="Arial" w:hAnsi="Arial" w:cs="Arial"/>
          <w:sz w:val="24"/>
        </w:rPr>
      </w:pPr>
      <w:r w:rsidRPr="00052DFB">
        <w:rPr>
          <w:rFonts w:ascii="Arial" w:hAnsi="Arial" w:cs="Arial"/>
          <w:sz w:val="24"/>
        </w:rPr>
        <w:t xml:space="preserve">submitted 5/26/2017 </w:t>
      </w:r>
    </w:p>
    <w:p w14:paraId="4C9F7A70" w14:textId="77777777" w:rsidR="00DF0BA6" w:rsidRPr="00E976F4" w:rsidRDefault="00225868" w:rsidP="00202520">
      <w:pPr>
        <w:pStyle w:val="ListParagraph"/>
        <w:numPr>
          <w:ilvl w:val="0"/>
          <w:numId w:val="12"/>
        </w:numPr>
        <w:ind w:left="720"/>
        <w:rPr>
          <w:rFonts w:ascii="Arial" w:hAnsi="Arial" w:cs="Arial"/>
          <w:sz w:val="24"/>
        </w:rPr>
      </w:pPr>
      <w:r w:rsidRPr="00E976F4">
        <w:rPr>
          <w:rFonts w:ascii="Arial" w:hAnsi="Arial" w:cs="Arial"/>
          <w:bCs/>
          <w:sz w:val="24"/>
        </w:rPr>
        <w:t>South Dakota Community Foundation, Community Innovations grant</w:t>
      </w:r>
      <w:r w:rsidR="00794214" w:rsidRPr="00E976F4">
        <w:rPr>
          <w:rFonts w:ascii="Arial" w:hAnsi="Arial" w:cs="Arial"/>
          <w:bCs/>
          <w:sz w:val="24"/>
        </w:rPr>
        <w:t xml:space="preserve"> </w:t>
      </w:r>
      <w:r w:rsidR="00794214" w:rsidRPr="00E976F4">
        <w:rPr>
          <w:rFonts w:ascii="Arial" w:hAnsi="Arial" w:cs="Arial"/>
          <w:sz w:val="24"/>
        </w:rPr>
        <w:t>(application # 16-01-</w:t>
      </w:r>
      <w:r w:rsidR="00794214" w:rsidRPr="00E976F4">
        <w:rPr>
          <w:rFonts w:ascii="Arial" w:hAnsi="Arial" w:cs="Arial"/>
          <w:sz w:val="24"/>
        </w:rPr>
        <w:lastRenderedPageBreak/>
        <w:t xml:space="preserve">014B). </w:t>
      </w:r>
      <w:r w:rsidRPr="00E976F4">
        <w:rPr>
          <w:rFonts w:ascii="Arial" w:hAnsi="Arial" w:cs="Arial"/>
          <w:i/>
          <w:sz w:val="24"/>
        </w:rPr>
        <w:t>Advance Care Planning in South Dakota: Engaging Interprofessional Teams to Implement Quali</w:t>
      </w:r>
      <w:r w:rsidR="0069638C" w:rsidRPr="00E976F4">
        <w:rPr>
          <w:rFonts w:ascii="Arial" w:hAnsi="Arial" w:cs="Arial"/>
          <w:i/>
          <w:sz w:val="24"/>
        </w:rPr>
        <w:t xml:space="preserve">ty </w:t>
      </w:r>
      <w:proofErr w:type="gramStart"/>
      <w:r w:rsidR="0069638C" w:rsidRPr="00E976F4">
        <w:rPr>
          <w:rFonts w:ascii="Arial" w:hAnsi="Arial" w:cs="Arial"/>
          <w:i/>
          <w:sz w:val="24"/>
        </w:rPr>
        <w:t>Conversations;</w:t>
      </w:r>
      <w:proofErr w:type="gramEnd"/>
      <w:r w:rsidR="0069638C" w:rsidRPr="00E976F4">
        <w:rPr>
          <w:rFonts w:ascii="Arial" w:hAnsi="Arial" w:cs="Arial"/>
          <w:sz w:val="24"/>
        </w:rPr>
        <w:t xml:space="preserve"> </w:t>
      </w:r>
    </w:p>
    <w:p w14:paraId="727F3CCB" w14:textId="77777777" w:rsidR="00DF0BA6" w:rsidRPr="00E976F4" w:rsidRDefault="0069638C" w:rsidP="00DF0BA6">
      <w:pPr>
        <w:pStyle w:val="ListParagraph"/>
        <w:rPr>
          <w:rFonts w:ascii="Arial" w:hAnsi="Arial" w:cs="Arial"/>
          <w:sz w:val="24"/>
        </w:rPr>
      </w:pPr>
      <w:r w:rsidRPr="00E976F4">
        <w:rPr>
          <w:rFonts w:ascii="Arial" w:hAnsi="Arial" w:cs="Arial"/>
          <w:sz w:val="24"/>
        </w:rPr>
        <w:t>Status: expired</w:t>
      </w:r>
      <w:r w:rsidR="00225868" w:rsidRPr="00E976F4">
        <w:rPr>
          <w:rFonts w:ascii="Arial" w:hAnsi="Arial" w:cs="Arial"/>
          <w:sz w:val="24"/>
        </w:rPr>
        <w:t xml:space="preserve"> (July</w:t>
      </w:r>
      <w:r w:rsidR="00794214" w:rsidRPr="00E976F4">
        <w:rPr>
          <w:rFonts w:ascii="Arial" w:hAnsi="Arial" w:cs="Arial"/>
          <w:sz w:val="24"/>
        </w:rPr>
        <w:t xml:space="preserve"> 1,</w:t>
      </w:r>
      <w:r w:rsidR="00225868" w:rsidRPr="00E976F4">
        <w:rPr>
          <w:rFonts w:ascii="Arial" w:hAnsi="Arial" w:cs="Arial"/>
          <w:sz w:val="24"/>
        </w:rPr>
        <w:t xml:space="preserve"> 2016 – Oct. </w:t>
      </w:r>
      <w:r w:rsidR="00794214" w:rsidRPr="00E976F4">
        <w:rPr>
          <w:rFonts w:ascii="Arial" w:hAnsi="Arial" w:cs="Arial"/>
          <w:sz w:val="24"/>
        </w:rPr>
        <w:t xml:space="preserve">31, </w:t>
      </w:r>
      <w:r w:rsidR="00225868" w:rsidRPr="00E976F4">
        <w:rPr>
          <w:rFonts w:ascii="Arial" w:hAnsi="Arial" w:cs="Arial"/>
          <w:sz w:val="24"/>
        </w:rPr>
        <w:t>2017</w:t>
      </w:r>
      <w:proofErr w:type="gramStart"/>
      <w:r w:rsidR="00225868" w:rsidRPr="00E976F4">
        <w:rPr>
          <w:rFonts w:ascii="Arial" w:hAnsi="Arial" w:cs="Arial"/>
          <w:sz w:val="24"/>
        </w:rPr>
        <w:t>);</w:t>
      </w:r>
      <w:proofErr w:type="gramEnd"/>
      <w:r w:rsidR="00225868" w:rsidRPr="00E976F4">
        <w:rPr>
          <w:rFonts w:ascii="Arial" w:hAnsi="Arial" w:cs="Arial"/>
          <w:sz w:val="24"/>
        </w:rPr>
        <w:t xml:space="preserve"> </w:t>
      </w:r>
    </w:p>
    <w:p w14:paraId="5F157D54" w14:textId="5B135D5E" w:rsidR="00225868" w:rsidRPr="00E976F4" w:rsidRDefault="00225868" w:rsidP="00DF0BA6">
      <w:pPr>
        <w:pStyle w:val="ListParagraph"/>
        <w:rPr>
          <w:rFonts w:ascii="Arial" w:hAnsi="Arial" w:cs="Arial"/>
          <w:sz w:val="24"/>
        </w:rPr>
      </w:pPr>
      <w:r w:rsidRPr="00E976F4">
        <w:rPr>
          <w:rFonts w:ascii="Arial" w:hAnsi="Arial" w:cs="Arial"/>
          <w:sz w:val="24"/>
        </w:rPr>
        <w:t>total cost: $10,000</w:t>
      </w:r>
    </w:p>
    <w:p w14:paraId="271B7383" w14:textId="77777777" w:rsidR="00E976F4" w:rsidRPr="00E976F4" w:rsidRDefault="00E976F4" w:rsidP="00E976F4">
      <w:pPr>
        <w:numPr>
          <w:ilvl w:val="0"/>
          <w:numId w:val="7"/>
        </w:numPr>
        <w:jc w:val="both"/>
        <w:rPr>
          <w:rFonts w:ascii="Arial" w:hAnsi="Arial" w:cs="Arial"/>
          <w:sz w:val="24"/>
        </w:rPr>
      </w:pPr>
      <w:r w:rsidRPr="00E976F4">
        <w:rPr>
          <w:rFonts w:ascii="Arial" w:hAnsi="Arial" w:cs="Arial"/>
          <w:sz w:val="24"/>
        </w:rPr>
        <w:t xml:space="preserve">NIH RO3 MH084820-01; Identification of compounds that protect HERG from block by proarrhythmic </w:t>
      </w:r>
      <w:proofErr w:type="gramStart"/>
      <w:r w:rsidRPr="00E976F4">
        <w:rPr>
          <w:rFonts w:ascii="Arial" w:hAnsi="Arial" w:cs="Arial"/>
          <w:sz w:val="24"/>
        </w:rPr>
        <w:t>agents  (</w:t>
      </w:r>
      <w:proofErr w:type="gramEnd"/>
      <w:r w:rsidRPr="00E976F4">
        <w:rPr>
          <w:rFonts w:ascii="Arial" w:hAnsi="Arial" w:cs="Arial"/>
          <w:sz w:val="24"/>
        </w:rPr>
        <w:t>8/21/2008-7/31/2009) , total cost $24,997;</w:t>
      </w:r>
    </w:p>
    <w:p w14:paraId="632B2967" w14:textId="77777777" w:rsidR="00E976F4" w:rsidRPr="00E976F4" w:rsidRDefault="00E976F4" w:rsidP="00E976F4">
      <w:pPr>
        <w:numPr>
          <w:ilvl w:val="0"/>
          <w:numId w:val="7"/>
        </w:numPr>
        <w:jc w:val="both"/>
        <w:rPr>
          <w:rFonts w:ascii="Arial" w:hAnsi="Arial" w:cs="Arial"/>
          <w:sz w:val="24"/>
        </w:rPr>
      </w:pPr>
      <w:r w:rsidRPr="00E976F4">
        <w:rPr>
          <w:rFonts w:ascii="Arial" w:hAnsi="Arial" w:cs="Arial"/>
          <w:sz w:val="24"/>
        </w:rPr>
        <w:t xml:space="preserve">NIH 1RO1 HL090790-04; Modulators of HERG function and pharmacology (07/01/2008-06/30/2012); Total cost, 1.9 </w:t>
      </w:r>
      <w:proofErr w:type="gramStart"/>
      <w:r w:rsidRPr="00E976F4">
        <w:rPr>
          <w:rFonts w:ascii="Arial" w:hAnsi="Arial" w:cs="Arial"/>
          <w:sz w:val="24"/>
        </w:rPr>
        <w:t>million;</w:t>
      </w:r>
      <w:proofErr w:type="gramEnd"/>
    </w:p>
    <w:p w14:paraId="09E032D5" w14:textId="77777777" w:rsidR="00E976F4" w:rsidRPr="00E976F4" w:rsidRDefault="00E976F4" w:rsidP="00E976F4">
      <w:pPr>
        <w:numPr>
          <w:ilvl w:val="0"/>
          <w:numId w:val="7"/>
        </w:numPr>
        <w:tabs>
          <w:tab w:val="left" w:pos="-1440"/>
        </w:tabs>
        <w:jc w:val="both"/>
        <w:rPr>
          <w:rFonts w:ascii="Arial" w:hAnsi="Arial" w:cs="Arial"/>
          <w:sz w:val="24"/>
        </w:rPr>
      </w:pPr>
      <w:r w:rsidRPr="00E976F4">
        <w:rPr>
          <w:rFonts w:ascii="Arial" w:hAnsi="Arial" w:cs="Arial"/>
          <w:sz w:val="24"/>
        </w:rPr>
        <w:t>NIH RO1 HL069914-05 Defective Trafficking Mechanisms in a Cardiac K</w:t>
      </w:r>
      <w:r w:rsidRPr="00E976F4">
        <w:rPr>
          <w:rFonts w:ascii="Arial" w:hAnsi="Arial" w:cs="Arial"/>
          <w:sz w:val="24"/>
          <w:vertAlign w:val="superscript"/>
        </w:rPr>
        <w:t>+</w:t>
      </w:r>
      <w:r w:rsidRPr="00E976F4">
        <w:rPr>
          <w:rFonts w:ascii="Arial" w:hAnsi="Arial" w:cs="Arial"/>
          <w:sz w:val="24"/>
        </w:rPr>
        <w:t xml:space="preserve"> Channel (4/1/2002- 3/31/2007). Total cost, $ 1.1 million.</w:t>
      </w:r>
    </w:p>
    <w:p w14:paraId="790AC3C2" w14:textId="77777777" w:rsidR="00E976F4" w:rsidRPr="00E976F4" w:rsidRDefault="00E976F4" w:rsidP="00E976F4">
      <w:pPr>
        <w:numPr>
          <w:ilvl w:val="0"/>
          <w:numId w:val="7"/>
        </w:numPr>
        <w:tabs>
          <w:tab w:val="left" w:pos="-1440"/>
        </w:tabs>
        <w:jc w:val="both"/>
        <w:rPr>
          <w:rFonts w:ascii="Arial" w:hAnsi="Arial" w:cs="Arial"/>
          <w:sz w:val="24"/>
        </w:rPr>
      </w:pPr>
      <w:r w:rsidRPr="00E976F4">
        <w:rPr>
          <w:rFonts w:ascii="Arial" w:hAnsi="Arial" w:cs="Arial"/>
          <w:sz w:val="24"/>
        </w:rPr>
        <w:t>American Heart Association, Grant</w:t>
      </w:r>
      <w:r w:rsidRPr="00E976F4">
        <w:rPr>
          <w:rFonts w:ascii="Arial" w:hAnsi="Arial" w:cs="Arial"/>
          <w:b/>
          <w:bCs/>
          <w:sz w:val="24"/>
        </w:rPr>
        <w:t>-</w:t>
      </w:r>
      <w:r w:rsidRPr="00E976F4">
        <w:rPr>
          <w:rFonts w:ascii="Arial" w:hAnsi="Arial" w:cs="Arial"/>
          <w:sz w:val="24"/>
        </w:rPr>
        <w:t>in-Aid Greater Southeast Affiliate (7/1/2004 –6/30/2006) award id: 0455297B “Transcriptional Regulation of the KCNE gene cluster in transgenic mice with dual fluorescent labels”. ($154,000 total award)</w:t>
      </w:r>
    </w:p>
    <w:p w14:paraId="2D04D407" w14:textId="77777777" w:rsidR="00E976F4" w:rsidRPr="00E976F4" w:rsidRDefault="00E976F4" w:rsidP="00E976F4">
      <w:pPr>
        <w:numPr>
          <w:ilvl w:val="0"/>
          <w:numId w:val="7"/>
        </w:numPr>
        <w:tabs>
          <w:tab w:val="left" w:pos="-1440"/>
        </w:tabs>
        <w:jc w:val="both"/>
        <w:rPr>
          <w:rFonts w:ascii="Arial" w:hAnsi="Arial" w:cs="Arial"/>
          <w:sz w:val="24"/>
        </w:rPr>
      </w:pPr>
      <w:r w:rsidRPr="00E976F4">
        <w:rPr>
          <w:rFonts w:ascii="Arial" w:hAnsi="Arial" w:cs="Arial"/>
          <w:sz w:val="24"/>
        </w:rPr>
        <w:t>American Heart Association, Scientist Development Grant, National Center (1/1/1998- 6/30/2002); award id: 9730133N “Investigation into the molecular interactions of the protein subunits of the cardiac delayed rectifier I</w:t>
      </w:r>
      <w:r w:rsidRPr="00E976F4">
        <w:rPr>
          <w:rFonts w:ascii="Arial" w:hAnsi="Arial" w:cs="Arial"/>
          <w:sz w:val="24"/>
          <w:vertAlign w:val="subscript"/>
        </w:rPr>
        <w:t>Ks</w:t>
      </w:r>
      <w:r w:rsidRPr="00E976F4">
        <w:rPr>
          <w:rFonts w:ascii="Arial" w:hAnsi="Arial" w:cs="Arial"/>
          <w:sz w:val="24"/>
        </w:rPr>
        <w:t>”</w:t>
      </w:r>
      <w:r w:rsidRPr="00E976F4">
        <w:rPr>
          <w:rFonts w:ascii="Arial" w:hAnsi="Arial" w:cs="Arial"/>
          <w:sz w:val="24"/>
        </w:rPr>
        <w:tab/>
        <w:t>($260,000 total award)</w:t>
      </w:r>
    </w:p>
    <w:p w14:paraId="2D46CF69" w14:textId="77777777" w:rsidR="00E976F4" w:rsidRPr="00E976F4" w:rsidRDefault="00E976F4" w:rsidP="00E976F4">
      <w:pPr>
        <w:numPr>
          <w:ilvl w:val="0"/>
          <w:numId w:val="7"/>
        </w:numPr>
        <w:jc w:val="both"/>
        <w:rPr>
          <w:rFonts w:ascii="Arial" w:hAnsi="Arial" w:cs="Arial"/>
          <w:sz w:val="24"/>
        </w:rPr>
      </w:pPr>
      <w:r w:rsidRPr="00E976F4">
        <w:rPr>
          <w:rFonts w:ascii="Arial" w:hAnsi="Arial" w:cs="Arial"/>
          <w:sz w:val="24"/>
        </w:rPr>
        <w:t>Juvenile Diabetes Foundation International Postdoctoral Fellowship Award, 1993-1995; (this reward was returned in 1994 because I switched research fields)</w:t>
      </w:r>
    </w:p>
    <w:p w14:paraId="10F1CB93" w14:textId="77777777" w:rsidR="00E976F4" w:rsidRPr="00E976F4" w:rsidRDefault="00E976F4" w:rsidP="00DF0BA6">
      <w:pPr>
        <w:pStyle w:val="ListParagraph"/>
        <w:rPr>
          <w:rFonts w:ascii="Arial" w:hAnsi="Arial" w:cs="Arial"/>
          <w:sz w:val="24"/>
        </w:rPr>
      </w:pPr>
    </w:p>
    <w:p w14:paraId="178908EE" w14:textId="77777777" w:rsidR="00AE4780" w:rsidRPr="00052DFB" w:rsidRDefault="00AE4780" w:rsidP="00DF0BA6">
      <w:pPr>
        <w:pStyle w:val="ListParagraph"/>
        <w:rPr>
          <w:rFonts w:ascii="Arial" w:hAnsi="Arial" w:cs="Arial"/>
          <w:sz w:val="24"/>
        </w:rPr>
      </w:pPr>
    </w:p>
    <w:p w14:paraId="462C6617" w14:textId="77E4F8FE" w:rsidR="00AE4780" w:rsidRDefault="00AE4780" w:rsidP="00AE4780">
      <w:pPr>
        <w:ind w:left="720"/>
        <w:jc w:val="both"/>
        <w:rPr>
          <w:rFonts w:ascii="Arial" w:hAnsi="Arial" w:cs="Arial"/>
          <w:b/>
          <w:sz w:val="24"/>
        </w:rPr>
      </w:pPr>
      <w:r w:rsidRPr="00376C6A">
        <w:rPr>
          <w:rFonts w:ascii="Arial" w:hAnsi="Arial" w:cs="Arial"/>
          <w:b/>
          <w:sz w:val="24"/>
        </w:rPr>
        <w:t>Submitted</w:t>
      </w:r>
      <w:r>
        <w:rPr>
          <w:rFonts w:ascii="Arial" w:hAnsi="Arial" w:cs="Arial"/>
          <w:b/>
          <w:sz w:val="24"/>
        </w:rPr>
        <w:t>/not funded</w:t>
      </w:r>
    </w:p>
    <w:p w14:paraId="26312302" w14:textId="6EDD7EBD" w:rsidR="009E2692" w:rsidRDefault="009E2692" w:rsidP="00AE4780">
      <w:pPr>
        <w:ind w:left="720"/>
        <w:jc w:val="both"/>
        <w:rPr>
          <w:rFonts w:ascii="Arial" w:hAnsi="Arial" w:cs="Arial"/>
          <w:b/>
          <w:sz w:val="24"/>
        </w:rPr>
      </w:pPr>
    </w:p>
    <w:p w14:paraId="649B0475" w14:textId="6BB4120D" w:rsidR="00964D90" w:rsidRPr="00D674D3" w:rsidRDefault="00485987" w:rsidP="00964D90">
      <w:pPr>
        <w:pStyle w:val="ListParagraph"/>
        <w:numPr>
          <w:ilvl w:val="0"/>
          <w:numId w:val="7"/>
        </w:numPr>
        <w:jc w:val="both"/>
        <w:rPr>
          <w:rFonts w:ascii="Arial" w:hAnsi="Arial" w:cs="Arial"/>
          <w:b/>
          <w:sz w:val="24"/>
        </w:rPr>
      </w:pPr>
      <w:r>
        <w:rPr>
          <w:rFonts w:ascii="Arial" w:hAnsi="Arial" w:cs="Arial"/>
          <w:bCs/>
          <w:sz w:val="24"/>
        </w:rPr>
        <w:t>Beyond Idea Grant (BIG) SDCF</w:t>
      </w:r>
      <w:r w:rsidR="00D674D3">
        <w:rPr>
          <w:rFonts w:ascii="Arial" w:hAnsi="Arial" w:cs="Arial"/>
          <w:bCs/>
          <w:sz w:val="24"/>
        </w:rPr>
        <w:t>. Community Wellness for Immigrants.</w:t>
      </w:r>
    </w:p>
    <w:p w14:paraId="122E9BC9" w14:textId="53DBBAD3" w:rsidR="00D674D3" w:rsidRDefault="00D674D3" w:rsidP="00815586">
      <w:pPr>
        <w:ind w:left="1440"/>
        <w:jc w:val="both"/>
        <w:rPr>
          <w:rFonts w:ascii="Arial" w:hAnsi="Arial" w:cs="Arial"/>
          <w:bCs/>
          <w:sz w:val="24"/>
        </w:rPr>
      </w:pPr>
      <w:r w:rsidRPr="00127105">
        <w:rPr>
          <w:rFonts w:ascii="Arial" w:hAnsi="Arial" w:cs="Arial"/>
          <w:bCs/>
          <w:sz w:val="24"/>
        </w:rPr>
        <w:t>Role: Lead Investigator</w:t>
      </w:r>
    </w:p>
    <w:p w14:paraId="6B50367D" w14:textId="06FCC41A" w:rsidR="005756AE" w:rsidRPr="00127105" w:rsidRDefault="005756AE" w:rsidP="00815586">
      <w:pPr>
        <w:ind w:left="1440"/>
        <w:jc w:val="both"/>
        <w:rPr>
          <w:rFonts w:ascii="Arial" w:hAnsi="Arial" w:cs="Arial"/>
          <w:b/>
          <w:sz w:val="24"/>
        </w:rPr>
      </w:pPr>
      <w:r>
        <w:rPr>
          <w:rFonts w:ascii="Arial" w:hAnsi="Arial" w:cs="Arial"/>
          <w:bCs/>
          <w:sz w:val="24"/>
        </w:rPr>
        <w:t>Status: submitted</w:t>
      </w:r>
    </w:p>
    <w:p w14:paraId="68B7E369" w14:textId="65A73F65" w:rsidR="00D674D3" w:rsidRPr="00127105" w:rsidRDefault="00D674D3" w:rsidP="00815586">
      <w:pPr>
        <w:ind w:left="1440"/>
        <w:jc w:val="both"/>
        <w:rPr>
          <w:rFonts w:ascii="Arial" w:hAnsi="Arial" w:cs="Arial"/>
          <w:b/>
          <w:sz w:val="24"/>
        </w:rPr>
      </w:pPr>
      <w:r w:rsidRPr="00127105">
        <w:rPr>
          <w:rFonts w:ascii="Arial" w:hAnsi="Arial" w:cs="Arial"/>
          <w:bCs/>
          <w:sz w:val="24"/>
        </w:rPr>
        <w:t xml:space="preserve">Submission Date: </w:t>
      </w:r>
      <w:r w:rsidR="00BD2D3E" w:rsidRPr="00127105">
        <w:rPr>
          <w:rFonts w:ascii="Arial" w:hAnsi="Arial" w:cs="Arial"/>
          <w:bCs/>
          <w:sz w:val="24"/>
        </w:rPr>
        <w:t>8/14/2023</w:t>
      </w:r>
    </w:p>
    <w:p w14:paraId="16059EF2" w14:textId="0CB54DFE" w:rsidR="00BD2D3E" w:rsidRDefault="00BD2D3E" w:rsidP="00815586">
      <w:pPr>
        <w:ind w:left="1440"/>
        <w:jc w:val="both"/>
        <w:rPr>
          <w:rFonts w:ascii="Arial" w:hAnsi="Arial" w:cs="Arial"/>
          <w:bCs/>
          <w:sz w:val="24"/>
        </w:rPr>
      </w:pPr>
      <w:r w:rsidRPr="00127105">
        <w:rPr>
          <w:rFonts w:ascii="Arial" w:hAnsi="Arial" w:cs="Arial"/>
          <w:bCs/>
          <w:sz w:val="24"/>
        </w:rPr>
        <w:t>Budget requested: $100,000</w:t>
      </w:r>
    </w:p>
    <w:p w14:paraId="3CEE4007" w14:textId="12DEC61B" w:rsidR="005756AE" w:rsidRDefault="005756AE" w:rsidP="00815586">
      <w:pPr>
        <w:ind w:left="1440"/>
        <w:jc w:val="both"/>
        <w:rPr>
          <w:rFonts w:ascii="Arial" w:hAnsi="Arial" w:cs="Arial"/>
          <w:bCs/>
          <w:sz w:val="24"/>
        </w:rPr>
      </w:pPr>
      <w:r>
        <w:rPr>
          <w:rFonts w:ascii="Arial" w:hAnsi="Arial" w:cs="Arial"/>
          <w:bCs/>
          <w:sz w:val="24"/>
        </w:rPr>
        <w:t>Funding period: Nov 1</w:t>
      </w:r>
      <w:r w:rsidR="00815586">
        <w:rPr>
          <w:rFonts w:ascii="Arial" w:hAnsi="Arial" w:cs="Arial"/>
          <w:bCs/>
          <w:sz w:val="24"/>
        </w:rPr>
        <w:t>, 2023 – May 31, 2025</w:t>
      </w:r>
    </w:p>
    <w:p w14:paraId="5E455638" w14:textId="77777777" w:rsidR="005756AE" w:rsidRPr="00127105" w:rsidRDefault="005756AE" w:rsidP="00127105">
      <w:pPr>
        <w:ind w:left="360"/>
        <w:jc w:val="both"/>
        <w:rPr>
          <w:rFonts w:ascii="Arial" w:hAnsi="Arial" w:cs="Arial"/>
          <w:b/>
          <w:sz w:val="24"/>
        </w:rPr>
      </w:pPr>
    </w:p>
    <w:p w14:paraId="167A44D1" w14:textId="77777777" w:rsidR="00217AAF" w:rsidRPr="005756AE" w:rsidRDefault="00217AAF" w:rsidP="005756AE">
      <w:pPr>
        <w:pStyle w:val="ListParagraph"/>
        <w:numPr>
          <w:ilvl w:val="0"/>
          <w:numId w:val="7"/>
        </w:numPr>
        <w:tabs>
          <w:tab w:val="left" w:pos="810"/>
        </w:tabs>
        <w:rPr>
          <w:rFonts w:ascii="Arial" w:hAnsi="Arial" w:cs="Arial"/>
          <w:sz w:val="24"/>
        </w:rPr>
      </w:pPr>
      <w:r w:rsidRPr="005756AE">
        <w:rPr>
          <w:rFonts w:ascii="Arial" w:hAnsi="Arial" w:cs="Arial"/>
          <w:sz w:val="24"/>
        </w:rPr>
        <w:t>Eugene Washington PCORI Engagement Award: Stakeholder Convening Support</w:t>
      </w:r>
    </w:p>
    <w:p w14:paraId="6BAEC264" w14:textId="46E03654" w:rsidR="00217AAF" w:rsidRDefault="00217AAF" w:rsidP="00050F1A">
      <w:pPr>
        <w:tabs>
          <w:tab w:val="left" w:pos="810"/>
        </w:tabs>
        <w:ind w:left="720"/>
        <w:rPr>
          <w:rFonts w:ascii="Arial" w:hAnsi="Arial" w:cs="Arial"/>
          <w:i/>
          <w:iCs/>
          <w:sz w:val="24"/>
        </w:rPr>
      </w:pPr>
      <w:r w:rsidRPr="00217AAF">
        <w:rPr>
          <w:rFonts w:ascii="Arial" w:hAnsi="Arial" w:cs="Arial"/>
          <w:i/>
          <w:iCs/>
          <w:sz w:val="24"/>
        </w:rPr>
        <w:t>Identification of Health and Wellness Concerns among Immigrants according to PCOR/CER Principles</w:t>
      </w:r>
    </w:p>
    <w:p w14:paraId="2291097D" w14:textId="5692BC62" w:rsidR="00814431" w:rsidRDefault="00814431" w:rsidP="00050F1A">
      <w:pPr>
        <w:tabs>
          <w:tab w:val="left" w:pos="810"/>
        </w:tabs>
        <w:ind w:left="360" w:firstLine="450"/>
        <w:rPr>
          <w:rFonts w:ascii="Arial" w:hAnsi="Arial" w:cs="Arial"/>
          <w:sz w:val="24"/>
        </w:rPr>
      </w:pPr>
      <w:r>
        <w:rPr>
          <w:rFonts w:ascii="Arial" w:hAnsi="Arial" w:cs="Arial"/>
          <w:sz w:val="24"/>
        </w:rPr>
        <w:t>Role: Lead Investigator</w:t>
      </w:r>
    </w:p>
    <w:p w14:paraId="5651D331" w14:textId="4D93D27F" w:rsidR="00814431" w:rsidRPr="00814431" w:rsidRDefault="00814431" w:rsidP="00050F1A">
      <w:pPr>
        <w:tabs>
          <w:tab w:val="left" w:pos="810"/>
        </w:tabs>
        <w:ind w:left="360" w:firstLine="450"/>
        <w:rPr>
          <w:rFonts w:ascii="Arial" w:hAnsi="Arial" w:cs="Arial"/>
          <w:sz w:val="24"/>
        </w:rPr>
      </w:pPr>
      <w:r>
        <w:rPr>
          <w:rFonts w:ascii="Arial" w:hAnsi="Arial" w:cs="Arial"/>
          <w:sz w:val="24"/>
        </w:rPr>
        <w:t xml:space="preserve">Submission date: </w:t>
      </w:r>
      <w:r w:rsidR="00B61B3C">
        <w:rPr>
          <w:rFonts w:ascii="Arial" w:hAnsi="Arial" w:cs="Arial"/>
          <w:sz w:val="24"/>
        </w:rPr>
        <w:t>Jan 11, 2023</w:t>
      </w:r>
    </w:p>
    <w:p w14:paraId="37C05218" w14:textId="5B2DA9C6" w:rsidR="00217AAF" w:rsidRDefault="00217AAF" w:rsidP="00050F1A">
      <w:pPr>
        <w:tabs>
          <w:tab w:val="left" w:pos="810"/>
        </w:tabs>
        <w:ind w:left="360" w:firstLine="450"/>
        <w:rPr>
          <w:rFonts w:ascii="Arial" w:hAnsi="Arial" w:cs="Arial"/>
          <w:sz w:val="24"/>
        </w:rPr>
      </w:pPr>
      <w:r>
        <w:rPr>
          <w:rFonts w:ascii="Arial" w:hAnsi="Arial" w:cs="Arial"/>
          <w:sz w:val="24"/>
        </w:rPr>
        <w:t xml:space="preserve">Status: </w:t>
      </w:r>
      <w:r w:rsidR="006607FA">
        <w:rPr>
          <w:rFonts w:ascii="Arial" w:hAnsi="Arial" w:cs="Arial"/>
          <w:sz w:val="24"/>
        </w:rPr>
        <w:t>not funded</w:t>
      </w:r>
    </w:p>
    <w:p w14:paraId="4A4DDC1B" w14:textId="0F693B18" w:rsidR="00B61B3C" w:rsidRDefault="00B61B3C" w:rsidP="00050F1A">
      <w:pPr>
        <w:tabs>
          <w:tab w:val="left" w:pos="810"/>
        </w:tabs>
        <w:ind w:left="360" w:firstLine="450"/>
        <w:rPr>
          <w:rFonts w:ascii="Arial" w:hAnsi="Arial" w:cs="Arial"/>
          <w:sz w:val="24"/>
        </w:rPr>
      </w:pPr>
      <w:r>
        <w:rPr>
          <w:rFonts w:ascii="Arial" w:hAnsi="Arial" w:cs="Arial"/>
          <w:sz w:val="24"/>
        </w:rPr>
        <w:t>Budget requested: $100,000</w:t>
      </w:r>
    </w:p>
    <w:p w14:paraId="42540D79" w14:textId="7B79BAE4" w:rsidR="00217AAF" w:rsidRPr="00050F1A" w:rsidRDefault="00050F1A" w:rsidP="00050F1A">
      <w:pPr>
        <w:tabs>
          <w:tab w:val="left" w:pos="810"/>
        </w:tabs>
        <w:ind w:left="360" w:firstLine="450"/>
        <w:rPr>
          <w:rFonts w:ascii="Arial" w:hAnsi="Arial" w:cs="Arial"/>
          <w:sz w:val="24"/>
        </w:rPr>
      </w:pPr>
      <w:r>
        <w:rPr>
          <w:rFonts w:ascii="Arial" w:hAnsi="Arial" w:cs="Arial"/>
          <w:sz w:val="24"/>
        </w:rPr>
        <w:t>Funding period: Nov 1, 2023 – Oct 31, 2024</w:t>
      </w:r>
    </w:p>
    <w:p w14:paraId="09EFFA81" w14:textId="77777777" w:rsidR="004D131A" w:rsidRDefault="004D131A" w:rsidP="00AE4780">
      <w:pPr>
        <w:ind w:left="720"/>
        <w:jc w:val="both"/>
        <w:rPr>
          <w:rFonts w:ascii="Arial" w:hAnsi="Arial" w:cs="Arial"/>
          <w:b/>
          <w:sz w:val="24"/>
        </w:rPr>
      </w:pPr>
    </w:p>
    <w:p w14:paraId="08C42824" w14:textId="77777777" w:rsidR="00B82A2D" w:rsidRPr="004D131A" w:rsidRDefault="00B82A2D" w:rsidP="003F1F53">
      <w:pPr>
        <w:pStyle w:val="ListParagraph"/>
        <w:numPr>
          <w:ilvl w:val="0"/>
          <w:numId w:val="7"/>
        </w:numPr>
        <w:tabs>
          <w:tab w:val="clear" w:pos="720"/>
          <w:tab w:val="num" w:pos="990"/>
        </w:tabs>
        <w:ind w:left="900" w:hanging="270"/>
        <w:rPr>
          <w:rFonts w:ascii="Arial" w:hAnsi="Arial" w:cs="Arial"/>
          <w:sz w:val="24"/>
        </w:rPr>
      </w:pPr>
      <w:r w:rsidRPr="004D131A">
        <w:rPr>
          <w:rFonts w:ascii="Arial" w:hAnsi="Arial" w:cs="Arial"/>
          <w:sz w:val="24"/>
        </w:rPr>
        <w:t>Eugene Washington PCORI Engagement Award: Stakeholder Convening Support</w:t>
      </w:r>
    </w:p>
    <w:p w14:paraId="3761D8A6" w14:textId="28763B51" w:rsidR="0098025D" w:rsidRDefault="0098025D" w:rsidP="003F1F53">
      <w:pPr>
        <w:tabs>
          <w:tab w:val="num" w:pos="990"/>
        </w:tabs>
        <w:ind w:left="900"/>
        <w:rPr>
          <w:rFonts w:ascii="Arial" w:hAnsi="Arial" w:cs="Arial"/>
          <w:sz w:val="24"/>
        </w:rPr>
      </w:pPr>
      <w:r w:rsidRPr="004D131A">
        <w:rPr>
          <w:rFonts w:ascii="Arial" w:hAnsi="Arial" w:cs="Arial"/>
          <w:sz w:val="24"/>
        </w:rPr>
        <w:t>Identification of Health and Wellness Concerns among Immigrants according to PCOR/CER Principles</w:t>
      </w:r>
    </w:p>
    <w:p w14:paraId="5ACE5A21" w14:textId="39102A24" w:rsidR="004D131A" w:rsidRDefault="004D131A" w:rsidP="003F1F53">
      <w:pPr>
        <w:tabs>
          <w:tab w:val="num" w:pos="990"/>
        </w:tabs>
        <w:ind w:left="900"/>
        <w:rPr>
          <w:rFonts w:ascii="Arial" w:hAnsi="Arial" w:cs="Arial"/>
          <w:sz w:val="24"/>
        </w:rPr>
      </w:pPr>
      <w:r>
        <w:rPr>
          <w:rFonts w:ascii="Arial" w:hAnsi="Arial" w:cs="Arial"/>
          <w:sz w:val="24"/>
        </w:rPr>
        <w:t>Status: Letter of Intent</w:t>
      </w:r>
      <w:r w:rsidR="00DE68E3">
        <w:rPr>
          <w:rFonts w:ascii="Arial" w:hAnsi="Arial" w:cs="Arial"/>
          <w:sz w:val="24"/>
        </w:rPr>
        <w:t>, full application invited</w:t>
      </w:r>
    </w:p>
    <w:p w14:paraId="3D4127CF" w14:textId="27F90435" w:rsidR="00D65B36" w:rsidRPr="004D131A" w:rsidRDefault="00D65B36" w:rsidP="003F1F53">
      <w:pPr>
        <w:tabs>
          <w:tab w:val="num" w:pos="990"/>
        </w:tabs>
        <w:ind w:left="900"/>
        <w:rPr>
          <w:rFonts w:ascii="Arial" w:hAnsi="Arial" w:cs="Arial"/>
          <w:sz w:val="24"/>
        </w:rPr>
      </w:pPr>
      <w:r>
        <w:rPr>
          <w:rFonts w:ascii="Arial" w:hAnsi="Arial" w:cs="Arial"/>
          <w:sz w:val="24"/>
        </w:rPr>
        <w:t>Submitted: 9/29/2022</w:t>
      </w:r>
    </w:p>
    <w:p w14:paraId="4EEDD360" w14:textId="77777777" w:rsidR="00614E26" w:rsidRPr="004D131A" w:rsidRDefault="00614E26" w:rsidP="00B82A2D">
      <w:pPr>
        <w:ind w:left="360"/>
        <w:jc w:val="both"/>
        <w:rPr>
          <w:rFonts w:ascii="Arial" w:hAnsi="Arial" w:cs="Arial"/>
          <w:b/>
          <w:sz w:val="24"/>
        </w:rPr>
      </w:pPr>
    </w:p>
    <w:p w14:paraId="2060D39C" w14:textId="65D69886" w:rsidR="00AD3B49" w:rsidRDefault="00AD3B49" w:rsidP="00AD3B49">
      <w:pPr>
        <w:pStyle w:val="ListParagraph"/>
        <w:numPr>
          <w:ilvl w:val="0"/>
          <w:numId w:val="7"/>
        </w:numPr>
        <w:jc w:val="both"/>
        <w:rPr>
          <w:rFonts w:ascii="Arial" w:hAnsi="Arial" w:cs="Arial"/>
          <w:bCs/>
          <w:sz w:val="24"/>
        </w:rPr>
      </w:pPr>
      <w:r w:rsidRPr="00AD3B49">
        <w:rPr>
          <w:rFonts w:ascii="Arial" w:hAnsi="Arial" w:cs="Arial"/>
          <w:bCs/>
          <w:sz w:val="24"/>
        </w:rPr>
        <w:t>HRSA</w:t>
      </w:r>
      <w:r w:rsidR="00544F86">
        <w:rPr>
          <w:rFonts w:ascii="Arial" w:hAnsi="Arial" w:cs="Arial"/>
          <w:bCs/>
          <w:sz w:val="24"/>
        </w:rPr>
        <w:t xml:space="preserve"> 2</w:t>
      </w:r>
      <w:r w:rsidR="00D84AEC">
        <w:rPr>
          <w:rFonts w:ascii="Arial" w:hAnsi="Arial" w:cs="Arial"/>
          <w:bCs/>
          <w:sz w:val="24"/>
        </w:rPr>
        <w:t>2-141</w:t>
      </w:r>
    </w:p>
    <w:p w14:paraId="647376F2" w14:textId="05E524F7" w:rsidR="00DD4CFF" w:rsidRPr="00AC7535" w:rsidRDefault="00DD4CFF" w:rsidP="000B0D04">
      <w:pPr>
        <w:ind w:left="720"/>
        <w:jc w:val="both"/>
        <w:rPr>
          <w:rFonts w:ascii="Arial" w:hAnsi="Arial" w:cs="Arial"/>
          <w:bCs/>
          <w:i/>
          <w:iCs/>
          <w:sz w:val="24"/>
        </w:rPr>
      </w:pPr>
      <w:r w:rsidRPr="00AC7535">
        <w:rPr>
          <w:rFonts w:ascii="Arial" w:hAnsi="Arial" w:cs="Arial"/>
          <w:bCs/>
          <w:i/>
          <w:iCs/>
          <w:sz w:val="24"/>
        </w:rPr>
        <w:t xml:space="preserve">Transforming </w:t>
      </w:r>
      <w:r w:rsidR="00E72691" w:rsidRPr="00AC7535">
        <w:rPr>
          <w:rFonts w:ascii="Arial" w:hAnsi="Arial" w:cs="Arial"/>
          <w:bCs/>
          <w:i/>
          <w:iCs/>
          <w:sz w:val="24"/>
        </w:rPr>
        <w:t>Pediatrics for Early Childhood</w:t>
      </w:r>
    </w:p>
    <w:p w14:paraId="42C7C6B6" w14:textId="13F482A9" w:rsidR="00E72691" w:rsidRDefault="00E72691" w:rsidP="000B0D04">
      <w:pPr>
        <w:ind w:left="720"/>
        <w:jc w:val="both"/>
        <w:rPr>
          <w:rFonts w:ascii="Arial" w:hAnsi="Arial" w:cs="Arial"/>
          <w:bCs/>
          <w:sz w:val="24"/>
        </w:rPr>
      </w:pPr>
      <w:r w:rsidRPr="000B0D04">
        <w:rPr>
          <w:rFonts w:ascii="Arial" w:hAnsi="Arial" w:cs="Arial"/>
          <w:bCs/>
          <w:sz w:val="24"/>
        </w:rPr>
        <w:t>Role: Co-Investigator (PI, Carrie Sanderson)</w:t>
      </w:r>
    </w:p>
    <w:p w14:paraId="2645370E" w14:textId="610E5244" w:rsidR="00544F86" w:rsidRDefault="00544F86" w:rsidP="000B0D04">
      <w:pPr>
        <w:ind w:left="720"/>
        <w:jc w:val="both"/>
        <w:rPr>
          <w:rFonts w:ascii="Arial" w:hAnsi="Arial" w:cs="Arial"/>
          <w:bCs/>
          <w:sz w:val="24"/>
        </w:rPr>
      </w:pPr>
      <w:r>
        <w:rPr>
          <w:rFonts w:ascii="Arial" w:hAnsi="Arial" w:cs="Arial"/>
          <w:bCs/>
          <w:sz w:val="24"/>
        </w:rPr>
        <w:t>Submission date:</w:t>
      </w:r>
      <w:r w:rsidR="00D84AEC">
        <w:rPr>
          <w:rFonts w:ascii="Arial" w:hAnsi="Arial" w:cs="Arial"/>
          <w:bCs/>
          <w:sz w:val="24"/>
        </w:rPr>
        <w:t xml:space="preserve"> May 23, 2022</w:t>
      </w:r>
    </w:p>
    <w:p w14:paraId="3E589A0E" w14:textId="07671888" w:rsidR="00544F86" w:rsidRDefault="00544F86" w:rsidP="000B0D04">
      <w:pPr>
        <w:ind w:left="720"/>
        <w:jc w:val="both"/>
        <w:rPr>
          <w:rFonts w:ascii="Arial" w:hAnsi="Arial" w:cs="Arial"/>
          <w:bCs/>
          <w:sz w:val="24"/>
        </w:rPr>
      </w:pPr>
      <w:r>
        <w:rPr>
          <w:rFonts w:ascii="Arial" w:hAnsi="Arial" w:cs="Arial"/>
          <w:bCs/>
          <w:sz w:val="24"/>
        </w:rPr>
        <w:t xml:space="preserve">Status: </w:t>
      </w:r>
      <w:r w:rsidR="0035481C">
        <w:rPr>
          <w:rFonts w:ascii="Arial" w:hAnsi="Arial" w:cs="Arial"/>
          <w:bCs/>
          <w:sz w:val="24"/>
        </w:rPr>
        <w:t>not funded</w:t>
      </w:r>
    </w:p>
    <w:p w14:paraId="0EC8A5C4" w14:textId="2BC5528F" w:rsidR="00D84AEC" w:rsidRDefault="00D84AEC" w:rsidP="000B0D04">
      <w:pPr>
        <w:ind w:left="720"/>
        <w:jc w:val="both"/>
        <w:rPr>
          <w:rFonts w:ascii="Arial" w:hAnsi="Arial" w:cs="Arial"/>
          <w:bCs/>
          <w:sz w:val="24"/>
        </w:rPr>
      </w:pPr>
      <w:r>
        <w:rPr>
          <w:rFonts w:ascii="Arial" w:hAnsi="Arial" w:cs="Arial"/>
          <w:bCs/>
          <w:sz w:val="24"/>
        </w:rPr>
        <w:t>Budget requested:</w:t>
      </w:r>
      <w:r w:rsidR="00AC7535">
        <w:rPr>
          <w:rFonts w:ascii="Arial" w:hAnsi="Arial" w:cs="Arial"/>
          <w:bCs/>
          <w:sz w:val="24"/>
        </w:rPr>
        <w:t xml:space="preserve"> USD 4 Million</w:t>
      </w:r>
    </w:p>
    <w:p w14:paraId="09F16023" w14:textId="648D98A7" w:rsidR="00781531" w:rsidRPr="000B0D04" w:rsidRDefault="00781531" w:rsidP="000B0D04">
      <w:pPr>
        <w:ind w:left="720"/>
        <w:jc w:val="both"/>
        <w:rPr>
          <w:rFonts w:ascii="Arial" w:hAnsi="Arial" w:cs="Arial"/>
          <w:bCs/>
          <w:sz w:val="24"/>
        </w:rPr>
      </w:pPr>
      <w:r>
        <w:rPr>
          <w:rFonts w:ascii="Arial" w:hAnsi="Arial" w:cs="Arial"/>
          <w:bCs/>
          <w:sz w:val="24"/>
        </w:rPr>
        <w:t>Funding Period: Sept 22, 2022</w:t>
      </w:r>
      <w:r w:rsidR="00756B5E">
        <w:rPr>
          <w:rFonts w:ascii="Arial" w:hAnsi="Arial" w:cs="Arial"/>
          <w:bCs/>
          <w:sz w:val="24"/>
        </w:rPr>
        <w:t xml:space="preserve"> – 9/29/2026</w:t>
      </w:r>
    </w:p>
    <w:p w14:paraId="10E0511A" w14:textId="77777777" w:rsidR="000B0D04" w:rsidRPr="00AC7535" w:rsidRDefault="000B0D04" w:rsidP="00AC7535">
      <w:pPr>
        <w:ind w:left="360"/>
        <w:jc w:val="both"/>
        <w:rPr>
          <w:rFonts w:ascii="Arial" w:hAnsi="Arial" w:cs="Arial"/>
          <w:bCs/>
          <w:sz w:val="24"/>
        </w:rPr>
      </w:pPr>
    </w:p>
    <w:p w14:paraId="30555B2B" w14:textId="77777777" w:rsidR="00AE4780" w:rsidRPr="00D602CB" w:rsidRDefault="00AE4780" w:rsidP="00AE4780">
      <w:pPr>
        <w:pStyle w:val="ListParagraph"/>
        <w:numPr>
          <w:ilvl w:val="0"/>
          <w:numId w:val="7"/>
        </w:numPr>
        <w:jc w:val="both"/>
        <w:rPr>
          <w:rFonts w:ascii="Arial" w:hAnsi="Arial" w:cs="Arial"/>
          <w:b/>
          <w:sz w:val="24"/>
        </w:rPr>
      </w:pPr>
      <w:r>
        <w:rPr>
          <w:rFonts w:ascii="Arial" w:hAnsi="Arial" w:cs="Arial"/>
          <w:sz w:val="24"/>
        </w:rPr>
        <w:t>HRSA</w:t>
      </w:r>
    </w:p>
    <w:p w14:paraId="55976027" w14:textId="77777777" w:rsidR="00AE4780" w:rsidRDefault="00AE4780" w:rsidP="00AE4780">
      <w:pPr>
        <w:pStyle w:val="ListParagraph"/>
        <w:jc w:val="both"/>
        <w:rPr>
          <w:rFonts w:ascii="Arial" w:hAnsi="Arial" w:cs="Arial"/>
          <w:sz w:val="24"/>
        </w:rPr>
      </w:pPr>
      <w:r w:rsidRPr="00D602CB">
        <w:rPr>
          <w:rFonts w:ascii="Arial" w:hAnsi="Arial" w:cs="Arial"/>
          <w:i/>
          <w:sz w:val="24"/>
        </w:rPr>
        <w:t>Fostering a Resilient Workforce</w:t>
      </w:r>
    </w:p>
    <w:p w14:paraId="2B50A8B6" w14:textId="77777777" w:rsidR="00AE4780" w:rsidRDefault="00AE4780" w:rsidP="00AE4780">
      <w:pPr>
        <w:pStyle w:val="ListParagraph"/>
        <w:jc w:val="both"/>
        <w:rPr>
          <w:rFonts w:ascii="Arial" w:hAnsi="Arial" w:cs="Arial"/>
          <w:sz w:val="24"/>
        </w:rPr>
      </w:pPr>
      <w:r>
        <w:rPr>
          <w:rFonts w:ascii="Arial" w:hAnsi="Arial" w:cs="Arial"/>
          <w:sz w:val="24"/>
        </w:rPr>
        <w:t>Status: unfunded</w:t>
      </w:r>
    </w:p>
    <w:p w14:paraId="50652136" w14:textId="77777777" w:rsidR="00AE4780" w:rsidRDefault="00AE4780" w:rsidP="00AE4780">
      <w:pPr>
        <w:pStyle w:val="ListParagraph"/>
        <w:jc w:val="both"/>
        <w:rPr>
          <w:rFonts w:ascii="Arial" w:hAnsi="Arial" w:cs="Arial"/>
          <w:sz w:val="24"/>
        </w:rPr>
      </w:pPr>
      <w:r>
        <w:rPr>
          <w:rFonts w:ascii="Arial" w:hAnsi="Arial" w:cs="Arial"/>
          <w:sz w:val="24"/>
        </w:rPr>
        <w:t>Submission date: Sept 21, 2021</w:t>
      </w:r>
    </w:p>
    <w:p w14:paraId="52B7FF50" w14:textId="77777777" w:rsidR="00AE4780" w:rsidRPr="00D602CB" w:rsidRDefault="00AE4780" w:rsidP="00AE4780">
      <w:pPr>
        <w:pStyle w:val="ListParagraph"/>
        <w:jc w:val="both"/>
        <w:rPr>
          <w:rFonts w:ascii="Arial" w:hAnsi="Arial" w:cs="Arial"/>
          <w:b/>
          <w:i/>
          <w:sz w:val="24"/>
        </w:rPr>
      </w:pPr>
      <w:r>
        <w:rPr>
          <w:rFonts w:ascii="Arial" w:hAnsi="Arial" w:cs="Arial"/>
          <w:sz w:val="24"/>
        </w:rPr>
        <w:t>Budget requested: $2,256,106.00</w:t>
      </w:r>
    </w:p>
    <w:p w14:paraId="77CA9313" w14:textId="77777777" w:rsidR="00AE4780" w:rsidRPr="00376C6A" w:rsidRDefault="00AE4780" w:rsidP="00AE4780">
      <w:pPr>
        <w:pStyle w:val="ListParagraph"/>
        <w:widowControl/>
        <w:numPr>
          <w:ilvl w:val="0"/>
          <w:numId w:val="7"/>
        </w:numPr>
        <w:tabs>
          <w:tab w:val="clear" w:pos="720"/>
        </w:tabs>
        <w:jc w:val="both"/>
        <w:rPr>
          <w:rFonts w:ascii="Arial" w:hAnsi="Arial" w:cs="Arial"/>
          <w:color w:val="000000"/>
          <w:sz w:val="24"/>
        </w:rPr>
      </w:pPr>
      <w:r w:rsidRPr="00376C6A">
        <w:rPr>
          <w:rFonts w:ascii="Arial" w:hAnsi="Arial" w:cs="Arial"/>
          <w:sz w:val="24"/>
        </w:rPr>
        <w:t>USD Women in Philanthropy</w:t>
      </w:r>
    </w:p>
    <w:p w14:paraId="31793923" w14:textId="77777777" w:rsidR="00AE4780" w:rsidRPr="00376C6A" w:rsidRDefault="00AE4780" w:rsidP="00AE4780">
      <w:pPr>
        <w:ind w:left="720"/>
        <w:jc w:val="both"/>
        <w:rPr>
          <w:rFonts w:ascii="Arial" w:hAnsi="Arial" w:cs="Arial"/>
          <w:b/>
          <w:bCs/>
          <w:color w:val="000000"/>
          <w:sz w:val="24"/>
        </w:rPr>
      </w:pPr>
      <w:r w:rsidRPr="00376C6A">
        <w:rPr>
          <w:rFonts w:ascii="Arial" w:hAnsi="Arial" w:cs="Arial"/>
          <w:bCs/>
          <w:i/>
          <w:color w:val="000000"/>
          <w:sz w:val="24"/>
        </w:rPr>
        <w:t>Using Integrative and Holistic Modalities to Reduce Stress and Anxiety in College Students</w:t>
      </w:r>
      <w:r w:rsidRPr="00376C6A">
        <w:rPr>
          <w:rFonts w:ascii="Arial" w:hAnsi="Arial" w:cs="Arial"/>
          <w:b/>
          <w:bCs/>
          <w:color w:val="000000"/>
          <w:sz w:val="24"/>
        </w:rPr>
        <w:t xml:space="preserve"> </w:t>
      </w:r>
    </w:p>
    <w:p w14:paraId="1291C9A9" w14:textId="77777777" w:rsidR="00AE4780" w:rsidRPr="00376C6A" w:rsidRDefault="00AE4780" w:rsidP="00AE4780">
      <w:pPr>
        <w:ind w:left="720"/>
        <w:jc w:val="both"/>
        <w:rPr>
          <w:rFonts w:ascii="Arial" w:hAnsi="Arial" w:cs="Arial"/>
          <w:sz w:val="24"/>
        </w:rPr>
      </w:pPr>
      <w:r w:rsidRPr="00376C6A">
        <w:rPr>
          <w:rFonts w:ascii="Arial" w:hAnsi="Arial" w:cs="Arial"/>
          <w:sz w:val="24"/>
        </w:rPr>
        <w:t>Status: not funded</w:t>
      </w:r>
    </w:p>
    <w:p w14:paraId="7DF218FB" w14:textId="77777777" w:rsidR="00AE4780" w:rsidRPr="00376C6A" w:rsidRDefault="00AE4780" w:rsidP="00AE4780">
      <w:pPr>
        <w:ind w:left="720"/>
        <w:jc w:val="both"/>
        <w:rPr>
          <w:rFonts w:ascii="Arial" w:hAnsi="Arial" w:cs="Arial"/>
          <w:sz w:val="24"/>
        </w:rPr>
      </w:pPr>
      <w:r w:rsidRPr="00376C6A">
        <w:rPr>
          <w:rFonts w:ascii="Arial" w:hAnsi="Arial" w:cs="Arial"/>
          <w:sz w:val="24"/>
        </w:rPr>
        <w:t>Submission date: 4/30/2021</w:t>
      </w:r>
    </w:p>
    <w:p w14:paraId="4BB5450D" w14:textId="77777777" w:rsidR="00AE4780" w:rsidRPr="00376C6A" w:rsidRDefault="00AE4780" w:rsidP="00AE4780">
      <w:pPr>
        <w:ind w:left="720"/>
        <w:jc w:val="both"/>
        <w:rPr>
          <w:rFonts w:ascii="Arial" w:hAnsi="Arial" w:cs="Arial"/>
          <w:sz w:val="24"/>
        </w:rPr>
      </w:pPr>
      <w:r w:rsidRPr="00376C6A">
        <w:rPr>
          <w:rFonts w:ascii="Arial" w:hAnsi="Arial" w:cs="Arial"/>
          <w:sz w:val="24"/>
        </w:rPr>
        <w:t>Proposed start date: July 1, 2021</w:t>
      </w:r>
    </w:p>
    <w:p w14:paraId="0426E4E9" w14:textId="77777777" w:rsidR="00AE4780" w:rsidRPr="00376C6A" w:rsidRDefault="00AE4780" w:rsidP="00AE4780">
      <w:pPr>
        <w:ind w:left="720"/>
        <w:jc w:val="both"/>
        <w:rPr>
          <w:rFonts w:ascii="Arial" w:hAnsi="Arial" w:cs="Arial"/>
          <w:b/>
          <w:sz w:val="24"/>
        </w:rPr>
      </w:pPr>
      <w:r w:rsidRPr="00376C6A">
        <w:rPr>
          <w:rFonts w:ascii="Arial" w:hAnsi="Arial" w:cs="Arial"/>
          <w:sz w:val="24"/>
        </w:rPr>
        <w:t>Budget requested: $ 48,554</w:t>
      </w:r>
    </w:p>
    <w:p w14:paraId="6328624F" w14:textId="77777777" w:rsidR="00AE4780" w:rsidRPr="00376C6A" w:rsidRDefault="00AE4780" w:rsidP="00AE4780">
      <w:pPr>
        <w:pStyle w:val="ListParagraph"/>
        <w:numPr>
          <w:ilvl w:val="0"/>
          <w:numId w:val="17"/>
        </w:numPr>
        <w:jc w:val="both"/>
        <w:rPr>
          <w:rFonts w:ascii="Arial" w:hAnsi="Arial" w:cs="Arial"/>
          <w:b/>
          <w:sz w:val="24"/>
          <w:u w:val="single"/>
        </w:rPr>
      </w:pPr>
      <w:r w:rsidRPr="00376C6A">
        <w:rPr>
          <w:rFonts w:ascii="Arial" w:hAnsi="Arial" w:cs="Arial"/>
          <w:sz w:val="24"/>
        </w:rPr>
        <w:t>Hillman Foundation</w:t>
      </w:r>
      <w:r w:rsidRPr="00376C6A">
        <w:rPr>
          <w:rFonts w:ascii="Arial" w:hAnsi="Arial" w:cs="Arial"/>
          <w:sz w:val="24"/>
        </w:rPr>
        <w:tab/>
      </w:r>
      <w:r w:rsidRPr="00376C6A">
        <w:rPr>
          <w:rFonts w:ascii="Arial" w:hAnsi="Arial" w:cs="Arial"/>
          <w:sz w:val="24"/>
        </w:rPr>
        <w:tab/>
      </w:r>
      <w:r w:rsidRPr="00376C6A">
        <w:rPr>
          <w:rFonts w:ascii="Arial" w:hAnsi="Arial" w:cs="Arial"/>
          <w:sz w:val="24"/>
        </w:rPr>
        <w:tab/>
      </w:r>
      <w:r w:rsidRPr="00376C6A">
        <w:rPr>
          <w:rFonts w:ascii="Arial" w:hAnsi="Arial" w:cs="Arial"/>
          <w:sz w:val="24"/>
        </w:rPr>
        <w:tab/>
      </w:r>
      <w:r w:rsidRPr="00376C6A">
        <w:rPr>
          <w:rFonts w:ascii="Arial" w:hAnsi="Arial" w:cs="Arial"/>
          <w:sz w:val="24"/>
        </w:rPr>
        <w:tab/>
      </w:r>
      <w:r w:rsidRPr="00376C6A">
        <w:rPr>
          <w:rFonts w:ascii="Arial" w:hAnsi="Arial" w:cs="Arial"/>
          <w:sz w:val="24"/>
        </w:rPr>
        <w:tab/>
        <w:t>Jan 1, 2020- Dec 31, 2022</w:t>
      </w:r>
    </w:p>
    <w:p w14:paraId="1F505C39" w14:textId="77777777" w:rsidR="00AE4780" w:rsidRPr="00376C6A" w:rsidRDefault="00AE4780" w:rsidP="00AE4780">
      <w:pPr>
        <w:pStyle w:val="ListParagraph"/>
        <w:jc w:val="both"/>
        <w:rPr>
          <w:rFonts w:ascii="Arial" w:hAnsi="Arial" w:cs="Arial"/>
          <w:sz w:val="24"/>
        </w:rPr>
      </w:pPr>
      <w:r w:rsidRPr="00376C6A">
        <w:rPr>
          <w:rFonts w:ascii="Arial" w:hAnsi="Arial" w:cs="Arial"/>
          <w:i/>
          <w:sz w:val="24"/>
        </w:rPr>
        <w:t>Advance Care Planning Sparks Conversations about Palliative Care ECHO</w:t>
      </w:r>
      <w:r w:rsidRPr="00376C6A">
        <w:rPr>
          <w:rFonts w:ascii="Arial" w:hAnsi="Arial" w:cs="Arial"/>
          <w:sz w:val="24"/>
        </w:rPr>
        <w:t>. Invited submission, selected eight out of 140 total applications.</w:t>
      </w:r>
    </w:p>
    <w:p w14:paraId="68EEC348" w14:textId="77777777" w:rsidR="00AE4780" w:rsidRPr="00376C6A" w:rsidRDefault="00AE4780" w:rsidP="00AE4780">
      <w:pPr>
        <w:pStyle w:val="ListParagraph"/>
        <w:jc w:val="both"/>
        <w:rPr>
          <w:rFonts w:ascii="Arial" w:hAnsi="Arial" w:cs="Arial"/>
          <w:sz w:val="24"/>
        </w:rPr>
      </w:pPr>
      <w:r w:rsidRPr="00376C6A">
        <w:rPr>
          <w:rFonts w:ascii="Arial" w:hAnsi="Arial" w:cs="Arial"/>
          <w:sz w:val="24"/>
        </w:rPr>
        <w:t>Status: not funded</w:t>
      </w:r>
    </w:p>
    <w:p w14:paraId="2AC6936C" w14:textId="77777777" w:rsidR="00AE4780" w:rsidRPr="00376C6A" w:rsidRDefault="00AE4780" w:rsidP="00AE4780">
      <w:pPr>
        <w:pStyle w:val="ListParagraph"/>
        <w:jc w:val="both"/>
        <w:rPr>
          <w:rFonts w:ascii="Arial" w:hAnsi="Arial" w:cs="Arial"/>
          <w:sz w:val="24"/>
        </w:rPr>
      </w:pPr>
      <w:r w:rsidRPr="00376C6A">
        <w:rPr>
          <w:rFonts w:ascii="Arial" w:hAnsi="Arial" w:cs="Arial"/>
          <w:sz w:val="24"/>
        </w:rPr>
        <w:t>Budget: $591,519</w:t>
      </w:r>
    </w:p>
    <w:p w14:paraId="1F127027" w14:textId="77777777" w:rsidR="00AE4780" w:rsidRPr="00376C6A" w:rsidRDefault="00AE4780" w:rsidP="00AE4780">
      <w:pPr>
        <w:pStyle w:val="ListParagraph"/>
        <w:jc w:val="both"/>
        <w:rPr>
          <w:rFonts w:ascii="Arial" w:hAnsi="Arial" w:cs="Arial"/>
          <w:sz w:val="24"/>
        </w:rPr>
      </w:pPr>
      <w:r w:rsidRPr="00376C6A">
        <w:rPr>
          <w:rFonts w:ascii="Arial" w:hAnsi="Arial" w:cs="Arial"/>
          <w:sz w:val="24"/>
        </w:rPr>
        <w:t>Submitted: June 3, 2019</w:t>
      </w:r>
    </w:p>
    <w:p w14:paraId="21653A72" w14:textId="77777777" w:rsidR="00AE4780" w:rsidRPr="00376C6A" w:rsidRDefault="00AE4780" w:rsidP="00AE4780">
      <w:pPr>
        <w:pStyle w:val="ListParagraph"/>
        <w:jc w:val="both"/>
        <w:rPr>
          <w:rFonts w:ascii="Arial" w:hAnsi="Arial" w:cs="Arial"/>
          <w:sz w:val="24"/>
        </w:rPr>
      </w:pPr>
      <w:r w:rsidRPr="00376C6A">
        <w:rPr>
          <w:rFonts w:ascii="Arial" w:hAnsi="Arial" w:cs="Arial"/>
          <w:sz w:val="24"/>
        </w:rPr>
        <w:t>Status: not funded Nov. 2019</w:t>
      </w:r>
    </w:p>
    <w:p w14:paraId="437FFCAF" w14:textId="77777777" w:rsidR="00AE4780" w:rsidRPr="00376C6A" w:rsidRDefault="00AE4780" w:rsidP="00AE4780">
      <w:pPr>
        <w:pStyle w:val="ListParagraph"/>
        <w:numPr>
          <w:ilvl w:val="0"/>
          <w:numId w:val="7"/>
        </w:numPr>
        <w:spacing w:line="276" w:lineRule="auto"/>
        <w:rPr>
          <w:rFonts w:ascii="Arial" w:hAnsi="Arial" w:cs="Arial"/>
          <w:sz w:val="24"/>
        </w:rPr>
      </w:pPr>
      <w:r w:rsidRPr="00376C6A">
        <w:rPr>
          <w:rFonts w:ascii="Arial" w:hAnsi="Arial" w:cs="Arial"/>
          <w:sz w:val="24"/>
        </w:rPr>
        <w:t xml:space="preserve">HRSA-18-012 Kupershmidt &amp; Samra, co-PI                    </w:t>
      </w:r>
      <w:proofErr w:type="gramStart"/>
      <w:r w:rsidRPr="00376C6A">
        <w:rPr>
          <w:rFonts w:ascii="Arial" w:hAnsi="Arial" w:cs="Arial"/>
          <w:sz w:val="24"/>
        </w:rPr>
        <w:t xml:space="preserve">   (</w:t>
      </w:r>
      <w:proofErr w:type="gramEnd"/>
      <w:r w:rsidRPr="00376C6A">
        <w:rPr>
          <w:rFonts w:ascii="Arial" w:hAnsi="Arial" w:cs="Arial"/>
          <w:sz w:val="24"/>
        </w:rPr>
        <w:t>7/1/2018 -6/30/2022)</w:t>
      </w:r>
    </w:p>
    <w:p w14:paraId="200D942D" w14:textId="77777777" w:rsidR="00AE4780" w:rsidRPr="00376C6A" w:rsidRDefault="00AE4780" w:rsidP="00AE4780">
      <w:pPr>
        <w:pStyle w:val="ListParagraph"/>
        <w:rPr>
          <w:rFonts w:ascii="Arial" w:hAnsi="Arial" w:cs="Arial"/>
          <w:sz w:val="24"/>
        </w:rPr>
      </w:pPr>
      <w:r w:rsidRPr="00376C6A">
        <w:rPr>
          <w:rFonts w:ascii="Arial" w:hAnsi="Arial" w:cs="Arial"/>
          <w:sz w:val="24"/>
          <w:shd w:val="clear" w:color="auto" w:fill="FFFFFF"/>
        </w:rPr>
        <w:t xml:space="preserve">Nurse Education, Practice, Quality and Retention (NEPQR)- Registered Nurses in Primary Care (RNPC) Training Program. </w:t>
      </w:r>
      <w:r w:rsidRPr="00376C6A">
        <w:rPr>
          <w:rFonts w:ascii="Arial" w:eastAsia="Arial" w:hAnsi="Arial" w:cs="Arial"/>
          <w:i/>
          <w:sz w:val="24"/>
        </w:rPr>
        <w:t>Nursing Undergraduates and Community Partners together enhance Public Health through IMPACT (Interprofessional Motivational Practices Applied in Community Trials)</w:t>
      </w:r>
    </w:p>
    <w:p w14:paraId="43FA4A94" w14:textId="77777777" w:rsidR="00AE4780" w:rsidRPr="00376C6A" w:rsidRDefault="00AE4780" w:rsidP="00AE4780">
      <w:pPr>
        <w:pStyle w:val="ListParagraph"/>
        <w:rPr>
          <w:rFonts w:ascii="Arial" w:hAnsi="Arial" w:cs="Arial"/>
          <w:sz w:val="24"/>
        </w:rPr>
      </w:pPr>
      <w:r w:rsidRPr="00376C6A">
        <w:rPr>
          <w:rFonts w:ascii="Arial" w:hAnsi="Arial" w:cs="Arial"/>
          <w:b/>
          <w:sz w:val="24"/>
        </w:rPr>
        <w:t>Total funding:</w:t>
      </w:r>
      <w:r w:rsidRPr="00376C6A">
        <w:rPr>
          <w:rFonts w:ascii="Arial" w:hAnsi="Arial" w:cs="Arial"/>
          <w:sz w:val="24"/>
        </w:rPr>
        <w:t xml:space="preserve"> $1,207,901 requested</w:t>
      </w:r>
    </w:p>
    <w:p w14:paraId="740BED80" w14:textId="77777777" w:rsidR="00AE4780" w:rsidRPr="00376C6A" w:rsidRDefault="00AE4780" w:rsidP="00AE4780">
      <w:pPr>
        <w:pStyle w:val="ListParagraph"/>
        <w:spacing w:before="120" w:after="120"/>
        <w:rPr>
          <w:rFonts w:ascii="Arial" w:eastAsia="Arial" w:hAnsi="Arial" w:cs="Arial"/>
          <w:sz w:val="24"/>
        </w:rPr>
      </w:pPr>
      <w:r w:rsidRPr="00376C6A">
        <w:rPr>
          <w:rFonts w:ascii="Arial" w:eastAsia="Arial" w:hAnsi="Arial" w:cs="Arial"/>
          <w:sz w:val="24"/>
        </w:rPr>
        <w:t xml:space="preserve">The program will bring nursing undergraduate students together with mentors from the fields of substance abuse and mental health and with clients to provide meaningful opportunities for learning practical skills from each other. The purpose of this project is two-fold: 1- to enrich undergraduate nursing education using experiential learning in community health care settings, and 2 - to improve client progress in therapy to impact public health. </w:t>
      </w:r>
    </w:p>
    <w:p w14:paraId="08A32A42" w14:textId="77777777" w:rsidR="00AE4780" w:rsidRPr="00376C6A" w:rsidRDefault="00AE4780" w:rsidP="00AE4780">
      <w:pPr>
        <w:pStyle w:val="ListParagraph"/>
        <w:spacing w:before="120" w:after="120"/>
        <w:rPr>
          <w:rFonts w:ascii="Arial" w:hAnsi="Arial" w:cs="Arial"/>
          <w:b/>
          <w:sz w:val="24"/>
          <w:u w:val="single"/>
        </w:rPr>
      </w:pPr>
      <w:r w:rsidRPr="00376C6A">
        <w:rPr>
          <w:rFonts w:ascii="Arial" w:eastAsia="Arial" w:hAnsi="Arial" w:cs="Arial"/>
          <w:sz w:val="24"/>
        </w:rPr>
        <w:t>Status: not funded</w:t>
      </w:r>
    </w:p>
    <w:p w14:paraId="7698E909" w14:textId="77777777" w:rsidR="00AE4780" w:rsidRPr="00376C6A" w:rsidRDefault="00AE4780" w:rsidP="00AE4780">
      <w:pPr>
        <w:pStyle w:val="ListParagraph"/>
        <w:numPr>
          <w:ilvl w:val="0"/>
          <w:numId w:val="7"/>
        </w:numPr>
        <w:rPr>
          <w:rFonts w:ascii="Arial" w:hAnsi="Arial" w:cs="Arial"/>
          <w:sz w:val="24"/>
        </w:rPr>
      </w:pPr>
      <w:r w:rsidRPr="00376C6A">
        <w:rPr>
          <w:rFonts w:ascii="Arial" w:hAnsi="Arial" w:cs="Arial"/>
          <w:sz w:val="24"/>
        </w:rPr>
        <w:t>NIH R21 (</w:t>
      </w:r>
      <w:r w:rsidRPr="00376C6A">
        <w:rPr>
          <w:rFonts w:ascii="Arial" w:hAnsi="Arial" w:cs="Arial"/>
          <w:b/>
          <w:sz w:val="24"/>
        </w:rPr>
        <w:t>Kupershmidt</w:t>
      </w:r>
      <w:r w:rsidRPr="00376C6A">
        <w:rPr>
          <w:rFonts w:ascii="Arial" w:hAnsi="Arial" w:cs="Arial"/>
          <w:sz w:val="24"/>
        </w:rPr>
        <w:t xml:space="preserve"> co-investigator with </w:t>
      </w:r>
      <w:r w:rsidRPr="00376C6A">
        <w:rPr>
          <w:rFonts w:ascii="Arial" w:hAnsi="Arial" w:cs="Arial"/>
          <w:b/>
          <w:sz w:val="24"/>
        </w:rPr>
        <w:t>Pallav Deka, PI</w:t>
      </w:r>
      <w:r w:rsidRPr="00376C6A">
        <w:rPr>
          <w:rFonts w:ascii="Arial" w:hAnsi="Arial" w:cs="Arial"/>
          <w:sz w:val="24"/>
        </w:rPr>
        <w:t>) (7/1/2018-6/30/2020)</w:t>
      </w:r>
    </w:p>
    <w:p w14:paraId="6330EDE9" w14:textId="77777777" w:rsidR="00AE4780" w:rsidRPr="00376C6A" w:rsidRDefault="00AE4780" w:rsidP="00AE4780">
      <w:pPr>
        <w:pStyle w:val="ListParagraph"/>
        <w:rPr>
          <w:rFonts w:ascii="Arial" w:hAnsi="Arial" w:cs="Arial"/>
          <w:sz w:val="24"/>
        </w:rPr>
      </w:pPr>
      <w:r w:rsidRPr="00376C6A">
        <w:rPr>
          <w:rFonts w:ascii="Arial" w:hAnsi="Arial" w:cs="Arial"/>
          <w:i/>
          <w:sz w:val="24"/>
        </w:rPr>
        <w:t>Move on Virtual Engagement – Healthy Kids (MOVE-HK): An internet-based face-to-face peer social support intervention to improve health behavior in children and adolescents.</w:t>
      </w:r>
      <w:r w:rsidRPr="00376C6A">
        <w:rPr>
          <w:rFonts w:ascii="Arial" w:hAnsi="Arial" w:cs="Arial"/>
          <w:sz w:val="24"/>
        </w:rPr>
        <w:t xml:space="preserve"> </w:t>
      </w:r>
    </w:p>
    <w:p w14:paraId="6723F65C" w14:textId="77777777" w:rsidR="00AE4780" w:rsidRPr="00376C6A" w:rsidRDefault="00AE4780" w:rsidP="00AE4780">
      <w:pPr>
        <w:pStyle w:val="ListParagraph"/>
        <w:rPr>
          <w:rFonts w:ascii="Arial" w:hAnsi="Arial" w:cs="Arial"/>
          <w:sz w:val="24"/>
        </w:rPr>
      </w:pPr>
      <w:r w:rsidRPr="00376C6A">
        <w:rPr>
          <w:rFonts w:ascii="Arial" w:hAnsi="Arial" w:cs="Arial"/>
          <w:sz w:val="24"/>
        </w:rPr>
        <w:t>Annual funding: ($175,000 total direct costs)</w:t>
      </w:r>
    </w:p>
    <w:p w14:paraId="69AF04C8" w14:textId="77777777" w:rsidR="00AE4780" w:rsidRPr="00376C6A" w:rsidRDefault="00AE4780" w:rsidP="00AE4780">
      <w:pPr>
        <w:pStyle w:val="ListParagraph"/>
        <w:rPr>
          <w:rFonts w:ascii="Arial" w:hAnsi="Arial" w:cs="Arial"/>
          <w:sz w:val="24"/>
        </w:rPr>
      </w:pPr>
      <w:r w:rsidRPr="00376C6A">
        <w:rPr>
          <w:rFonts w:ascii="Arial" w:hAnsi="Arial" w:cs="Arial"/>
          <w:sz w:val="24"/>
        </w:rPr>
        <w:lastRenderedPageBreak/>
        <w:t>Real-time feedback on performance of physical activity and social relationships with peers can have a significant influence on health behavior. This research will determine if a virtual platform can be created over the Internet for children to interact and influence each other to make healthy behavior changes.</w:t>
      </w:r>
    </w:p>
    <w:p w14:paraId="7A5752EE" w14:textId="77777777" w:rsidR="00AE4780" w:rsidRPr="00376C6A" w:rsidRDefault="00AE4780" w:rsidP="00AE4780">
      <w:pPr>
        <w:pStyle w:val="ListParagraph"/>
        <w:rPr>
          <w:rFonts w:ascii="Arial" w:hAnsi="Arial" w:cs="Arial"/>
          <w:sz w:val="24"/>
        </w:rPr>
      </w:pPr>
      <w:r w:rsidRPr="00376C6A">
        <w:rPr>
          <w:rFonts w:ascii="Arial" w:hAnsi="Arial" w:cs="Arial"/>
          <w:sz w:val="24"/>
        </w:rPr>
        <w:t>Status: not funded</w:t>
      </w:r>
    </w:p>
    <w:p w14:paraId="03157258" w14:textId="77777777" w:rsidR="00AE4780" w:rsidRPr="00376C6A" w:rsidRDefault="00AE4780" w:rsidP="00AE4780">
      <w:pPr>
        <w:pStyle w:val="ListParagraph"/>
        <w:numPr>
          <w:ilvl w:val="0"/>
          <w:numId w:val="7"/>
        </w:numPr>
        <w:rPr>
          <w:rFonts w:ascii="Arial" w:hAnsi="Arial" w:cs="Arial"/>
          <w:sz w:val="24"/>
        </w:rPr>
      </w:pPr>
      <w:r w:rsidRPr="00376C6A">
        <w:rPr>
          <w:rFonts w:ascii="Arial" w:hAnsi="Arial" w:cs="Arial"/>
          <w:sz w:val="24"/>
        </w:rPr>
        <w:t>South Dakota Board of Regents Competitive Research Grant Program, Track II, FY2019</w:t>
      </w:r>
    </w:p>
    <w:p w14:paraId="68D05370" w14:textId="77777777" w:rsidR="00AE4780" w:rsidRPr="00376C6A" w:rsidRDefault="00AE4780" w:rsidP="00AE4780">
      <w:pPr>
        <w:pStyle w:val="ListParagraph"/>
        <w:rPr>
          <w:rFonts w:ascii="Arial" w:hAnsi="Arial" w:cs="Arial"/>
          <w:sz w:val="24"/>
        </w:rPr>
      </w:pPr>
      <w:r w:rsidRPr="00376C6A">
        <w:rPr>
          <w:rFonts w:ascii="Arial" w:hAnsi="Arial" w:cs="Arial"/>
          <w:sz w:val="24"/>
        </w:rPr>
        <w:t>Undergraduate Research Opportunities (UGRO) in Nursing (</w:t>
      </w:r>
      <w:r w:rsidRPr="00376C6A">
        <w:rPr>
          <w:rFonts w:ascii="Arial" w:hAnsi="Arial" w:cs="Arial"/>
          <w:b/>
          <w:sz w:val="24"/>
        </w:rPr>
        <w:t>Kupershmidt,</w:t>
      </w:r>
      <w:r w:rsidRPr="00376C6A">
        <w:rPr>
          <w:rFonts w:ascii="Arial" w:hAnsi="Arial" w:cs="Arial"/>
          <w:sz w:val="24"/>
        </w:rPr>
        <w:t xml:space="preserve"> PI)</w:t>
      </w:r>
    </w:p>
    <w:p w14:paraId="1B1DD5BF" w14:textId="77777777" w:rsidR="00AE4780" w:rsidRPr="00376C6A" w:rsidRDefault="00AE4780" w:rsidP="00AE4780">
      <w:pPr>
        <w:pStyle w:val="ListParagraph"/>
        <w:rPr>
          <w:rFonts w:ascii="Arial" w:hAnsi="Arial" w:cs="Arial"/>
          <w:sz w:val="24"/>
        </w:rPr>
      </w:pPr>
      <w:r w:rsidRPr="00376C6A">
        <w:rPr>
          <w:rFonts w:ascii="Arial" w:hAnsi="Arial" w:cs="Arial"/>
          <w:sz w:val="24"/>
        </w:rPr>
        <w:t>Funding period: Aug 22, 2018 – Aug 21, 2019</w:t>
      </w:r>
    </w:p>
    <w:p w14:paraId="629DB3A3" w14:textId="77777777" w:rsidR="00AE4780" w:rsidRPr="00376C6A" w:rsidRDefault="00AE4780" w:rsidP="00AE4780">
      <w:pPr>
        <w:pStyle w:val="ListParagraph"/>
        <w:rPr>
          <w:rFonts w:ascii="Arial" w:hAnsi="Arial" w:cs="Arial"/>
          <w:sz w:val="24"/>
        </w:rPr>
      </w:pPr>
      <w:r w:rsidRPr="00376C6A">
        <w:rPr>
          <w:rFonts w:ascii="Arial" w:hAnsi="Arial" w:cs="Arial"/>
          <w:sz w:val="24"/>
        </w:rPr>
        <w:t>Funding amount: $25,000</w:t>
      </w:r>
    </w:p>
    <w:p w14:paraId="57015758" w14:textId="77777777" w:rsidR="00AE4780" w:rsidRPr="00376C6A" w:rsidRDefault="00AE4780" w:rsidP="00AE4780">
      <w:pPr>
        <w:pStyle w:val="ListParagraph"/>
        <w:rPr>
          <w:rFonts w:ascii="Arial" w:hAnsi="Arial" w:cs="Arial"/>
          <w:sz w:val="24"/>
        </w:rPr>
      </w:pPr>
      <w:r w:rsidRPr="00376C6A">
        <w:rPr>
          <w:rFonts w:ascii="Arial" w:hAnsi="Arial" w:cs="Arial"/>
          <w:sz w:val="24"/>
        </w:rPr>
        <w:t>Status: not funded</w:t>
      </w:r>
    </w:p>
    <w:p w14:paraId="6980B0B8" w14:textId="77777777" w:rsidR="00AE4780" w:rsidRPr="00376C6A" w:rsidRDefault="00AE4780" w:rsidP="00AE4780">
      <w:pPr>
        <w:jc w:val="both"/>
        <w:rPr>
          <w:rFonts w:ascii="Arial" w:hAnsi="Arial" w:cs="Arial"/>
          <w:b/>
          <w:sz w:val="24"/>
        </w:rPr>
      </w:pPr>
    </w:p>
    <w:p w14:paraId="09087650" w14:textId="77777777" w:rsidR="00AE4780" w:rsidRPr="00376C6A" w:rsidRDefault="00AE4780" w:rsidP="00AE4780">
      <w:pPr>
        <w:ind w:left="360"/>
        <w:jc w:val="both"/>
        <w:rPr>
          <w:rFonts w:ascii="Arial" w:hAnsi="Arial" w:cs="Arial"/>
          <w:b/>
          <w:sz w:val="24"/>
        </w:rPr>
      </w:pPr>
      <w:r w:rsidRPr="00376C6A">
        <w:rPr>
          <w:rFonts w:ascii="Arial" w:hAnsi="Arial" w:cs="Arial"/>
          <w:b/>
          <w:sz w:val="24"/>
        </w:rPr>
        <w:t>Completed as a co- investigator</w:t>
      </w:r>
    </w:p>
    <w:p w14:paraId="24AF8B05" w14:textId="77777777" w:rsidR="00AE4780" w:rsidRPr="00376C6A" w:rsidRDefault="00AE4780" w:rsidP="00AE4780">
      <w:pPr>
        <w:pStyle w:val="ListParagraph"/>
        <w:widowControl/>
        <w:numPr>
          <w:ilvl w:val="0"/>
          <w:numId w:val="10"/>
        </w:numPr>
        <w:rPr>
          <w:rFonts w:ascii="Arial" w:hAnsi="Arial" w:cs="Arial"/>
          <w:sz w:val="24"/>
        </w:rPr>
      </w:pPr>
      <w:r w:rsidRPr="00376C6A">
        <w:rPr>
          <w:rFonts w:ascii="Arial" w:hAnsi="Arial" w:cs="Arial"/>
          <w:b/>
          <w:bCs/>
          <w:sz w:val="24"/>
        </w:rPr>
        <w:t xml:space="preserve">5P01 HL46681 </w:t>
      </w:r>
      <w:r w:rsidRPr="00376C6A">
        <w:rPr>
          <w:rFonts w:ascii="Arial" w:hAnsi="Arial" w:cs="Arial"/>
          <w:sz w:val="24"/>
        </w:rPr>
        <w:t xml:space="preserve">(Program Director - </w:t>
      </w:r>
      <w:proofErr w:type="spellStart"/>
      <w:r w:rsidRPr="00376C6A">
        <w:rPr>
          <w:rFonts w:ascii="Arial" w:hAnsi="Arial" w:cs="Arial"/>
          <w:sz w:val="24"/>
        </w:rPr>
        <w:t>Roden</w:t>
      </w:r>
      <w:proofErr w:type="spellEnd"/>
      <w:r w:rsidRPr="00376C6A">
        <w:rPr>
          <w:rFonts w:ascii="Arial" w:hAnsi="Arial" w:cs="Arial"/>
          <w:sz w:val="24"/>
        </w:rPr>
        <w:t>) NIH/NHLBI. Biology of Arrhythmia Susceptibility (08/01/92-07/31/07)</w:t>
      </w:r>
    </w:p>
    <w:p w14:paraId="7D74FBE1" w14:textId="77777777" w:rsidR="00AE4780" w:rsidRPr="00376C6A" w:rsidRDefault="00AE4780" w:rsidP="00AE4780">
      <w:pPr>
        <w:pStyle w:val="ListParagraph"/>
        <w:widowControl/>
        <w:numPr>
          <w:ilvl w:val="0"/>
          <w:numId w:val="10"/>
        </w:numPr>
        <w:rPr>
          <w:rFonts w:ascii="Arial" w:hAnsi="Arial" w:cs="Arial"/>
          <w:sz w:val="24"/>
        </w:rPr>
      </w:pPr>
      <w:r w:rsidRPr="00376C6A">
        <w:rPr>
          <w:rFonts w:ascii="Arial" w:hAnsi="Arial" w:cs="Arial"/>
          <w:b/>
          <w:bCs/>
          <w:sz w:val="24"/>
        </w:rPr>
        <w:t xml:space="preserve">2R01 HL49989 </w:t>
      </w:r>
      <w:r w:rsidRPr="00376C6A">
        <w:rPr>
          <w:rFonts w:ascii="Arial" w:hAnsi="Arial" w:cs="Arial"/>
          <w:sz w:val="24"/>
        </w:rPr>
        <w:t xml:space="preserve">(Project Director - </w:t>
      </w:r>
      <w:proofErr w:type="spellStart"/>
      <w:r w:rsidRPr="00376C6A">
        <w:rPr>
          <w:rFonts w:ascii="Arial" w:hAnsi="Arial" w:cs="Arial"/>
          <w:sz w:val="24"/>
        </w:rPr>
        <w:t>Roden</w:t>
      </w:r>
      <w:proofErr w:type="spellEnd"/>
      <w:r w:rsidRPr="00376C6A">
        <w:rPr>
          <w:rFonts w:ascii="Arial" w:hAnsi="Arial" w:cs="Arial"/>
          <w:sz w:val="24"/>
        </w:rPr>
        <w:t>) NIH/NHLBI Modulation of Cardiac Repolarization (08/01/91 - 07/31/06)</w:t>
      </w:r>
    </w:p>
    <w:p w14:paraId="31EABCF1" w14:textId="77777777" w:rsidR="00216631" w:rsidRPr="00052DFB" w:rsidRDefault="00216631" w:rsidP="00216631">
      <w:pPr>
        <w:widowControl/>
        <w:rPr>
          <w:rFonts w:ascii="Arial" w:hAnsi="Arial" w:cs="Arial"/>
          <w:sz w:val="24"/>
        </w:rPr>
      </w:pPr>
    </w:p>
    <w:p w14:paraId="155F4365" w14:textId="17680D77" w:rsidR="00216631" w:rsidRPr="00052DFB" w:rsidRDefault="00652C47" w:rsidP="001921F5">
      <w:pPr>
        <w:widowControl/>
        <w:ind w:firstLine="360"/>
        <w:rPr>
          <w:rFonts w:ascii="Arial" w:hAnsi="Arial" w:cs="Arial"/>
          <w:b/>
          <w:sz w:val="24"/>
        </w:rPr>
      </w:pPr>
      <w:r w:rsidRPr="00052DFB">
        <w:rPr>
          <w:rFonts w:ascii="Arial" w:hAnsi="Arial" w:cs="Arial"/>
          <w:b/>
          <w:sz w:val="24"/>
        </w:rPr>
        <w:t>Awards</w:t>
      </w:r>
    </w:p>
    <w:p w14:paraId="7C269DB3" w14:textId="14299443" w:rsidR="009D3867" w:rsidRPr="00052DFB" w:rsidRDefault="009D3867" w:rsidP="009D3867">
      <w:pPr>
        <w:widowControl/>
        <w:rPr>
          <w:rFonts w:ascii="Arial" w:hAnsi="Arial" w:cs="Arial"/>
          <w:sz w:val="24"/>
        </w:rPr>
      </w:pPr>
    </w:p>
    <w:p w14:paraId="3710BBE8" w14:textId="2C19D3F2" w:rsidR="003E5F73" w:rsidRPr="00052DFB" w:rsidRDefault="003E5F73" w:rsidP="00B67D37">
      <w:pPr>
        <w:pStyle w:val="ListParagraph"/>
        <w:widowControl/>
        <w:ind w:left="0"/>
        <w:jc w:val="center"/>
        <w:rPr>
          <w:rFonts w:ascii="Arial" w:hAnsi="Arial" w:cs="Arial"/>
          <w:b/>
          <w:smallCaps/>
          <w:sz w:val="24"/>
        </w:rPr>
      </w:pPr>
      <w:r w:rsidRPr="00052DFB">
        <w:rPr>
          <w:rFonts w:ascii="Arial" w:hAnsi="Arial" w:cs="Arial"/>
          <w:b/>
          <w:smallCaps/>
          <w:sz w:val="24"/>
        </w:rPr>
        <w:t>II. Teaching and Advising</w:t>
      </w:r>
    </w:p>
    <w:p w14:paraId="65B7A657" w14:textId="6AD3531F" w:rsidR="00216631" w:rsidRPr="00052DFB" w:rsidRDefault="00216631" w:rsidP="00216631">
      <w:pPr>
        <w:widowControl/>
        <w:rPr>
          <w:rFonts w:ascii="Arial" w:hAnsi="Arial" w:cs="Arial"/>
          <w:sz w:val="24"/>
        </w:rPr>
      </w:pPr>
    </w:p>
    <w:p w14:paraId="4828AA12" w14:textId="165221C6" w:rsidR="003E5F73" w:rsidRPr="00052DFB" w:rsidRDefault="001921F5" w:rsidP="00216631">
      <w:pPr>
        <w:widowControl/>
        <w:rPr>
          <w:rFonts w:ascii="Arial" w:hAnsi="Arial" w:cs="Arial"/>
          <w:b/>
          <w:sz w:val="24"/>
        </w:rPr>
      </w:pPr>
      <w:r>
        <w:rPr>
          <w:rFonts w:ascii="Arial" w:hAnsi="Arial" w:cs="Arial"/>
          <w:b/>
          <w:sz w:val="24"/>
        </w:rPr>
        <w:t xml:space="preserve">II. </w:t>
      </w:r>
      <w:r w:rsidR="003E5F73" w:rsidRPr="00052DFB">
        <w:rPr>
          <w:rFonts w:ascii="Arial" w:hAnsi="Arial" w:cs="Arial"/>
          <w:b/>
          <w:sz w:val="24"/>
        </w:rPr>
        <w:t>A. Courses Taught</w:t>
      </w:r>
    </w:p>
    <w:p w14:paraId="1C68AC81" w14:textId="77777777" w:rsidR="00652C25" w:rsidRPr="00052DFB" w:rsidRDefault="00652C25" w:rsidP="00216631">
      <w:pPr>
        <w:widowControl/>
        <w:rPr>
          <w:rFonts w:ascii="Arial" w:hAnsi="Arial" w:cs="Arial"/>
          <w:sz w:val="24"/>
        </w:rPr>
      </w:pPr>
    </w:p>
    <w:tbl>
      <w:tblPr>
        <w:tblStyle w:val="TableGrid"/>
        <w:tblW w:w="0" w:type="auto"/>
        <w:tblLook w:val="04A0" w:firstRow="1" w:lastRow="0" w:firstColumn="1" w:lastColumn="0" w:noHBand="0" w:noVBand="1"/>
      </w:tblPr>
      <w:tblGrid>
        <w:gridCol w:w="1549"/>
        <w:gridCol w:w="1791"/>
        <w:gridCol w:w="1578"/>
        <w:gridCol w:w="1259"/>
        <w:gridCol w:w="1604"/>
        <w:gridCol w:w="1638"/>
      </w:tblGrid>
      <w:tr w:rsidR="00652C25" w:rsidRPr="00052DFB" w14:paraId="501DDCF9" w14:textId="77777777" w:rsidTr="00DF318B">
        <w:tc>
          <w:tcPr>
            <w:tcW w:w="1549" w:type="dxa"/>
          </w:tcPr>
          <w:p w14:paraId="1B5C348C" w14:textId="7C4C4015" w:rsidR="00652C25" w:rsidRPr="00052DFB" w:rsidRDefault="00652C25" w:rsidP="006D425E">
            <w:pPr>
              <w:rPr>
                <w:rFonts w:ascii="Arial" w:hAnsi="Arial" w:cs="Arial"/>
                <w:sz w:val="24"/>
              </w:rPr>
            </w:pPr>
          </w:p>
        </w:tc>
        <w:tc>
          <w:tcPr>
            <w:tcW w:w="7870" w:type="dxa"/>
            <w:gridSpan w:val="5"/>
          </w:tcPr>
          <w:p w14:paraId="3B589376" w14:textId="77777777" w:rsidR="00652C25" w:rsidRPr="00052DFB" w:rsidRDefault="00652C25" w:rsidP="006D425E">
            <w:pPr>
              <w:rPr>
                <w:rFonts w:ascii="Arial" w:hAnsi="Arial" w:cs="Arial"/>
                <w:b/>
                <w:sz w:val="24"/>
              </w:rPr>
            </w:pPr>
            <w:r w:rsidRPr="00052DFB">
              <w:rPr>
                <w:rFonts w:ascii="Arial" w:hAnsi="Arial" w:cs="Arial"/>
                <w:b/>
                <w:sz w:val="24"/>
              </w:rPr>
              <w:t>Courses taught in the PhD in HSC program</w:t>
            </w:r>
          </w:p>
        </w:tc>
      </w:tr>
      <w:tr w:rsidR="00652C25" w:rsidRPr="00052DFB" w14:paraId="338ED37B" w14:textId="77777777" w:rsidTr="00DF318B">
        <w:tc>
          <w:tcPr>
            <w:tcW w:w="1549" w:type="dxa"/>
          </w:tcPr>
          <w:p w14:paraId="24B324C2" w14:textId="77777777" w:rsidR="00652C25" w:rsidRPr="00052DFB" w:rsidRDefault="00652C25" w:rsidP="006D425E">
            <w:pPr>
              <w:rPr>
                <w:rFonts w:ascii="Arial" w:hAnsi="Arial" w:cs="Arial"/>
                <w:b/>
                <w:sz w:val="24"/>
              </w:rPr>
            </w:pPr>
            <w:r w:rsidRPr="00052DFB">
              <w:rPr>
                <w:rFonts w:ascii="Arial" w:hAnsi="Arial" w:cs="Arial"/>
                <w:b/>
                <w:sz w:val="24"/>
              </w:rPr>
              <w:t>Course number</w:t>
            </w:r>
          </w:p>
        </w:tc>
        <w:tc>
          <w:tcPr>
            <w:tcW w:w="1791" w:type="dxa"/>
          </w:tcPr>
          <w:p w14:paraId="0795FA53" w14:textId="77777777" w:rsidR="00652C25" w:rsidRPr="00052DFB" w:rsidRDefault="00652C25" w:rsidP="006D425E">
            <w:pPr>
              <w:rPr>
                <w:rFonts w:ascii="Arial" w:hAnsi="Arial" w:cs="Arial"/>
                <w:b/>
                <w:sz w:val="24"/>
              </w:rPr>
            </w:pPr>
            <w:r w:rsidRPr="00052DFB">
              <w:rPr>
                <w:rFonts w:ascii="Arial" w:hAnsi="Arial" w:cs="Arial"/>
                <w:b/>
                <w:sz w:val="24"/>
              </w:rPr>
              <w:t>Title</w:t>
            </w:r>
          </w:p>
        </w:tc>
        <w:tc>
          <w:tcPr>
            <w:tcW w:w="1578" w:type="dxa"/>
          </w:tcPr>
          <w:p w14:paraId="1FB0FF72" w14:textId="77777777" w:rsidR="00652C25" w:rsidRPr="00052DFB" w:rsidRDefault="00652C25" w:rsidP="006D425E">
            <w:pPr>
              <w:rPr>
                <w:rFonts w:ascii="Arial" w:hAnsi="Arial" w:cs="Arial"/>
                <w:b/>
                <w:sz w:val="24"/>
              </w:rPr>
            </w:pPr>
            <w:r w:rsidRPr="00052DFB">
              <w:rPr>
                <w:rFonts w:ascii="Arial" w:hAnsi="Arial" w:cs="Arial"/>
                <w:b/>
                <w:sz w:val="24"/>
              </w:rPr>
              <w:t>Number of students</w:t>
            </w:r>
          </w:p>
        </w:tc>
        <w:tc>
          <w:tcPr>
            <w:tcW w:w="1259" w:type="dxa"/>
          </w:tcPr>
          <w:p w14:paraId="64448237" w14:textId="77777777" w:rsidR="00652C25" w:rsidRPr="00052DFB" w:rsidRDefault="00652C25" w:rsidP="006D425E">
            <w:pPr>
              <w:rPr>
                <w:rFonts w:ascii="Arial" w:hAnsi="Arial" w:cs="Arial"/>
                <w:b/>
                <w:sz w:val="24"/>
              </w:rPr>
            </w:pPr>
            <w:r w:rsidRPr="00052DFB">
              <w:rPr>
                <w:rFonts w:ascii="Arial" w:hAnsi="Arial" w:cs="Arial"/>
                <w:b/>
                <w:sz w:val="24"/>
              </w:rPr>
              <w:t>credits</w:t>
            </w:r>
          </w:p>
        </w:tc>
        <w:tc>
          <w:tcPr>
            <w:tcW w:w="1604" w:type="dxa"/>
          </w:tcPr>
          <w:p w14:paraId="334474F6" w14:textId="77777777" w:rsidR="00652C25" w:rsidRPr="00052DFB" w:rsidRDefault="00652C25" w:rsidP="006D425E">
            <w:pPr>
              <w:rPr>
                <w:rFonts w:ascii="Arial" w:hAnsi="Arial" w:cs="Arial"/>
                <w:b/>
                <w:sz w:val="24"/>
              </w:rPr>
            </w:pPr>
            <w:r w:rsidRPr="00052DFB">
              <w:rPr>
                <w:rFonts w:ascii="Arial" w:hAnsi="Arial" w:cs="Arial"/>
                <w:b/>
                <w:sz w:val="24"/>
              </w:rPr>
              <w:t>Semester</w:t>
            </w:r>
          </w:p>
        </w:tc>
        <w:tc>
          <w:tcPr>
            <w:tcW w:w="1638" w:type="dxa"/>
          </w:tcPr>
          <w:p w14:paraId="6447DA4E" w14:textId="77777777" w:rsidR="00652C25" w:rsidRPr="00052DFB" w:rsidRDefault="00652C25" w:rsidP="006D425E">
            <w:pPr>
              <w:rPr>
                <w:rFonts w:ascii="Arial" w:hAnsi="Arial" w:cs="Arial"/>
                <w:b/>
                <w:sz w:val="24"/>
              </w:rPr>
            </w:pPr>
            <w:r w:rsidRPr="00052DFB">
              <w:rPr>
                <w:rFonts w:ascii="Arial" w:hAnsi="Arial" w:cs="Arial"/>
                <w:b/>
                <w:sz w:val="24"/>
              </w:rPr>
              <w:t>notes</w:t>
            </w:r>
          </w:p>
        </w:tc>
      </w:tr>
      <w:tr w:rsidR="00652C25" w:rsidRPr="00052DFB" w14:paraId="1F8EE363" w14:textId="77777777" w:rsidTr="00DF318B">
        <w:tc>
          <w:tcPr>
            <w:tcW w:w="1549" w:type="dxa"/>
          </w:tcPr>
          <w:p w14:paraId="0953D3CE" w14:textId="77777777" w:rsidR="00652C25" w:rsidRPr="00052DFB" w:rsidRDefault="00652C25" w:rsidP="006D425E">
            <w:pPr>
              <w:rPr>
                <w:rFonts w:ascii="Arial" w:hAnsi="Arial" w:cs="Arial"/>
                <w:sz w:val="24"/>
              </w:rPr>
            </w:pPr>
            <w:r w:rsidRPr="00052DFB">
              <w:rPr>
                <w:rFonts w:ascii="Arial" w:hAnsi="Arial" w:cs="Arial"/>
                <w:sz w:val="24"/>
              </w:rPr>
              <w:t>HSC-591-U930</w:t>
            </w:r>
          </w:p>
        </w:tc>
        <w:tc>
          <w:tcPr>
            <w:tcW w:w="1791" w:type="dxa"/>
          </w:tcPr>
          <w:p w14:paraId="6FF12933" w14:textId="77777777" w:rsidR="00652C25" w:rsidRPr="00052DFB" w:rsidRDefault="00652C25" w:rsidP="006D425E">
            <w:pPr>
              <w:rPr>
                <w:rFonts w:ascii="Arial" w:hAnsi="Arial" w:cs="Arial"/>
                <w:sz w:val="24"/>
              </w:rPr>
            </w:pPr>
            <w:r w:rsidRPr="00052DFB">
              <w:rPr>
                <w:rFonts w:ascii="Arial" w:hAnsi="Arial" w:cs="Arial"/>
                <w:sz w:val="24"/>
              </w:rPr>
              <w:t>Independent study</w:t>
            </w:r>
          </w:p>
        </w:tc>
        <w:tc>
          <w:tcPr>
            <w:tcW w:w="1578" w:type="dxa"/>
          </w:tcPr>
          <w:p w14:paraId="11C67F8B" w14:textId="77777777" w:rsidR="00652C25" w:rsidRPr="00052DFB" w:rsidRDefault="00652C25" w:rsidP="006D425E">
            <w:pPr>
              <w:rPr>
                <w:rFonts w:ascii="Arial" w:hAnsi="Arial" w:cs="Arial"/>
                <w:sz w:val="24"/>
              </w:rPr>
            </w:pPr>
            <w:r w:rsidRPr="00052DFB">
              <w:rPr>
                <w:rFonts w:ascii="Arial" w:hAnsi="Arial" w:cs="Arial"/>
                <w:sz w:val="24"/>
              </w:rPr>
              <w:t>1</w:t>
            </w:r>
          </w:p>
        </w:tc>
        <w:tc>
          <w:tcPr>
            <w:tcW w:w="1259" w:type="dxa"/>
          </w:tcPr>
          <w:p w14:paraId="0717AE46" w14:textId="77777777" w:rsidR="00652C25" w:rsidRPr="00052DFB" w:rsidRDefault="00652C25" w:rsidP="006D425E">
            <w:pPr>
              <w:rPr>
                <w:rFonts w:ascii="Arial" w:hAnsi="Arial" w:cs="Arial"/>
                <w:sz w:val="24"/>
              </w:rPr>
            </w:pPr>
            <w:r w:rsidRPr="00052DFB">
              <w:rPr>
                <w:rFonts w:ascii="Arial" w:hAnsi="Arial" w:cs="Arial"/>
                <w:sz w:val="24"/>
              </w:rPr>
              <w:t>1</w:t>
            </w:r>
          </w:p>
        </w:tc>
        <w:tc>
          <w:tcPr>
            <w:tcW w:w="1604" w:type="dxa"/>
          </w:tcPr>
          <w:p w14:paraId="32855E71" w14:textId="77777777" w:rsidR="00652C25" w:rsidRPr="00052DFB" w:rsidRDefault="00652C25" w:rsidP="006D425E">
            <w:pPr>
              <w:rPr>
                <w:rFonts w:ascii="Arial" w:hAnsi="Arial" w:cs="Arial"/>
                <w:sz w:val="24"/>
              </w:rPr>
            </w:pPr>
            <w:r w:rsidRPr="00052DFB">
              <w:rPr>
                <w:rFonts w:ascii="Arial" w:hAnsi="Arial" w:cs="Arial"/>
                <w:sz w:val="24"/>
              </w:rPr>
              <w:t>2017 Fall</w:t>
            </w:r>
          </w:p>
        </w:tc>
        <w:tc>
          <w:tcPr>
            <w:tcW w:w="1638" w:type="dxa"/>
          </w:tcPr>
          <w:p w14:paraId="4184D291" w14:textId="77777777" w:rsidR="00652C25" w:rsidRPr="00052DFB" w:rsidRDefault="00652C25" w:rsidP="006D425E">
            <w:pPr>
              <w:rPr>
                <w:rFonts w:ascii="Arial" w:hAnsi="Arial" w:cs="Arial"/>
                <w:sz w:val="24"/>
              </w:rPr>
            </w:pPr>
            <w:r w:rsidRPr="00052DFB">
              <w:rPr>
                <w:rFonts w:ascii="Arial" w:hAnsi="Arial" w:cs="Arial"/>
                <w:sz w:val="24"/>
              </w:rPr>
              <w:t>Developed the content for this course;</w:t>
            </w:r>
          </w:p>
        </w:tc>
      </w:tr>
      <w:tr w:rsidR="00652C25" w:rsidRPr="00052DFB" w14:paraId="7C4E1DBC" w14:textId="77777777" w:rsidTr="00DF318B">
        <w:tc>
          <w:tcPr>
            <w:tcW w:w="1549" w:type="dxa"/>
          </w:tcPr>
          <w:p w14:paraId="47B61738" w14:textId="77777777" w:rsidR="00652C25" w:rsidRPr="00052DFB" w:rsidRDefault="00652C25" w:rsidP="006D425E">
            <w:pPr>
              <w:rPr>
                <w:rFonts w:ascii="Arial" w:hAnsi="Arial" w:cs="Arial"/>
                <w:sz w:val="24"/>
              </w:rPr>
            </w:pPr>
            <w:r w:rsidRPr="00052DFB">
              <w:rPr>
                <w:rFonts w:ascii="Arial" w:hAnsi="Arial" w:cs="Arial"/>
                <w:sz w:val="24"/>
              </w:rPr>
              <w:t>HSC-591-U930,</w:t>
            </w:r>
          </w:p>
        </w:tc>
        <w:tc>
          <w:tcPr>
            <w:tcW w:w="1791" w:type="dxa"/>
          </w:tcPr>
          <w:p w14:paraId="2FA59969" w14:textId="77777777" w:rsidR="00652C25" w:rsidRPr="00052DFB" w:rsidRDefault="00652C25" w:rsidP="006D425E">
            <w:pPr>
              <w:rPr>
                <w:rFonts w:ascii="Arial" w:hAnsi="Arial" w:cs="Arial"/>
                <w:sz w:val="24"/>
              </w:rPr>
            </w:pPr>
            <w:r w:rsidRPr="00052DFB">
              <w:rPr>
                <w:rFonts w:ascii="Arial" w:hAnsi="Arial" w:cs="Arial"/>
                <w:sz w:val="24"/>
              </w:rPr>
              <w:t>Independent study</w:t>
            </w:r>
          </w:p>
        </w:tc>
        <w:tc>
          <w:tcPr>
            <w:tcW w:w="1578" w:type="dxa"/>
          </w:tcPr>
          <w:p w14:paraId="7EFB115B" w14:textId="77777777" w:rsidR="00652C25" w:rsidRPr="00052DFB" w:rsidRDefault="00652C25" w:rsidP="006D425E">
            <w:pPr>
              <w:rPr>
                <w:rFonts w:ascii="Arial" w:hAnsi="Arial" w:cs="Arial"/>
                <w:sz w:val="24"/>
              </w:rPr>
            </w:pPr>
            <w:r w:rsidRPr="00052DFB">
              <w:rPr>
                <w:rFonts w:ascii="Arial" w:hAnsi="Arial" w:cs="Arial"/>
                <w:sz w:val="24"/>
              </w:rPr>
              <w:t>1</w:t>
            </w:r>
          </w:p>
        </w:tc>
        <w:tc>
          <w:tcPr>
            <w:tcW w:w="1259" w:type="dxa"/>
          </w:tcPr>
          <w:p w14:paraId="00D5C374" w14:textId="77777777" w:rsidR="00652C25" w:rsidRPr="00052DFB" w:rsidRDefault="00652C25" w:rsidP="006D425E">
            <w:pPr>
              <w:rPr>
                <w:rFonts w:ascii="Arial" w:hAnsi="Arial" w:cs="Arial"/>
                <w:sz w:val="24"/>
              </w:rPr>
            </w:pPr>
            <w:r w:rsidRPr="00052DFB">
              <w:rPr>
                <w:rFonts w:ascii="Arial" w:hAnsi="Arial" w:cs="Arial"/>
                <w:sz w:val="24"/>
              </w:rPr>
              <w:t>1</w:t>
            </w:r>
          </w:p>
        </w:tc>
        <w:tc>
          <w:tcPr>
            <w:tcW w:w="1604" w:type="dxa"/>
          </w:tcPr>
          <w:p w14:paraId="23B7E221" w14:textId="77777777" w:rsidR="00652C25" w:rsidRPr="00052DFB" w:rsidRDefault="00652C25" w:rsidP="006D425E">
            <w:pPr>
              <w:rPr>
                <w:rFonts w:ascii="Arial" w:hAnsi="Arial" w:cs="Arial"/>
                <w:sz w:val="24"/>
              </w:rPr>
            </w:pPr>
            <w:r w:rsidRPr="00052DFB">
              <w:rPr>
                <w:rFonts w:ascii="Arial" w:hAnsi="Arial" w:cs="Arial"/>
                <w:sz w:val="24"/>
              </w:rPr>
              <w:t>2018 Spring</w:t>
            </w:r>
          </w:p>
        </w:tc>
        <w:tc>
          <w:tcPr>
            <w:tcW w:w="1638" w:type="dxa"/>
          </w:tcPr>
          <w:p w14:paraId="606ACD2D" w14:textId="77777777" w:rsidR="00652C25" w:rsidRPr="00052DFB" w:rsidRDefault="00652C25" w:rsidP="006D425E">
            <w:pPr>
              <w:rPr>
                <w:rFonts w:ascii="Arial" w:hAnsi="Arial" w:cs="Arial"/>
                <w:sz w:val="24"/>
              </w:rPr>
            </w:pPr>
            <w:r w:rsidRPr="00052DFB">
              <w:rPr>
                <w:rFonts w:ascii="Arial" w:hAnsi="Arial" w:cs="Arial"/>
                <w:sz w:val="24"/>
              </w:rPr>
              <w:t>Developed the content for this course.</w:t>
            </w:r>
          </w:p>
        </w:tc>
      </w:tr>
      <w:tr w:rsidR="00652C25" w:rsidRPr="00052DFB" w14:paraId="0C8A0B73" w14:textId="77777777" w:rsidTr="00DF318B">
        <w:tc>
          <w:tcPr>
            <w:tcW w:w="1549" w:type="dxa"/>
          </w:tcPr>
          <w:p w14:paraId="5BD7AA7C" w14:textId="77777777" w:rsidR="00652C25" w:rsidRPr="00052DFB" w:rsidRDefault="00652C25" w:rsidP="006D425E">
            <w:pPr>
              <w:rPr>
                <w:rFonts w:ascii="Arial" w:hAnsi="Arial" w:cs="Arial"/>
                <w:sz w:val="24"/>
              </w:rPr>
            </w:pPr>
            <w:r w:rsidRPr="00052DFB">
              <w:rPr>
                <w:rFonts w:ascii="Arial" w:hAnsi="Arial" w:cs="Arial"/>
                <w:sz w:val="24"/>
              </w:rPr>
              <w:t>HSC-890-U821T</w:t>
            </w:r>
          </w:p>
        </w:tc>
        <w:tc>
          <w:tcPr>
            <w:tcW w:w="1791" w:type="dxa"/>
          </w:tcPr>
          <w:p w14:paraId="7BB4342E" w14:textId="77777777" w:rsidR="00652C25" w:rsidRPr="00052DFB" w:rsidRDefault="00652C25" w:rsidP="006D425E">
            <w:pPr>
              <w:rPr>
                <w:rFonts w:ascii="Arial" w:hAnsi="Arial" w:cs="Arial"/>
                <w:sz w:val="24"/>
              </w:rPr>
            </w:pPr>
            <w:r w:rsidRPr="00052DFB">
              <w:rPr>
                <w:rFonts w:ascii="Arial" w:hAnsi="Arial" w:cs="Arial"/>
                <w:sz w:val="24"/>
              </w:rPr>
              <w:t>Seminar 3</w:t>
            </w:r>
          </w:p>
        </w:tc>
        <w:tc>
          <w:tcPr>
            <w:tcW w:w="1578" w:type="dxa"/>
          </w:tcPr>
          <w:p w14:paraId="4B42C072" w14:textId="77777777" w:rsidR="00652C25" w:rsidRPr="00052DFB" w:rsidRDefault="00652C25" w:rsidP="006D425E">
            <w:pPr>
              <w:rPr>
                <w:rFonts w:ascii="Arial" w:hAnsi="Arial" w:cs="Arial"/>
                <w:sz w:val="24"/>
              </w:rPr>
            </w:pPr>
            <w:r w:rsidRPr="00052DFB">
              <w:rPr>
                <w:rFonts w:ascii="Arial" w:hAnsi="Arial" w:cs="Arial"/>
                <w:sz w:val="24"/>
              </w:rPr>
              <w:t>5</w:t>
            </w:r>
          </w:p>
        </w:tc>
        <w:tc>
          <w:tcPr>
            <w:tcW w:w="1259" w:type="dxa"/>
          </w:tcPr>
          <w:p w14:paraId="5ADDB971" w14:textId="77777777" w:rsidR="00652C25" w:rsidRPr="00052DFB" w:rsidRDefault="00652C25" w:rsidP="006D425E">
            <w:pPr>
              <w:rPr>
                <w:rFonts w:ascii="Arial" w:hAnsi="Arial" w:cs="Arial"/>
                <w:sz w:val="24"/>
              </w:rPr>
            </w:pPr>
            <w:r w:rsidRPr="00052DFB">
              <w:rPr>
                <w:rFonts w:ascii="Arial" w:hAnsi="Arial" w:cs="Arial"/>
                <w:sz w:val="24"/>
              </w:rPr>
              <w:t>1</w:t>
            </w:r>
          </w:p>
        </w:tc>
        <w:tc>
          <w:tcPr>
            <w:tcW w:w="1604" w:type="dxa"/>
          </w:tcPr>
          <w:p w14:paraId="072010B3" w14:textId="77777777" w:rsidR="00652C25" w:rsidRPr="00052DFB" w:rsidRDefault="00652C25" w:rsidP="006D425E">
            <w:pPr>
              <w:rPr>
                <w:rFonts w:ascii="Arial" w:hAnsi="Arial" w:cs="Arial"/>
                <w:sz w:val="24"/>
              </w:rPr>
            </w:pPr>
            <w:r w:rsidRPr="00052DFB">
              <w:rPr>
                <w:rFonts w:ascii="Arial" w:hAnsi="Arial" w:cs="Arial"/>
                <w:sz w:val="24"/>
              </w:rPr>
              <w:t>2019 Spring</w:t>
            </w:r>
          </w:p>
        </w:tc>
        <w:tc>
          <w:tcPr>
            <w:tcW w:w="1638" w:type="dxa"/>
          </w:tcPr>
          <w:p w14:paraId="742D6509" w14:textId="77777777" w:rsidR="00652C25" w:rsidRPr="00052DFB" w:rsidRDefault="00652C25" w:rsidP="006D425E">
            <w:pPr>
              <w:rPr>
                <w:rFonts w:ascii="Arial" w:hAnsi="Arial" w:cs="Arial"/>
                <w:sz w:val="24"/>
              </w:rPr>
            </w:pPr>
            <w:r w:rsidRPr="00052DFB">
              <w:rPr>
                <w:rFonts w:ascii="Arial" w:hAnsi="Arial" w:cs="Arial"/>
                <w:sz w:val="24"/>
              </w:rPr>
              <w:t>With Dr. Haifa Samra;</w:t>
            </w:r>
          </w:p>
        </w:tc>
      </w:tr>
      <w:tr w:rsidR="00652C25" w:rsidRPr="00052DFB" w14:paraId="76A4A560" w14:textId="77777777" w:rsidTr="00DF318B">
        <w:tc>
          <w:tcPr>
            <w:tcW w:w="1549" w:type="dxa"/>
          </w:tcPr>
          <w:p w14:paraId="26E5F3F3" w14:textId="77777777" w:rsidR="00652C25" w:rsidRPr="00052DFB" w:rsidRDefault="00652C25" w:rsidP="006D425E">
            <w:pPr>
              <w:rPr>
                <w:rFonts w:ascii="Arial" w:hAnsi="Arial" w:cs="Arial"/>
                <w:sz w:val="24"/>
              </w:rPr>
            </w:pPr>
            <w:r w:rsidRPr="00052DFB">
              <w:rPr>
                <w:rFonts w:ascii="Arial" w:hAnsi="Arial" w:cs="Arial"/>
                <w:sz w:val="24"/>
              </w:rPr>
              <w:t>HSC-898D</w:t>
            </w:r>
          </w:p>
        </w:tc>
        <w:tc>
          <w:tcPr>
            <w:tcW w:w="1791" w:type="dxa"/>
          </w:tcPr>
          <w:p w14:paraId="5ECC7B74" w14:textId="77777777" w:rsidR="00652C25" w:rsidRPr="00052DFB" w:rsidRDefault="00652C25" w:rsidP="006D425E">
            <w:pPr>
              <w:rPr>
                <w:rFonts w:ascii="Arial" w:hAnsi="Arial" w:cs="Arial"/>
                <w:sz w:val="24"/>
              </w:rPr>
            </w:pPr>
            <w:r w:rsidRPr="00052DFB">
              <w:rPr>
                <w:rFonts w:ascii="Arial" w:hAnsi="Arial" w:cs="Arial"/>
                <w:sz w:val="24"/>
              </w:rPr>
              <w:t>Dissertation</w:t>
            </w:r>
          </w:p>
        </w:tc>
        <w:tc>
          <w:tcPr>
            <w:tcW w:w="1578" w:type="dxa"/>
          </w:tcPr>
          <w:p w14:paraId="65A90A99" w14:textId="77777777" w:rsidR="00652C25" w:rsidRPr="00052DFB" w:rsidRDefault="00652C25" w:rsidP="006D425E">
            <w:pPr>
              <w:rPr>
                <w:rFonts w:ascii="Arial" w:hAnsi="Arial" w:cs="Arial"/>
                <w:sz w:val="24"/>
              </w:rPr>
            </w:pPr>
            <w:r w:rsidRPr="00052DFB">
              <w:rPr>
                <w:rFonts w:ascii="Arial" w:hAnsi="Arial" w:cs="Arial"/>
                <w:sz w:val="24"/>
              </w:rPr>
              <w:t>1</w:t>
            </w:r>
          </w:p>
          <w:p w14:paraId="21087A48" w14:textId="77777777" w:rsidR="00652C25" w:rsidRPr="00052DFB" w:rsidRDefault="00652C25" w:rsidP="006D425E">
            <w:pPr>
              <w:rPr>
                <w:rFonts w:ascii="Arial" w:hAnsi="Arial" w:cs="Arial"/>
                <w:sz w:val="24"/>
              </w:rPr>
            </w:pPr>
            <w:r w:rsidRPr="00052DFB">
              <w:rPr>
                <w:rFonts w:ascii="Arial" w:hAnsi="Arial" w:cs="Arial"/>
                <w:sz w:val="24"/>
              </w:rPr>
              <w:t>1</w:t>
            </w:r>
          </w:p>
          <w:p w14:paraId="5D47E8CE" w14:textId="77777777" w:rsidR="00652C25" w:rsidRPr="00052DFB" w:rsidRDefault="00652C25" w:rsidP="006D425E">
            <w:pPr>
              <w:rPr>
                <w:rFonts w:ascii="Arial" w:hAnsi="Arial" w:cs="Arial"/>
                <w:sz w:val="24"/>
              </w:rPr>
            </w:pPr>
            <w:r w:rsidRPr="00052DFB">
              <w:rPr>
                <w:rFonts w:ascii="Arial" w:hAnsi="Arial" w:cs="Arial"/>
                <w:sz w:val="24"/>
              </w:rPr>
              <w:t>1</w:t>
            </w:r>
          </w:p>
        </w:tc>
        <w:tc>
          <w:tcPr>
            <w:tcW w:w="1259" w:type="dxa"/>
          </w:tcPr>
          <w:p w14:paraId="2ABB2012" w14:textId="77777777" w:rsidR="00652C25" w:rsidRPr="00052DFB" w:rsidRDefault="00652C25" w:rsidP="006D425E">
            <w:pPr>
              <w:rPr>
                <w:rFonts w:ascii="Arial" w:hAnsi="Arial" w:cs="Arial"/>
                <w:sz w:val="24"/>
              </w:rPr>
            </w:pPr>
            <w:r w:rsidRPr="00052DFB">
              <w:rPr>
                <w:rFonts w:ascii="Arial" w:hAnsi="Arial" w:cs="Arial"/>
                <w:sz w:val="24"/>
              </w:rPr>
              <w:t>6</w:t>
            </w:r>
          </w:p>
          <w:p w14:paraId="67CA2854" w14:textId="77777777" w:rsidR="00652C25" w:rsidRPr="00052DFB" w:rsidRDefault="00652C25" w:rsidP="006D425E">
            <w:pPr>
              <w:rPr>
                <w:rFonts w:ascii="Arial" w:hAnsi="Arial" w:cs="Arial"/>
                <w:sz w:val="24"/>
              </w:rPr>
            </w:pPr>
            <w:r w:rsidRPr="00052DFB">
              <w:rPr>
                <w:rFonts w:ascii="Arial" w:hAnsi="Arial" w:cs="Arial"/>
                <w:sz w:val="24"/>
              </w:rPr>
              <w:t>6</w:t>
            </w:r>
          </w:p>
          <w:p w14:paraId="517A1DE5" w14:textId="77777777" w:rsidR="00652C25" w:rsidRPr="00052DFB" w:rsidRDefault="00652C25" w:rsidP="006D425E">
            <w:pPr>
              <w:rPr>
                <w:rFonts w:ascii="Arial" w:hAnsi="Arial" w:cs="Arial"/>
                <w:sz w:val="24"/>
              </w:rPr>
            </w:pPr>
            <w:r w:rsidRPr="00052DFB">
              <w:rPr>
                <w:rFonts w:ascii="Arial" w:hAnsi="Arial" w:cs="Arial"/>
                <w:sz w:val="24"/>
              </w:rPr>
              <w:t>3</w:t>
            </w:r>
          </w:p>
        </w:tc>
        <w:tc>
          <w:tcPr>
            <w:tcW w:w="1604" w:type="dxa"/>
          </w:tcPr>
          <w:p w14:paraId="54D9ABF0" w14:textId="77777777" w:rsidR="00652C25" w:rsidRPr="00052DFB" w:rsidRDefault="00652C25" w:rsidP="006D425E">
            <w:pPr>
              <w:rPr>
                <w:rFonts w:ascii="Arial" w:hAnsi="Arial" w:cs="Arial"/>
                <w:sz w:val="24"/>
              </w:rPr>
            </w:pPr>
            <w:r w:rsidRPr="00052DFB">
              <w:rPr>
                <w:rFonts w:ascii="Arial" w:hAnsi="Arial" w:cs="Arial"/>
                <w:sz w:val="24"/>
              </w:rPr>
              <w:t>2019 Fall</w:t>
            </w:r>
          </w:p>
          <w:p w14:paraId="3DA5F68C" w14:textId="77777777" w:rsidR="00652C25" w:rsidRPr="00052DFB" w:rsidRDefault="00652C25" w:rsidP="006D425E">
            <w:pPr>
              <w:rPr>
                <w:rFonts w:ascii="Arial" w:hAnsi="Arial" w:cs="Arial"/>
                <w:sz w:val="24"/>
              </w:rPr>
            </w:pPr>
            <w:r w:rsidRPr="00052DFB">
              <w:rPr>
                <w:rFonts w:ascii="Arial" w:hAnsi="Arial" w:cs="Arial"/>
                <w:sz w:val="24"/>
              </w:rPr>
              <w:t>2020 Spring</w:t>
            </w:r>
          </w:p>
          <w:p w14:paraId="22F022F7" w14:textId="77777777" w:rsidR="00652C25" w:rsidRPr="00052DFB" w:rsidRDefault="00652C25" w:rsidP="006D425E">
            <w:pPr>
              <w:rPr>
                <w:rFonts w:ascii="Arial" w:hAnsi="Arial" w:cs="Arial"/>
                <w:sz w:val="24"/>
              </w:rPr>
            </w:pPr>
            <w:r w:rsidRPr="00052DFB">
              <w:rPr>
                <w:rFonts w:ascii="Arial" w:hAnsi="Arial" w:cs="Arial"/>
                <w:sz w:val="24"/>
              </w:rPr>
              <w:t>2020 Summer</w:t>
            </w:r>
          </w:p>
        </w:tc>
        <w:tc>
          <w:tcPr>
            <w:tcW w:w="1638" w:type="dxa"/>
          </w:tcPr>
          <w:p w14:paraId="717A29DB" w14:textId="77777777" w:rsidR="00652C25" w:rsidRPr="00052DFB" w:rsidRDefault="00652C25" w:rsidP="006D425E">
            <w:pPr>
              <w:rPr>
                <w:rFonts w:ascii="Arial" w:hAnsi="Arial" w:cs="Arial"/>
                <w:sz w:val="24"/>
              </w:rPr>
            </w:pPr>
          </w:p>
        </w:tc>
      </w:tr>
      <w:tr w:rsidR="00652C25" w:rsidRPr="00052DFB" w14:paraId="08C69DE0" w14:textId="77777777" w:rsidTr="00DF318B">
        <w:tc>
          <w:tcPr>
            <w:tcW w:w="1549" w:type="dxa"/>
          </w:tcPr>
          <w:p w14:paraId="24EB9E51" w14:textId="77777777" w:rsidR="00652C25" w:rsidRPr="00052DFB" w:rsidRDefault="00652C25" w:rsidP="006D425E">
            <w:pPr>
              <w:rPr>
                <w:rFonts w:ascii="Arial" w:hAnsi="Arial" w:cs="Arial"/>
                <w:sz w:val="24"/>
              </w:rPr>
            </w:pPr>
            <w:r w:rsidRPr="00052DFB">
              <w:rPr>
                <w:rFonts w:ascii="Arial" w:hAnsi="Arial" w:cs="Arial"/>
                <w:sz w:val="24"/>
              </w:rPr>
              <w:t>HSC-791-UM1</w:t>
            </w:r>
          </w:p>
        </w:tc>
        <w:tc>
          <w:tcPr>
            <w:tcW w:w="1791" w:type="dxa"/>
          </w:tcPr>
          <w:p w14:paraId="7E2562A9" w14:textId="77777777" w:rsidR="00652C25" w:rsidRPr="00052DFB" w:rsidRDefault="00652C25" w:rsidP="006D425E">
            <w:pPr>
              <w:rPr>
                <w:rFonts w:ascii="Arial" w:hAnsi="Arial" w:cs="Arial"/>
                <w:sz w:val="24"/>
              </w:rPr>
            </w:pPr>
            <w:r w:rsidRPr="00052DFB">
              <w:rPr>
                <w:rFonts w:ascii="Arial" w:hAnsi="Arial" w:cs="Arial"/>
                <w:sz w:val="24"/>
              </w:rPr>
              <w:t xml:space="preserve">Grant writing and </w:t>
            </w:r>
            <w:proofErr w:type="spellStart"/>
            <w:r w:rsidRPr="00052DFB">
              <w:rPr>
                <w:rFonts w:ascii="Arial" w:hAnsi="Arial" w:cs="Arial"/>
                <w:sz w:val="24"/>
              </w:rPr>
              <w:t>grantmanship</w:t>
            </w:r>
            <w:proofErr w:type="spellEnd"/>
          </w:p>
        </w:tc>
        <w:tc>
          <w:tcPr>
            <w:tcW w:w="1578" w:type="dxa"/>
          </w:tcPr>
          <w:p w14:paraId="7B46FA68" w14:textId="77777777" w:rsidR="00652C25" w:rsidRPr="00052DFB" w:rsidRDefault="00652C25" w:rsidP="006D425E">
            <w:pPr>
              <w:rPr>
                <w:rFonts w:ascii="Arial" w:hAnsi="Arial" w:cs="Arial"/>
                <w:sz w:val="24"/>
              </w:rPr>
            </w:pPr>
            <w:r w:rsidRPr="00052DFB">
              <w:rPr>
                <w:rFonts w:ascii="Arial" w:hAnsi="Arial" w:cs="Arial"/>
                <w:sz w:val="24"/>
              </w:rPr>
              <w:t>2</w:t>
            </w:r>
          </w:p>
        </w:tc>
        <w:tc>
          <w:tcPr>
            <w:tcW w:w="1259" w:type="dxa"/>
          </w:tcPr>
          <w:p w14:paraId="6D016249" w14:textId="61FD50D0" w:rsidR="00652C25" w:rsidRPr="00052DFB" w:rsidRDefault="005F38C5" w:rsidP="006D425E">
            <w:pPr>
              <w:rPr>
                <w:rFonts w:ascii="Arial" w:hAnsi="Arial" w:cs="Arial"/>
                <w:sz w:val="24"/>
              </w:rPr>
            </w:pPr>
            <w:r w:rsidRPr="00052DFB">
              <w:rPr>
                <w:rFonts w:ascii="Arial" w:hAnsi="Arial" w:cs="Arial"/>
                <w:sz w:val="24"/>
              </w:rPr>
              <w:t>2</w:t>
            </w:r>
          </w:p>
        </w:tc>
        <w:tc>
          <w:tcPr>
            <w:tcW w:w="1604" w:type="dxa"/>
          </w:tcPr>
          <w:p w14:paraId="69248A1F" w14:textId="77777777" w:rsidR="00652C25" w:rsidRPr="00052DFB" w:rsidRDefault="00652C25" w:rsidP="006D425E">
            <w:pPr>
              <w:rPr>
                <w:rFonts w:ascii="Arial" w:hAnsi="Arial" w:cs="Arial"/>
                <w:sz w:val="24"/>
              </w:rPr>
            </w:pPr>
            <w:r w:rsidRPr="00052DFB">
              <w:rPr>
                <w:rFonts w:ascii="Arial" w:hAnsi="Arial" w:cs="Arial"/>
                <w:sz w:val="24"/>
              </w:rPr>
              <w:t>2020 Fall</w:t>
            </w:r>
          </w:p>
        </w:tc>
        <w:tc>
          <w:tcPr>
            <w:tcW w:w="1638" w:type="dxa"/>
          </w:tcPr>
          <w:p w14:paraId="39D3ADFD" w14:textId="185F85A0" w:rsidR="00652C25" w:rsidRPr="00052DFB" w:rsidRDefault="005F38C5" w:rsidP="006D425E">
            <w:pPr>
              <w:rPr>
                <w:rFonts w:ascii="Arial" w:hAnsi="Arial" w:cs="Arial"/>
                <w:sz w:val="24"/>
              </w:rPr>
            </w:pPr>
            <w:r w:rsidRPr="00052DFB">
              <w:rPr>
                <w:rFonts w:ascii="Arial" w:hAnsi="Arial" w:cs="Arial"/>
                <w:sz w:val="24"/>
              </w:rPr>
              <w:t xml:space="preserve">Developed new content for this </w:t>
            </w:r>
            <w:r w:rsidRPr="00052DFB">
              <w:rPr>
                <w:rFonts w:ascii="Arial" w:hAnsi="Arial" w:cs="Arial"/>
                <w:sz w:val="24"/>
              </w:rPr>
              <w:lastRenderedPageBreak/>
              <w:t>course</w:t>
            </w:r>
          </w:p>
        </w:tc>
      </w:tr>
      <w:tr w:rsidR="00652C25" w:rsidRPr="00052DFB" w14:paraId="3366D025" w14:textId="77777777" w:rsidTr="00DF318B">
        <w:tc>
          <w:tcPr>
            <w:tcW w:w="1549" w:type="dxa"/>
          </w:tcPr>
          <w:p w14:paraId="46A3617B" w14:textId="77777777" w:rsidR="00652C25" w:rsidRPr="00052DFB" w:rsidRDefault="00652C25" w:rsidP="006D425E">
            <w:pPr>
              <w:rPr>
                <w:rFonts w:ascii="Arial" w:hAnsi="Arial" w:cs="Arial"/>
                <w:sz w:val="24"/>
              </w:rPr>
            </w:pPr>
            <w:r w:rsidRPr="00052DFB">
              <w:rPr>
                <w:rFonts w:ascii="Arial" w:hAnsi="Arial" w:cs="Arial"/>
                <w:sz w:val="24"/>
              </w:rPr>
              <w:lastRenderedPageBreak/>
              <w:t>HSC-791-UM2</w:t>
            </w:r>
          </w:p>
        </w:tc>
        <w:tc>
          <w:tcPr>
            <w:tcW w:w="1791" w:type="dxa"/>
          </w:tcPr>
          <w:p w14:paraId="04DF93FD" w14:textId="77777777" w:rsidR="00652C25" w:rsidRPr="00052DFB" w:rsidRDefault="00652C25" w:rsidP="006D425E">
            <w:pPr>
              <w:rPr>
                <w:rFonts w:ascii="Arial" w:hAnsi="Arial" w:cs="Arial"/>
                <w:sz w:val="24"/>
              </w:rPr>
            </w:pPr>
            <w:r w:rsidRPr="00052DFB">
              <w:rPr>
                <w:rFonts w:ascii="Arial" w:hAnsi="Arial" w:cs="Arial"/>
                <w:sz w:val="24"/>
              </w:rPr>
              <w:t>Seminar 1 &amp;2</w:t>
            </w:r>
          </w:p>
          <w:p w14:paraId="103CFE65" w14:textId="77777777" w:rsidR="00652C25" w:rsidRPr="00052DFB" w:rsidRDefault="00652C25" w:rsidP="006D425E">
            <w:pPr>
              <w:rPr>
                <w:rFonts w:ascii="Arial" w:hAnsi="Arial" w:cs="Arial"/>
                <w:sz w:val="24"/>
              </w:rPr>
            </w:pPr>
            <w:r w:rsidRPr="00052DFB">
              <w:rPr>
                <w:rFonts w:ascii="Arial" w:hAnsi="Arial" w:cs="Arial"/>
                <w:sz w:val="24"/>
              </w:rPr>
              <w:t>PhD and Scholarly Forum</w:t>
            </w:r>
          </w:p>
        </w:tc>
        <w:tc>
          <w:tcPr>
            <w:tcW w:w="1578" w:type="dxa"/>
          </w:tcPr>
          <w:p w14:paraId="0EF825FC" w14:textId="77777777" w:rsidR="00652C25" w:rsidRPr="00052DFB" w:rsidRDefault="00652C25" w:rsidP="006D425E">
            <w:pPr>
              <w:rPr>
                <w:rFonts w:ascii="Arial" w:hAnsi="Arial" w:cs="Arial"/>
                <w:sz w:val="24"/>
              </w:rPr>
            </w:pPr>
            <w:r w:rsidRPr="00052DFB">
              <w:rPr>
                <w:rFonts w:ascii="Arial" w:hAnsi="Arial" w:cs="Arial"/>
                <w:sz w:val="24"/>
              </w:rPr>
              <w:t>1</w:t>
            </w:r>
          </w:p>
        </w:tc>
        <w:tc>
          <w:tcPr>
            <w:tcW w:w="1259" w:type="dxa"/>
          </w:tcPr>
          <w:p w14:paraId="60D5FE59" w14:textId="5C04B6DB" w:rsidR="00652C25" w:rsidRPr="00052DFB" w:rsidRDefault="005F38C5" w:rsidP="006D425E">
            <w:pPr>
              <w:rPr>
                <w:rFonts w:ascii="Arial" w:hAnsi="Arial" w:cs="Arial"/>
                <w:sz w:val="24"/>
              </w:rPr>
            </w:pPr>
            <w:r w:rsidRPr="00052DFB">
              <w:rPr>
                <w:rFonts w:ascii="Arial" w:hAnsi="Arial" w:cs="Arial"/>
                <w:sz w:val="24"/>
              </w:rPr>
              <w:t>1</w:t>
            </w:r>
          </w:p>
        </w:tc>
        <w:tc>
          <w:tcPr>
            <w:tcW w:w="1604" w:type="dxa"/>
          </w:tcPr>
          <w:p w14:paraId="0C8B9951" w14:textId="77777777" w:rsidR="00652C25" w:rsidRPr="00052DFB" w:rsidRDefault="00652C25" w:rsidP="006D425E">
            <w:pPr>
              <w:rPr>
                <w:rFonts w:ascii="Arial" w:hAnsi="Arial" w:cs="Arial"/>
                <w:sz w:val="24"/>
              </w:rPr>
            </w:pPr>
            <w:r w:rsidRPr="00052DFB">
              <w:rPr>
                <w:rFonts w:ascii="Arial" w:hAnsi="Arial" w:cs="Arial"/>
                <w:sz w:val="24"/>
              </w:rPr>
              <w:t>2020 Fall</w:t>
            </w:r>
          </w:p>
        </w:tc>
        <w:tc>
          <w:tcPr>
            <w:tcW w:w="1638" w:type="dxa"/>
          </w:tcPr>
          <w:p w14:paraId="62856B00" w14:textId="4AFA99D3" w:rsidR="00652C25" w:rsidRPr="00052DFB" w:rsidRDefault="005F38C5" w:rsidP="006D425E">
            <w:pPr>
              <w:rPr>
                <w:rFonts w:ascii="Arial" w:hAnsi="Arial" w:cs="Arial"/>
                <w:sz w:val="24"/>
              </w:rPr>
            </w:pPr>
            <w:r w:rsidRPr="00052DFB">
              <w:rPr>
                <w:rFonts w:ascii="Arial" w:hAnsi="Arial" w:cs="Arial"/>
                <w:sz w:val="24"/>
              </w:rPr>
              <w:t>Developed new content for this course</w:t>
            </w:r>
          </w:p>
        </w:tc>
      </w:tr>
      <w:tr w:rsidR="005F38C5" w:rsidRPr="00052DFB" w14:paraId="2C0A4C6D" w14:textId="77777777" w:rsidTr="00DF318B">
        <w:tc>
          <w:tcPr>
            <w:tcW w:w="1549" w:type="dxa"/>
          </w:tcPr>
          <w:p w14:paraId="7FC835A0" w14:textId="2F2A32F7" w:rsidR="005F38C5" w:rsidRPr="00052DFB" w:rsidRDefault="00CE0606" w:rsidP="006D425E">
            <w:pPr>
              <w:rPr>
                <w:rFonts w:ascii="Arial" w:hAnsi="Arial" w:cs="Arial"/>
                <w:sz w:val="24"/>
              </w:rPr>
            </w:pPr>
            <w:r w:rsidRPr="00052DFB">
              <w:rPr>
                <w:rFonts w:ascii="Arial" w:hAnsi="Arial" w:cs="Arial"/>
                <w:sz w:val="24"/>
              </w:rPr>
              <w:t>HSC890</w:t>
            </w:r>
          </w:p>
        </w:tc>
        <w:tc>
          <w:tcPr>
            <w:tcW w:w="1791" w:type="dxa"/>
          </w:tcPr>
          <w:p w14:paraId="2FB9A0D2" w14:textId="77777777" w:rsidR="00CE0606" w:rsidRPr="00052DFB" w:rsidRDefault="00CE0606" w:rsidP="00CE0606">
            <w:pPr>
              <w:rPr>
                <w:rFonts w:ascii="Arial" w:hAnsi="Arial" w:cs="Arial"/>
                <w:sz w:val="24"/>
              </w:rPr>
            </w:pPr>
            <w:r w:rsidRPr="00052DFB">
              <w:rPr>
                <w:rFonts w:ascii="Arial" w:hAnsi="Arial" w:cs="Arial"/>
                <w:sz w:val="24"/>
              </w:rPr>
              <w:t>Seminar 3</w:t>
            </w:r>
          </w:p>
          <w:p w14:paraId="3EBE30B0" w14:textId="7F5B52CE" w:rsidR="005F38C5" w:rsidRPr="00052DFB" w:rsidRDefault="00CE0606" w:rsidP="00CE0606">
            <w:pPr>
              <w:rPr>
                <w:rFonts w:ascii="Arial" w:hAnsi="Arial" w:cs="Arial"/>
                <w:sz w:val="24"/>
              </w:rPr>
            </w:pPr>
            <w:r w:rsidRPr="00052DFB">
              <w:rPr>
                <w:rFonts w:ascii="Arial" w:hAnsi="Arial" w:cs="Arial"/>
                <w:sz w:val="24"/>
              </w:rPr>
              <w:t>PhD and Scholarly Forum</w:t>
            </w:r>
          </w:p>
        </w:tc>
        <w:tc>
          <w:tcPr>
            <w:tcW w:w="1578" w:type="dxa"/>
          </w:tcPr>
          <w:p w14:paraId="215EA9A1" w14:textId="17767DCF" w:rsidR="005F38C5" w:rsidRPr="00052DFB" w:rsidRDefault="00CE0606" w:rsidP="006D425E">
            <w:pPr>
              <w:rPr>
                <w:rFonts w:ascii="Arial" w:hAnsi="Arial" w:cs="Arial"/>
                <w:sz w:val="24"/>
              </w:rPr>
            </w:pPr>
            <w:r w:rsidRPr="00052DFB">
              <w:rPr>
                <w:rFonts w:ascii="Arial" w:hAnsi="Arial" w:cs="Arial"/>
                <w:sz w:val="24"/>
              </w:rPr>
              <w:t>9</w:t>
            </w:r>
          </w:p>
        </w:tc>
        <w:tc>
          <w:tcPr>
            <w:tcW w:w="1259" w:type="dxa"/>
          </w:tcPr>
          <w:p w14:paraId="479E4939" w14:textId="2AE97BF6" w:rsidR="005F38C5" w:rsidRPr="00052DFB" w:rsidRDefault="00CE0606" w:rsidP="006D425E">
            <w:pPr>
              <w:rPr>
                <w:rFonts w:ascii="Arial" w:hAnsi="Arial" w:cs="Arial"/>
                <w:sz w:val="24"/>
              </w:rPr>
            </w:pPr>
            <w:r w:rsidRPr="00052DFB">
              <w:rPr>
                <w:rFonts w:ascii="Arial" w:hAnsi="Arial" w:cs="Arial"/>
                <w:sz w:val="24"/>
              </w:rPr>
              <w:t>1</w:t>
            </w:r>
          </w:p>
        </w:tc>
        <w:tc>
          <w:tcPr>
            <w:tcW w:w="1604" w:type="dxa"/>
          </w:tcPr>
          <w:p w14:paraId="1E6BF157" w14:textId="2643A178" w:rsidR="005F38C5" w:rsidRPr="00052DFB" w:rsidRDefault="00DF318B" w:rsidP="006D425E">
            <w:pPr>
              <w:rPr>
                <w:rFonts w:ascii="Arial" w:hAnsi="Arial" w:cs="Arial"/>
                <w:sz w:val="24"/>
              </w:rPr>
            </w:pPr>
            <w:r>
              <w:rPr>
                <w:rFonts w:ascii="Arial" w:hAnsi="Arial" w:cs="Arial"/>
                <w:sz w:val="24"/>
              </w:rPr>
              <w:t xml:space="preserve">2020, </w:t>
            </w:r>
            <w:r w:rsidR="005F38C5" w:rsidRPr="00052DFB">
              <w:rPr>
                <w:rFonts w:ascii="Arial" w:hAnsi="Arial" w:cs="Arial"/>
                <w:sz w:val="24"/>
              </w:rPr>
              <w:t>2021</w:t>
            </w:r>
            <w:r w:rsidR="00BC5BFF">
              <w:rPr>
                <w:rFonts w:ascii="Arial" w:hAnsi="Arial" w:cs="Arial"/>
                <w:sz w:val="24"/>
              </w:rPr>
              <w:t>, 2022</w:t>
            </w:r>
            <w:r w:rsidR="00680617">
              <w:rPr>
                <w:rFonts w:ascii="Arial" w:hAnsi="Arial" w:cs="Arial"/>
                <w:sz w:val="24"/>
              </w:rPr>
              <w:t>, 2023</w:t>
            </w:r>
            <w:r w:rsidR="005F38C5" w:rsidRPr="00052DFB">
              <w:rPr>
                <w:rFonts w:ascii="Arial" w:hAnsi="Arial" w:cs="Arial"/>
                <w:sz w:val="24"/>
              </w:rPr>
              <w:t xml:space="preserve"> Spring</w:t>
            </w:r>
          </w:p>
        </w:tc>
        <w:tc>
          <w:tcPr>
            <w:tcW w:w="1638" w:type="dxa"/>
          </w:tcPr>
          <w:p w14:paraId="2E166415" w14:textId="1BC958D8" w:rsidR="005F38C5" w:rsidRPr="00052DFB" w:rsidRDefault="00DF318B" w:rsidP="006D425E">
            <w:pPr>
              <w:rPr>
                <w:rFonts w:ascii="Arial" w:hAnsi="Arial" w:cs="Arial"/>
                <w:sz w:val="24"/>
              </w:rPr>
            </w:pPr>
            <w:r w:rsidRPr="00052DFB">
              <w:rPr>
                <w:rFonts w:ascii="Arial" w:hAnsi="Arial" w:cs="Arial"/>
                <w:sz w:val="24"/>
              </w:rPr>
              <w:t>Developed new content for this course</w:t>
            </w:r>
          </w:p>
        </w:tc>
      </w:tr>
      <w:tr w:rsidR="00047CD7" w:rsidRPr="00052DFB" w14:paraId="0C9FB8C9" w14:textId="77777777" w:rsidTr="00DF318B">
        <w:tc>
          <w:tcPr>
            <w:tcW w:w="1549" w:type="dxa"/>
          </w:tcPr>
          <w:p w14:paraId="59900E81" w14:textId="01066BC6" w:rsidR="00047CD7" w:rsidRPr="00052DFB" w:rsidRDefault="00047CD7" w:rsidP="006D425E">
            <w:pPr>
              <w:rPr>
                <w:rFonts w:ascii="Arial" w:hAnsi="Arial" w:cs="Arial"/>
                <w:sz w:val="24"/>
              </w:rPr>
            </w:pPr>
            <w:r w:rsidRPr="00052DFB">
              <w:rPr>
                <w:rFonts w:ascii="Arial" w:hAnsi="Arial" w:cs="Arial"/>
                <w:sz w:val="24"/>
              </w:rPr>
              <w:t>HSC703</w:t>
            </w:r>
          </w:p>
        </w:tc>
        <w:tc>
          <w:tcPr>
            <w:tcW w:w="1791" w:type="dxa"/>
          </w:tcPr>
          <w:p w14:paraId="0689623A" w14:textId="6934F2E3" w:rsidR="00047CD7" w:rsidRPr="00052DFB" w:rsidRDefault="00047CD7" w:rsidP="00CE0606">
            <w:pPr>
              <w:rPr>
                <w:rFonts w:ascii="Arial" w:hAnsi="Arial" w:cs="Arial"/>
                <w:sz w:val="24"/>
              </w:rPr>
            </w:pPr>
            <w:proofErr w:type="spellStart"/>
            <w:r w:rsidRPr="00052DFB">
              <w:rPr>
                <w:rFonts w:ascii="Arial" w:hAnsi="Arial" w:cs="Arial"/>
                <w:sz w:val="24"/>
              </w:rPr>
              <w:t>Grantwriting</w:t>
            </w:r>
            <w:proofErr w:type="spellEnd"/>
            <w:r w:rsidRPr="00052DFB">
              <w:rPr>
                <w:rFonts w:ascii="Arial" w:hAnsi="Arial" w:cs="Arial"/>
                <w:sz w:val="24"/>
              </w:rPr>
              <w:t xml:space="preserve"> and grantsmanship</w:t>
            </w:r>
          </w:p>
        </w:tc>
        <w:tc>
          <w:tcPr>
            <w:tcW w:w="1578" w:type="dxa"/>
          </w:tcPr>
          <w:p w14:paraId="5F8A0C1B" w14:textId="2400A022" w:rsidR="00047CD7" w:rsidRPr="00052DFB" w:rsidRDefault="007305CB" w:rsidP="006D425E">
            <w:pPr>
              <w:rPr>
                <w:rFonts w:ascii="Arial" w:hAnsi="Arial" w:cs="Arial"/>
                <w:sz w:val="24"/>
              </w:rPr>
            </w:pPr>
            <w:r>
              <w:rPr>
                <w:rFonts w:ascii="Arial" w:hAnsi="Arial" w:cs="Arial"/>
                <w:sz w:val="24"/>
              </w:rPr>
              <w:t>12</w:t>
            </w:r>
          </w:p>
        </w:tc>
        <w:tc>
          <w:tcPr>
            <w:tcW w:w="1259" w:type="dxa"/>
          </w:tcPr>
          <w:p w14:paraId="4DFF5B1F" w14:textId="0F42DA1D" w:rsidR="00047CD7" w:rsidRPr="00052DFB" w:rsidRDefault="00047CD7" w:rsidP="006D425E">
            <w:pPr>
              <w:rPr>
                <w:rFonts w:ascii="Arial" w:hAnsi="Arial" w:cs="Arial"/>
                <w:sz w:val="24"/>
              </w:rPr>
            </w:pPr>
            <w:r w:rsidRPr="00052DFB">
              <w:rPr>
                <w:rFonts w:ascii="Arial" w:hAnsi="Arial" w:cs="Arial"/>
                <w:sz w:val="24"/>
              </w:rPr>
              <w:t>3</w:t>
            </w:r>
          </w:p>
        </w:tc>
        <w:tc>
          <w:tcPr>
            <w:tcW w:w="1604" w:type="dxa"/>
          </w:tcPr>
          <w:p w14:paraId="5857A301" w14:textId="5D319E42" w:rsidR="00047CD7" w:rsidRPr="00052DFB" w:rsidRDefault="00047CD7" w:rsidP="006D425E">
            <w:pPr>
              <w:rPr>
                <w:rFonts w:ascii="Arial" w:hAnsi="Arial" w:cs="Arial"/>
                <w:sz w:val="24"/>
              </w:rPr>
            </w:pPr>
            <w:r w:rsidRPr="00052DFB">
              <w:rPr>
                <w:rFonts w:ascii="Arial" w:hAnsi="Arial" w:cs="Arial"/>
                <w:sz w:val="24"/>
              </w:rPr>
              <w:t>2021</w:t>
            </w:r>
            <w:r w:rsidR="00BC5BFF">
              <w:rPr>
                <w:rFonts w:ascii="Arial" w:hAnsi="Arial" w:cs="Arial"/>
                <w:sz w:val="24"/>
              </w:rPr>
              <w:t>, 2022</w:t>
            </w:r>
            <w:r w:rsidRPr="00052DFB">
              <w:rPr>
                <w:rFonts w:ascii="Arial" w:hAnsi="Arial" w:cs="Arial"/>
                <w:sz w:val="24"/>
              </w:rPr>
              <w:t xml:space="preserve"> Summer</w:t>
            </w:r>
          </w:p>
        </w:tc>
        <w:tc>
          <w:tcPr>
            <w:tcW w:w="1638" w:type="dxa"/>
          </w:tcPr>
          <w:p w14:paraId="35154909" w14:textId="69A1379A" w:rsidR="00047CD7" w:rsidRPr="00052DFB" w:rsidRDefault="002F750D" w:rsidP="006D425E">
            <w:pPr>
              <w:rPr>
                <w:rFonts w:ascii="Arial" w:hAnsi="Arial" w:cs="Arial"/>
                <w:sz w:val="24"/>
              </w:rPr>
            </w:pPr>
            <w:r w:rsidRPr="00052DFB">
              <w:rPr>
                <w:rFonts w:ascii="Arial" w:hAnsi="Arial" w:cs="Arial"/>
                <w:sz w:val="24"/>
              </w:rPr>
              <w:t>Developed new content for this course</w:t>
            </w:r>
          </w:p>
        </w:tc>
      </w:tr>
      <w:tr w:rsidR="00652C25" w:rsidRPr="00052DFB" w14:paraId="4EF2C321" w14:textId="77777777" w:rsidTr="00DF318B">
        <w:tc>
          <w:tcPr>
            <w:tcW w:w="1549" w:type="dxa"/>
          </w:tcPr>
          <w:p w14:paraId="0A4BD990" w14:textId="00A2143F" w:rsidR="00652C25" w:rsidRPr="00052DFB" w:rsidRDefault="0042677F" w:rsidP="006D425E">
            <w:pPr>
              <w:rPr>
                <w:rFonts w:ascii="Arial" w:hAnsi="Arial" w:cs="Arial"/>
                <w:sz w:val="24"/>
              </w:rPr>
            </w:pPr>
            <w:r>
              <w:rPr>
                <w:rFonts w:ascii="Arial" w:hAnsi="Arial" w:cs="Arial"/>
                <w:sz w:val="24"/>
              </w:rPr>
              <w:t>HSC 450</w:t>
            </w:r>
          </w:p>
        </w:tc>
        <w:tc>
          <w:tcPr>
            <w:tcW w:w="1791" w:type="dxa"/>
          </w:tcPr>
          <w:p w14:paraId="1AE60CAE" w14:textId="13B2260A" w:rsidR="00652C25" w:rsidRPr="00052DFB" w:rsidRDefault="000B6BDA" w:rsidP="006D425E">
            <w:pPr>
              <w:rPr>
                <w:rFonts w:ascii="Arial" w:hAnsi="Arial" w:cs="Arial"/>
                <w:sz w:val="24"/>
              </w:rPr>
            </w:pPr>
            <w:r>
              <w:rPr>
                <w:rFonts w:ascii="Arial" w:hAnsi="Arial" w:cs="Arial"/>
                <w:sz w:val="24"/>
              </w:rPr>
              <w:t>Patient Safety – Quality Improvement</w:t>
            </w:r>
          </w:p>
        </w:tc>
        <w:tc>
          <w:tcPr>
            <w:tcW w:w="1578" w:type="dxa"/>
          </w:tcPr>
          <w:p w14:paraId="06813EDD" w14:textId="7ECDF6EA" w:rsidR="00652C25" w:rsidRPr="00052DFB" w:rsidRDefault="006C4442" w:rsidP="006D425E">
            <w:pPr>
              <w:rPr>
                <w:rFonts w:ascii="Arial" w:hAnsi="Arial" w:cs="Arial"/>
                <w:sz w:val="24"/>
              </w:rPr>
            </w:pPr>
            <w:r>
              <w:rPr>
                <w:rFonts w:ascii="Arial" w:hAnsi="Arial" w:cs="Arial"/>
                <w:sz w:val="24"/>
              </w:rPr>
              <w:t>30</w:t>
            </w:r>
          </w:p>
        </w:tc>
        <w:tc>
          <w:tcPr>
            <w:tcW w:w="1259" w:type="dxa"/>
          </w:tcPr>
          <w:p w14:paraId="27555AFC" w14:textId="57243C2D" w:rsidR="00652C25" w:rsidRPr="00052DFB" w:rsidRDefault="00A419B8" w:rsidP="006D425E">
            <w:pPr>
              <w:rPr>
                <w:rFonts w:ascii="Arial" w:hAnsi="Arial" w:cs="Arial"/>
                <w:sz w:val="24"/>
              </w:rPr>
            </w:pPr>
            <w:r>
              <w:rPr>
                <w:rFonts w:ascii="Arial" w:hAnsi="Arial" w:cs="Arial"/>
                <w:sz w:val="24"/>
              </w:rPr>
              <w:t>3</w:t>
            </w:r>
          </w:p>
        </w:tc>
        <w:tc>
          <w:tcPr>
            <w:tcW w:w="1604" w:type="dxa"/>
          </w:tcPr>
          <w:p w14:paraId="1579F56C" w14:textId="7C5F6736" w:rsidR="00652C25" w:rsidRDefault="00652C25" w:rsidP="006D425E">
            <w:pPr>
              <w:rPr>
                <w:rFonts w:ascii="Arial" w:hAnsi="Arial" w:cs="Arial"/>
                <w:sz w:val="24"/>
              </w:rPr>
            </w:pPr>
          </w:p>
          <w:p w14:paraId="56C1BCC0" w14:textId="77777777" w:rsidR="00F55667" w:rsidRDefault="00F55667" w:rsidP="006D425E">
            <w:pPr>
              <w:rPr>
                <w:rFonts w:ascii="Arial" w:hAnsi="Arial" w:cs="Arial"/>
                <w:sz w:val="24"/>
              </w:rPr>
            </w:pPr>
            <w:r>
              <w:rPr>
                <w:rFonts w:ascii="Arial" w:hAnsi="Arial" w:cs="Arial"/>
                <w:sz w:val="24"/>
              </w:rPr>
              <w:t>2023 Spring</w:t>
            </w:r>
          </w:p>
          <w:p w14:paraId="10903FF4" w14:textId="5CB557F8" w:rsidR="00F55667" w:rsidRPr="00052DFB" w:rsidRDefault="00F55667" w:rsidP="006D425E">
            <w:pPr>
              <w:rPr>
                <w:rFonts w:ascii="Arial" w:hAnsi="Arial" w:cs="Arial"/>
                <w:sz w:val="24"/>
              </w:rPr>
            </w:pPr>
            <w:r>
              <w:rPr>
                <w:rFonts w:ascii="Arial" w:hAnsi="Arial" w:cs="Arial"/>
                <w:sz w:val="24"/>
              </w:rPr>
              <w:t>2022 Fall</w:t>
            </w:r>
          </w:p>
        </w:tc>
        <w:tc>
          <w:tcPr>
            <w:tcW w:w="1638" w:type="dxa"/>
          </w:tcPr>
          <w:p w14:paraId="08F23548" w14:textId="5A34931D" w:rsidR="00652C25" w:rsidRPr="00052DFB" w:rsidRDefault="002F750D" w:rsidP="006D425E">
            <w:pPr>
              <w:rPr>
                <w:rFonts w:ascii="Arial" w:hAnsi="Arial" w:cs="Arial"/>
                <w:sz w:val="24"/>
              </w:rPr>
            </w:pPr>
            <w:r w:rsidRPr="00052DFB">
              <w:rPr>
                <w:rFonts w:ascii="Arial" w:hAnsi="Arial" w:cs="Arial"/>
                <w:sz w:val="24"/>
              </w:rPr>
              <w:t xml:space="preserve">Developed new content for </w:t>
            </w:r>
            <w:r w:rsidR="009441BD">
              <w:rPr>
                <w:rFonts w:ascii="Arial" w:hAnsi="Arial" w:cs="Arial"/>
                <w:sz w:val="24"/>
              </w:rPr>
              <w:t>part 2 of this course.</w:t>
            </w:r>
          </w:p>
        </w:tc>
      </w:tr>
      <w:tr w:rsidR="0042677F" w:rsidRPr="00052DFB" w14:paraId="5CC93E18" w14:textId="77777777" w:rsidTr="00DF318B">
        <w:tc>
          <w:tcPr>
            <w:tcW w:w="1549" w:type="dxa"/>
          </w:tcPr>
          <w:p w14:paraId="6FE5E049" w14:textId="7EC4B91C" w:rsidR="0042677F" w:rsidRDefault="0042677F" w:rsidP="006D425E">
            <w:pPr>
              <w:rPr>
                <w:rFonts w:ascii="Arial" w:hAnsi="Arial" w:cs="Arial"/>
                <w:sz w:val="24"/>
              </w:rPr>
            </w:pPr>
            <w:r>
              <w:rPr>
                <w:rFonts w:ascii="Arial" w:hAnsi="Arial" w:cs="Arial"/>
                <w:sz w:val="24"/>
              </w:rPr>
              <w:t>HSC 111</w:t>
            </w:r>
          </w:p>
        </w:tc>
        <w:tc>
          <w:tcPr>
            <w:tcW w:w="1791" w:type="dxa"/>
          </w:tcPr>
          <w:p w14:paraId="60DA4BDA" w14:textId="28364B6C" w:rsidR="0042677F" w:rsidRPr="00052DFB" w:rsidRDefault="00B36727" w:rsidP="006D425E">
            <w:pPr>
              <w:rPr>
                <w:rFonts w:ascii="Arial" w:hAnsi="Arial" w:cs="Arial"/>
                <w:sz w:val="24"/>
              </w:rPr>
            </w:pPr>
            <w:r>
              <w:rPr>
                <w:rFonts w:ascii="Arial" w:hAnsi="Arial" w:cs="Arial"/>
                <w:sz w:val="24"/>
              </w:rPr>
              <w:t>Introduction to Research</w:t>
            </w:r>
          </w:p>
        </w:tc>
        <w:tc>
          <w:tcPr>
            <w:tcW w:w="1578" w:type="dxa"/>
          </w:tcPr>
          <w:p w14:paraId="319CC370" w14:textId="4C483A97" w:rsidR="0042677F" w:rsidRPr="00052DFB" w:rsidRDefault="00F55667" w:rsidP="006D425E">
            <w:pPr>
              <w:rPr>
                <w:rFonts w:ascii="Arial" w:hAnsi="Arial" w:cs="Arial"/>
                <w:sz w:val="24"/>
              </w:rPr>
            </w:pPr>
            <w:r>
              <w:rPr>
                <w:rFonts w:ascii="Arial" w:hAnsi="Arial" w:cs="Arial"/>
                <w:sz w:val="24"/>
              </w:rPr>
              <w:t>15</w:t>
            </w:r>
          </w:p>
        </w:tc>
        <w:tc>
          <w:tcPr>
            <w:tcW w:w="1259" w:type="dxa"/>
          </w:tcPr>
          <w:p w14:paraId="66025FF9" w14:textId="24255F9E" w:rsidR="0042677F" w:rsidRPr="00052DFB" w:rsidRDefault="00A419B8" w:rsidP="006D425E">
            <w:pPr>
              <w:rPr>
                <w:rFonts w:ascii="Arial" w:hAnsi="Arial" w:cs="Arial"/>
                <w:sz w:val="24"/>
              </w:rPr>
            </w:pPr>
            <w:r>
              <w:rPr>
                <w:rFonts w:ascii="Arial" w:hAnsi="Arial" w:cs="Arial"/>
                <w:sz w:val="24"/>
              </w:rPr>
              <w:t>3</w:t>
            </w:r>
          </w:p>
        </w:tc>
        <w:tc>
          <w:tcPr>
            <w:tcW w:w="1604" w:type="dxa"/>
          </w:tcPr>
          <w:p w14:paraId="0428CDD2" w14:textId="4B4A2602" w:rsidR="0042677F" w:rsidRPr="00052DFB" w:rsidRDefault="00F55667" w:rsidP="006D425E">
            <w:pPr>
              <w:rPr>
                <w:rFonts w:ascii="Arial" w:hAnsi="Arial" w:cs="Arial"/>
                <w:sz w:val="24"/>
              </w:rPr>
            </w:pPr>
            <w:r>
              <w:rPr>
                <w:rFonts w:ascii="Arial" w:hAnsi="Arial" w:cs="Arial"/>
                <w:sz w:val="24"/>
              </w:rPr>
              <w:t>20</w:t>
            </w:r>
            <w:r w:rsidR="002F750D">
              <w:rPr>
                <w:rFonts w:ascii="Arial" w:hAnsi="Arial" w:cs="Arial"/>
                <w:sz w:val="24"/>
              </w:rPr>
              <w:t>23 Fall</w:t>
            </w:r>
          </w:p>
        </w:tc>
        <w:tc>
          <w:tcPr>
            <w:tcW w:w="1638" w:type="dxa"/>
          </w:tcPr>
          <w:p w14:paraId="2C6C9628" w14:textId="2D928912" w:rsidR="0042677F" w:rsidRPr="00052DFB" w:rsidRDefault="002F750D" w:rsidP="006D425E">
            <w:pPr>
              <w:rPr>
                <w:rFonts w:ascii="Arial" w:hAnsi="Arial" w:cs="Arial"/>
                <w:sz w:val="24"/>
              </w:rPr>
            </w:pPr>
            <w:r w:rsidRPr="00052DFB">
              <w:rPr>
                <w:rFonts w:ascii="Arial" w:hAnsi="Arial" w:cs="Arial"/>
                <w:sz w:val="24"/>
              </w:rPr>
              <w:t>Developed new content for this course</w:t>
            </w:r>
          </w:p>
        </w:tc>
      </w:tr>
    </w:tbl>
    <w:p w14:paraId="48834CAD" w14:textId="77777777" w:rsidR="001921F5" w:rsidRDefault="001921F5" w:rsidP="00216631">
      <w:pPr>
        <w:widowControl/>
        <w:rPr>
          <w:rFonts w:ascii="Arial" w:hAnsi="Arial" w:cs="Arial"/>
          <w:b/>
          <w:sz w:val="24"/>
        </w:rPr>
      </w:pPr>
    </w:p>
    <w:p w14:paraId="13294E10" w14:textId="60C741B8" w:rsidR="003E5F73" w:rsidRPr="00052DFB" w:rsidRDefault="001921F5" w:rsidP="00216631">
      <w:pPr>
        <w:widowControl/>
        <w:rPr>
          <w:rFonts w:ascii="Arial" w:hAnsi="Arial" w:cs="Arial"/>
          <w:b/>
          <w:sz w:val="24"/>
        </w:rPr>
      </w:pPr>
      <w:r>
        <w:rPr>
          <w:rFonts w:ascii="Arial" w:hAnsi="Arial" w:cs="Arial"/>
          <w:b/>
          <w:sz w:val="24"/>
        </w:rPr>
        <w:t xml:space="preserve">II. </w:t>
      </w:r>
      <w:r w:rsidR="003E5F73" w:rsidRPr="00052DFB">
        <w:rPr>
          <w:rFonts w:ascii="Arial" w:hAnsi="Arial" w:cs="Arial"/>
          <w:b/>
          <w:sz w:val="24"/>
        </w:rPr>
        <w:t>B. Grants or applications to support teaching or advising</w:t>
      </w:r>
    </w:p>
    <w:p w14:paraId="62C9F4E9" w14:textId="6CF25EA7" w:rsidR="00284925" w:rsidRPr="00052DFB" w:rsidRDefault="00284925" w:rsidP="00216631">
      <w:pPr>
        <w:widowControl/>
        <w:rPr>
          <w:rFonts w:ascii="Arial" w:hAnsi="Arial" w:cs="Arial"/>
          <w:sz w:val="24"/>
        </w:rPr>
      </w:pPr>
    </w:p>
    <w:p w14:paraId="4C9A0154" w14:textId="77777777" w:rsidR="00856DA3" w:rsidRPr="00052DFB" w:rsidRDefault="00856DA3" w:rsidP="00856DA3">
      <w:pPr>
        <w:pStyle w:val="ListParagraph"/>
        <w:numPr>
          <w:ilvl w:val="0"/>
          <w:numId w:val="18"/>
        </w:numPr>
        <w:tabs>
          <w:tab w:val="left" w:pos="-1440"/>
        </w:tabs>
        <w:jc w:val="both"/>
        <w:rPr>
          <w:rFonts w:ascii="Arial" w:hAnsi="Arial" w:cs="Arial"/>
          <w:sz w:val="24"/>
        </w:rPr>
      </w:pPr>
      <w:r w:rsidRPr="00052DFB">
        <w:rPr>
          <w:rFonts w:ascii="Arial" w:hAnsi="Arial" w:cs="Arial"/>
          <w:sz w:val="24"/>
        </w:rPr>
        <w:t xml:space="preserve">Health Affairs Medical Informatics Committee (HAMIC), technology request. </w:t>
      </w:r>
    </w:p>
    <w:p w14:paraId="4B31E196" w14:textId="77777777" w:rsidR="00856DA3" w:rsidRPr="00052DFB" w:rsidRDefault="00856DA3" w:rsidP="00856DA3">
      <w:pPr>
        <w:pStyle w:val="ListParagraph"/>
        <w:tabs>
          <w:tab w:val="left" w:pos="-1440"/>
        </w:tabs>
        <w:jc w:val="both"/>
        <w:rPr>
          <w:rFonts w:ascii="Arial" w:hAnsi="Arial" w:cs="Arial"/>
          <w:sz w:val="24"/>
        </w:rPr>
      </w:pPr>
      <w:r w:rsidRPr="00052DFB">
        <w:rPr>
          <w:rFonts w:ascii="Arial" w:hAnsi="Arial" w:cs="Arial"/>
          <w:i/>
          <w:sz w:val="24"/>
        </w:rPr>
        <w:t>The LifePak-20 Defibrillator for High Fidelity Simulations in Nursing Education.</w:t>
      </w:r>
      <w:r w:rsidRPr="00052DFB">
        <w:rPr>
          <w:rFonts w:ascii="Arial" w:hAnsi="Arial" w:cs="Arial"/>
          <w:sz w:val="24"/>
        </w:rPr>
        <w:t xml:space="preserve"> </w:t>
      </w:r>
    </w:p>
    <w:p w14:paraId="53A80AD0" w14:textId="77777777" w:rsidR="00856DA3" w:rsidRPr="00052DFB" w:rsidRDefault="00856DA3" w:rsidP="00856DA3">
      <w:pPr>
        <w:pStyle w:val="ListParagraph"/>
        <w:tabs>
          <w:tab w:val="left" w:pos="-1440"/>
        </w:tabs>
        <w:jc w:val="both"/>
        <w:rPr>
          <w:rFonts w:ascii="Arial" w:hAnsi="Arial" w:cs="Arial"/>
          <w:sz w:val="24"/>
        </w:rPr>
      </w:pPr>
      <w:r w:rsidRPr="00052DFB">
        <w:rPr>
          <w:rFonts w:ascii="Arial" w:hAnsi="Arial" w:cs="Arial"/>
          <w:sz w:val="24"/>
        </w:rPr>
        <w:t xml:space="preserve">Total cost: $1,795. </w:t>
      </w:r>
    </w:p>
    <w:p w14:paraId="70B3A6CD" w14:textId="77777777" w:rsidR="00856DA3" w:rsidRPr="00052DFB" w:rsidRDefault="00856DA3" w:rsidP="00856DA3">
      <w:pPr>
        <w:pStyle w:val="ListParagraph"/>
        <w:tabs>
          <w:tab w:val="left" w:pos="-1440"/>
        </w:tabs>
        <w:jc w:val="both"/>
        <w:rPr>
          <w:rFonts w:ascii="Arial" w:hAnsi="Arial" w:cs="Arial"/>
          <w:sz w:val="24"/>
        </w:rPr>
      </w:pPr>
      <w:r w:rsidRPr="00052DFB">
        <w:rPr>
          <w:rFonts w:ascii="Arial" w:hAnsi="Arial" w:cs="Arial"/>
          <w:sz w:val="24"/>
        </w:rPr>
        <w:t xml:space="preserve">Submitted: </w:t>
      </w:r>
      <w:proofErr w:type="gramStart"/>
      <w:r w:rsidRPr="00052DFB">
        <w:rPr>
          <w:rFonts w:ascii="Arial" w:hAnsi="Arial" w:cs="Arial"/>
          <w:sz w:val="24"/>
        </w:rPr>
        <w:t>10/30/2019;</w:t>
      </w:r>
      <w:proofErr w:type="gramEnd"/>
      <w:r w:rsidRPr="00052DFB">
        <w:rPr>
          <w:rFonts w:ascii="Arial" w:hAnsi="Arial" w:cs="Arial"/>
          <w:sz w:val="24"/>
        </w:rPr>
        <w:t xml:space="preserve"> </w:t>
      </w:r>
    </w:p>
    <w:p w14:paraId="43C79359" w14:textId="6558C6CE" w:rsidR="00856DA3" w:rsidRPr="00052DFB" w:rsidRDefault="00856DA3" w:rsidP="00284925">
      <w:pPr>
        <w:pStyle w:val="ListParagraph"/>
        <w:tabs>
          <w:tab w:val="left" w:pos="-1440"/>
        </w:tabs>
        <w:jc w:val="both"/>
        <w:rPr>
          <w:rFonts w:ascii="Arial" w:hAnsi="Arial" w:cs="Arial"/>
          <w:sz w:val="24"/>
        </w:rPr>
      </w:pPr>
      <w:r w:rsidRPr="00052DFB">
        <w:rPr>
          <w:rFonts w:ascii="Arial" w:hAnsi="Arial" w:cs="Arial"/>
          <w:sz w:val="24"/>
        </w:rPr>
        <w:t xml:space="preserve">status: </w:t>
      </w:r>
      <w:proofErr w:type="gramStart"/>
      <w:r w:rsidRPr="00052DFB">
        <w:rPr>
          <w:rFonts w:ascii="Arial" w:hAnsi="Arial" w:cs="Arial"/>
          <w:sz w:val="24"/>
        </w:rPr>
        <w:t>funded;</w:t>
      </w:r>
      <w:proofErr w:type="gramEnd"/>
    </w:p>
    <w:p w14:paraId="119AFB5A" w14:textId="77777777" w:rsidR="00613181" w:rsidRPr="00052DFB" w:rsidRDefault="00613181" w:rsidP="00202520">
      <w:pPr>
        <w:pStyle w:val="ListParagraph"/>
        <w:numPr>
          <w:ilvl w:val="0"/>
          <w:numId w:val="21"/>
        </w:numPr>
        <w:tabs>
          <w:tab w:val="left" w:pos="-1440"/>
        </w:tabs>
        <w:jc w:val="both"/>
        <w:rPr>
          <w:rFonts w:ascii="Arial" w:hAnsi="Arial" w:cs="Arial"/>
          <w:bCs/>
          <w:sz w:val="24"/>
        </w:rPr>
      </w:pPr>
      <w:r w:rsidRPr="00052DFB">
        <w:rPr>
          <w:rFonts w:ascii="Arial" w:hAnsi="Arial" w:cs="Arial"/>
          <w:bCs/>
          <w:sz w:val="24"/>
        </w:rPr>
        <w:t>Josiah Macy Jr. Foundation</w:t>
      </w:r>
    </w:p>
    <w:p w14:paraId="01A96A90" w14:textId="77777777" w:rsidR="00613181" w:rsidRPr="00052DFB" w:rsidRDefault="00613181" w:rsidP="00613181">
      <w:pPr>
        <w:pStyle w:val="ListParagraph"/>
        <w:tabs>
          <w:tab w:val="left" w:pos="-1440"/>
        </w:tabs>
        <w:jc w:val="both"/>
        <w:rPr>
          <w:rFonts w:ascii="Arial" w:hAnsi="Arial" w:cs="Arial"/>
          <w:bCs/>
          <w:sz w:val="24"/>
        </w:rPr>
      </w:pPr>
      <w:r w:rsidRPr="00052DFB">
        <w:rPr>
          <w:rFonts w:ascii="Arial" w:hAnsi="Arial" w:cs="Arial"/>
          <w:bCs/>
          <w:i/>
          <w:sz w:val="24"/>
        </w:rPr>
        <w:t xml:space="preserve">A Clinical Toolkit for Placing Interprofessional Student Teams in the Clinical Learning Environment. </w:t>
      </w:r>
    </w:p>
    <w:p w14:paraId="5B69D8FF" w14:textId="77777777" w:rsidR="00613181" w:rsidRPr="00052DFB" w:rsidRDefault="00613181" w:rsidP="00613181">
      <w:pPr>
        <w:widowControl/>
        <w:ind w:left="720"/>
        <w:rPr>
          <w:rFonts w:ascii="Arial" w:hAnsi="Arial" w:cs="Arial"/>
          <w:sz w:val="24"/>
        </w:rPr>
      </w:pPr>
      <w:r w:rsidRPr="00052DFB">
        <w:rPr>
          <w:rFonts w:ascii="Arial" w:hAnsi="Arial" w:cs="Arial"/>
          <w:bCs/>
          <w:sz w:val="24"/>
        </w:rPr>
        <w:t>Status: funded</w:t>
      </w:r>
      <w:r w:rsidRPr="00052DFB">
        <w:rPr>
          <w:rFonts w:ascii="Arial" w:hAnsi="Arial" w:cs="Arial"/>
          <w:sz w:val="24"/>
        </w:rPr>
        <w:t xml:space="preserve"> </w:t>
      </w:r>
    </w:p>
    <w:p w14:paraId="06B6A1CE" w14:textId="77777777" w:rsidR="00613181" w:rsidRPr="00052DFB" w:rsidRDefault="00613181" w:rsidP="00613181">
      <w:pPr>
        <w:widowControl/>
        <w:ind w:left="720"/>
        <w:rPr>
          <w:rFonts w:ascii="Arial" w:hAnsi="Arial" w:cs="Arial"/>
          <w:sz w:val="24"/>
        </w:rPr>
      </w:pPr>
      <w:r w:rsidRPr="00052DFB">
        <w:rPr>
          <w:rFonts w:ascii="Arial" w:hAnsi="Arial" w:cs="Arial"/>
          <w:sz w:val="24"/>
        </w:rPr>
        <w:t>Awardee: Grand Valley State University – Office of the Vice Provost for Health; USD subcontractor</w:t>
      </w:r>
    </w:p>
    <w:p w14:paraId="276A21BF" w14:textId="77777777" w:rsidR="00613181" w:rsidRPr="00052DFB" w:rsidRDefault="00613181" w:rsidP="00613181">
      <w:pPr>
        <w:widowControl/>
        <w:ind w:left="720"/>
        <w:rPr>
          <w:rFonts w:ascii="Arial" w:hAnsi="Arial" w:cs="Arial"/>
          <w:sz w:val="24"/>
        </w:rPr>
      </w:pPr>
      <w:r w:rsidRPr="00052DFB">
        <w:rPr>
          <w:rFonts w:ascii="Arial" w:hAnsi="Arial" w:cs="Arial"/>
          <w:sz w:val="24"/>
        </w:rPr>
        <w:t>period: June 2020- April 2021</w:t>
      </w:r>
    </w:p>
    <w:p w14:paraId="2D9D61EC" w14:textId="47674AE8" w:rsidR="00613181" w:rsidRPr="00052DFB" w:rsidRDefault="00613181" w:rsidP="00613181">
      <w:pPr>
        <w:widowControl/>
        <w:ind w:left="720"/>
        <w:rPr>
          <w:rFonts w:ascii="Arial" w:hAnsi="Arial" w:cs="Arial"/>
          <w:sz w:val="24"/>
        </w:rPr>
      </w:pPr>
      <w:r w:rsidRPr="00052DFB">
        <w:rPr>
          <w:rFonts w:ascii="Arial" w:hAnsi="Arial" w:cs="Arial"/>
          <w:sz w:val="24"/>
        </w:rPr>
        <w:t>total cost: $2,000 for USD IHEC</w:t>
      </w:r>
    </w:p>
    <w:p w14:paraId="490B8113" w14:textId="77777777" w:rsidR="00284925" w:rsidRPr="00052DFB" w:rsidRDefault="00284925" w:rsidP="00202520">
      <w:pPr>
        <w:pStyle w:val="ListParagraph"/>
        <w:numPr>
          <w:ilvl w:val="0"/>
          <w:numId w:val="13"/>
        </w:numPr>
        <w:spacing w:line="259" w:lineRule="auto"/>
        <w:jc w:val="both"/>
        <w:rPr>
          <w:rFonts w:ascii="Arial" w:hAnsi="Arial" w:cs="Arial"/>
          <w:b/>
          <w:bCs/>
          <w:sz w:val="24"/>
        </w:rPr>
      </w:pPr>
      <w:r w:rsidRPr="00052DFB">
        <w:rPr>
          <w:rFonts w:ascii="Arial" w:hAnsi="Arial" w:cs="Arial"/>
          <w:sz w:val="24"/>
        </w:rPr>
        <w:t xml:space="preserve">Nursing Faculty Small Grant Program, </w:t>
      </w:r>
    </w:p>
    <w:p w14:paraId="5963A3D2" w14:textId="77777777" w:rsidR="00284925" w:rsidRPr="00052DFB" w:rsidRDefault="00284925" w:rsidP="00284925">
      <w:pPr>
        <w:pStyle w:val="ListParagraph"/>
        <w:spacing w:line="259" w:lineRule="auto"/>
        <w:jc w:val="both"/>
        <w:rPr>
          <w:rFonts w:ascii="Arial" w:hAnsi="Arial" w:cs="Arial"/>
          <w:i/>
          <w:sz w:val="24"/>
        </w:rPr>
      </w:pPr>
      <w:r w:rsidRPr="00052DFB">
        <w:rPr>
          <w:rFonts w:ascii="Arial" w:hAnsi="Arial" w:cs="Arial"/>
          <w:i/>
          <w:sz w:val="24"/>
        </w:rPr>
        <w:t xml:space="preserve">Enrichment of research education and clinical practice for undergraduate nursing students through meaningful </w:t>
      </w:r>
      <w:proofErr w:type="gramStart"/>
      <w:r w:rsidRPr="00052DFB">
        <w:rPr>
          <w:rFonts w:ascii="Arial" w:hAnsi="Arial" w:cs="Arial"/>
          <w:i/>
          <w:sz w:val="24"/>
        </w:rPr>
        <w:t>research;</w:t>
      </w:r>
      <w:proofErr w:type="gramEnd"/>
      <w:r w:rsidRPr="00052DFB">
        <w:rPr>
          <w:rFonts w:ascii="Arial" w:hAnsi="Arial" w:cs="Arial"/>
          <w:i/>
          <w:sz w:val="24"/>
        </w:rPr>
        <w:t xml:space="preserve"> </w:t>
      </w:r>
    </w:p>
    <w:p w14:paraId="775D1578" w14:textId="368CC347" w:rsidR="00284925" w:rsidRPr="00052DFB" w:rsidRDefault="00284925" w:rsidP="00284925">
      <w:pPr>
        <w:pStyle w:val="ListParagraph"/>
        <w:tabs>
          <w:tab w:val="left" w:pos="-1440"/>
        </w:tabs>
        <w:jc w:val="both"/>
        <w:rPr>
          <w:rFonts w:ascii="Arial" w:hAnsi="Arial" w:cs="Arial"/>
          <w:sz w:val="24"/>
        </w:rPr>
      </w:pPr>
      <w:r w:rsidRPr="00052DFB">
        <w:rPr>
          <w:rFonts w:ascii="Arial" w:hAnsi="Arial" w:cs="Arial"/>
          <w:sz w:val="24"/>
        </w:rPr>
        <w:t xml:space="preserve">Total cost: </w:t>
      </w:r>
      <w:proofErr w:type="gramStart"/>
      <w:r w:rsidRPr="00052DFB">
        <w:rPr>
          <w:rFonts w:ascii="Arial" w:hAnsi="Arial" w:cs="Arial"/>
          <w:sz w:val="24"/>
        </w:rPr>
        <w:t>$3,747.87;</w:t>
      </w:r>
      <w:proofErr w:type="gramEnd"/>
    </w:p>
    <w:p w14:paraId="512C5EAC" w14:textId="6038F10B" w:rsidR="00284925" w:rsidRPr="00052DFB" w:rsidRDefault="00284925" w:rsidP="00284925">
      <w:pPr>
        <w:pStyle w:val="ListParagraph"/>
        <w:tabs>
          <w:tab w:val="left" w:pos="-1440"/>
        </w:tabs>
        <w:jc w:val="both"/>
        <w:rPr>
          <w:rFonts w:ascii="Arial" w:hAnsi="Arial" w:cs="Arial"/>
          <w:sz w:val="24"/>
        </w:rPr>
      </w:pPr>
      <w:r w:rsidRPr="00052DFB">
        <w:rPr>
          <w:rFonts w:ascii="Arial" w:hAnsi="Arial" w:cs="Arial"/>
          <w:sz w:val="24"/>
        </w:rPr>
        <w:t>(</w:t>
      </w:r>
      <w:proofErr w:type="gramStart"/>
      <w:r w:rsidRPr="00052DFB">
        <w:rPr>
          <w:rFonts w:ascii="Arial" w:hAnsi="Arial" w:cs="Arial"/>
          <w:sz w:val="24"/>
        </w:rPr>
        <w:t>cross</w:t>
      </w:r>
      <w:proofErr w:type="gramEnd"/>
      <w:r w:rsidRPr="00052DFB">
        <w:rPr>
          <w:rFonts w:ascii="Arial" w:hAnsi="Arial" w:cs="Arial"/>
          <w:sz w:val="24"/>
        </w:rPr>
        <w:t>-listed in section I)</w:t>
      </w:r>
    </w:p>
    <w:p w14:paraId="29261139" w14:textId="77777777" w:rsidR="00284925" w:rsidRPr="00052DFB" w:rsidRDefault="00284925" w:rsidP="00216631">
      <w:pPr>
        <w:widowControl/>
        <w:rPr>
          <w:rFonts w:ascii="Arial" w:hAnsi="Arial" w:cs="Arial"/>
          <w:sz w:val="24"/>
        </w:rPr>
      </w:pPr>
    </w:p>
    <w:p w14:paraId="482FB1B4" w14:textId="66B538B1" w:rsidR="003E5F73" w:rsidRPr="00052DFB" w:rsidRDefault="001921F5" w:rsidP="00216631">
      <w:pPr>
        <w:widowControl/>
        <w:rPr>
          <w:rFonts w:ascii="Arial" w:hAnsi="Arial" w:cs="Arial"/>
          <w:b/>
          <w:sz w:val="24"/>
        </w:rPr>
      </w:pPr>
      <w:r>
        <w:rPr>
          <w:rFonts w:ascii="Arial" w:hAnsi="Arial" w:cs="Arial"/>
          <w:b/>
          <w:sz w:val="24"/>
        </w:rPr>
        <w:lastRenderedPageBreak/>
        <w:t>II.</w:t>
      </w:r>
      <w:r w:rsidR="003E5F73" w:rsidRPr="00052DFB">
        <w:rPr>
          <w:rFonts w:ascii="Arial" w:hAnsi="Arial" w:cs="Arial"/>
          <w:b/>
          <w:sz w:val="24"/>
        </w:rPr>
        <w:t>C. Graduate Student Mentoring</w:t>
      </w:r>
    </w:p>
    <w:p w14:paraId="1892601C" w14:textId="77777777" w:rsidR="0061172C" w:rsidRPr="00052DFB" w:rsidRDefault="0061172C" w:rsidP="00216631">
      <w:pPr>
        <w:widowControl/>
        <w:rPr>
          <w:rFonts w:ascii="Arial" w:hAnsi="Arial" w:cs="Arial"/>
          <w:b/>
          <w:sz w:val="24"/>
        </w:rPr>
      </w:pPr>
    </w:p>
    <w:p w14:paraId="4E235356" w14:textId="77777777" w:rsidR="00A153A2" w:rsidRPr="00052DFB" w:rsidRDefault="00A153A2" w:rsidP="00F10CDB">
      <w:pPr>
        <w:ind w:firstLine="540"/>
        <w:rPr>
          <w:rFonts w:ascii="Arial" w:hAnsi="Arial" w:cs="Arial"/>
          <w:b/>
          <w:sz w:val="24"/>
        </w:rPr>
      </w:pPr>
      <w:r w:rsidRPr="00052DFB">
        <w:rPr>
          <w:rFonts w:ascii="Arial" w:hAnsi="Arial" w:cs="Arial"/>
          <w:b/>
          <w:sz w:val="24"/>
        </w:rPr>
        <w:t>Ph.D. thesis committees</w:t>
      </w:r>
    </w:p>
    <w:p w14:paraId="3C40F398" w14:textId="2E0E16C2" w:rsidR="00A153A2" w:rsidRPr="00052DFB" w:rsidRDefault="00D12E5E" w:rsidP="00D12E5E">
      <w:pPr>
        <w:ind w:left="540" w:hanging="540"/>
        <w:rPr>
          <w:rFonts w:ascii="Arial" w:hAnsi="Arial" w:cs="Arial"/>
          <w:sz w:val="24"/>
        </w:rPr>
      </w:pPr>
      <w:r w:rsidRPr="00052DFB">
        <w:rPr>
          <w:rFonts w:ascii="Arial" w:hAnsi="Arial" w:cs="Arial"/>
          <w:sz w:val="24"/>
        </w:rPr>
        <w:t xml:space="preserve">Ph.D. Dissertation committee member </w:t>
      </w:r>
      <w:r w:rsidR="00A153A2" w:rsidRPr="00052DFB">
        <w:rPr>
          <w:rFonts w:ascii="Arial" w:hAnsi="Arial" w:cs="Arial"/>
          <w:sz w:val="24"/>
        </w:rPr>
        <w:t xml:space="preserve">Lauren </w:t>
      </w:r>
      <w:proofErr w:type="spellStart"/>
      <w:r w:rsidR="00A153A2" w:rsidRPr="00052DFB">
        <w:rPr>
          <w:rFonts w:ascii="Arial" w:hAnsi="Arial" w:cs="Arial"/>
          <w:sz w:val="24"/>
        </w:rPr>
        <w:t>Manderfield</w:t>
      </w:r>
      <w:proofErr w:type="spellEnd"/>
      <w:r w:rsidR="00A153A2" w:rsidRPr="00052DFB">
        <w:rPr>
          <w:rFonts w:ascii="Arial" w:hAnsi="Arial" w:cs="Arial"/>
          <w:sz w:val="24"/>
        </w:rPr>
        <w:t xml:space="preserve">, Interdisciplinary Graduate Program, Dept. Pharmacology Vanderbilt University, </w:t>
      </w:r>
      <w:proofErr w:type="gramStart"/>
      <w:r w:rsidR="00A153A2" w:rsidRPr="00052DFB">
        <w:rPr>
          <w:rFonts w:ascii="Arial" w:hAnsi="Arial" w:cs="Arial"/>
          <w:sz w:val="24"/>
        </w:rPr>
        <w:t>2008;</w:t>
      </w:r>
      <w:proofErr w:type="gramEnd"/>
    </w:p>
    <w:p w14:paraId="22CDD088" w14:textId="7B38C1FE" w:rsidR="00A153A2" w:rsidRPr="00052DFB" w:rsidRDefault="00D12E5E" w:rsidP="00D12E5E">
      <w:pPr>
        <w:ind w:left="540" w:hanging="540"/>
        <w:rPr>
          <w:rFonts w:ascii="Arial" w:hAnsi="Arial" w:cs="Arial"/>
          <w:sz w:val="24"/>
        </w:rPr>
      </w:pPr>
      <w:r w:rsidRPr="00052DFB">
        <w:rPr>
          <w:rFonts w:ascii="Arial" w:hAnsi="Arial" w:cs="Arial"/>
          <w:sz w:val="24"/>
        </w:rPr>
        <w:t xml:space="preserve">Ph.D. Dissertation committee member </w:t>
      </w:r>
      <w:r w:rsidR="00A153A2" w:rsidRPr="00052DFB">
        <w:rPr>
          <w:rFonts w:ascii="Arial" w:hAnsi="Arial" w:cs="Arial"/>
          <w:sz w:val="24"/>
        </w:rPr>
        <w:t xml:space="preserve">John Lowe, Dept. of Pathology, Interdisciplinary Graduate Program, Vanderbilt University, </w:t>
      </w:r>
      <w:proofErr w:type="gramStart"/>
      <w:r w:rsidR="00A153A2" w:rsidRPr="00052DFB">
        <w:rPr>
          <w:rFonts w:ascii="Arial" w:hAnsi="Arial" w:cs="Arial"/>
          <w:sz w:val="24"/>
        </w:rPr>
        <w:t>2008;</w:t>
      </w:r>
      <w:proofErr w:type="gramEnd"/>
    </w:p>
    <w:p w14:paraId="4CC5C1BB" w14:textId="57FD2609" w:rsidR="00A153A2" w:rsidRPr="00052DFB" w:rsidRDefault="00A153A2" w:rsidP="00D12E5E">
      <w:pPr>
        <w:ind w:left="540" w:hanging="540"/>
        <w:rPr>
          <w:rFonts w:ascii="Arial" w:hAnsi="Arial" w:cs="Arial"/>
          <w:sz w:val="24"/>
        </w:rPr>
      </w:pPr>
      <w:r w:rsidRPr="00052DFB">
        <w:rPr>
          <w:rFonts w:ascii="Arial" w:hAnsi="Arial" w:cs="Arial"/>
          <w:sz w:val="24"/>
        </w:rPr>
        <w:t xml:space="preserve">Ph.D. Dissertation advisor to Traci Barnable, MSN, RN, candidate Ph.D. </w:t>
      </w:r>
      <w:r w:rsidR="004C3410" w:rsidRPr="00052DFB">
        <w:rPr>
          <w:rFonts w:ascii="Arial" w:hAnsi="Arial" w:cs="Arial"/>
          <w:sz w:val="24"/>
        </w:rPr>
        <w:t>HSC</w:t>
      </w:r>
      <w:r w:rsidRPr="00052DFB">
        <w:rPr>
          <w:rFonts w:ascii="Arial" w:hAnsi="Arial" w:cs="Arial"/>
          <w:sz w:val="24"/>
        </w:rPr>
        <w:t xml:space="preserve"> program </w:t>
      </w:r>
      <w:r w:rsidR="00D12E5E" w:rsidRPr="00052DFB">
        <w:rPr>
          <w:rFonts w:ascii="Arial" w:hAnsi="Arial" w:cs="Arial"/>
          <w:sz w:val="24"/>
        </w:rPr>
        <w:t xml:space="preserve">(June </w:t>
      </w:r>
      <w:r w:rsidRPr="00052DFB">
        <w:rPr>
          <w:rFonts w:ascii="Arial" w:hAnsi="Arial" w:cs="Arial"/>
          <w:sz w:val="24"/>
        </w:rPr>
        <w:t>2017 – Aug. 2020</w:t>
      </w:r>
      <w:proofErr w:type="gramStart"/>
      <w:r w:rsidRPr="00052DFB">
        <w:rPr>
          <w:rFonts w:ascii="Arial" w:hAnsi="Arial" w:cs="Arial"/>
          <w:sz w:val="24"/>
        </w:rPr>
        <w:t>);</w:t>
      </w:r>
      <w:proofErr w:type="gramEnd"/>
    </w:p>
    <w:p w14:paraId="4E411C39" w14:textId="32233BA7" w:rsidR="00A153A2" w:rsidRPr="00052DFB" w:rsidRDefault="00A153A2" w:rsidP="00D12E5E">
      <w:pPr>
        <w:ind w:left="540" w:hanging="540"/>
        <w:rPr>
          <w:rFonts w:ascii="Arial" w:hAnsi="Arial" w:cs="Arial"/>
          <w:sz w:val="24"/>
        </w:rPr>
      </w:pPr>
      <w:r w:rsidRPr="00052DFB">
        <w:rPr>
          <w:rFonts w:ascii="Arial" w:hAnsi="Arial" w:cs="Arial"/>
          <w:sz w:val="24"/>
        </w:rPr>
        <w:t xml:space="preserve">Ph.D. Dissertation committee member Whitney Lucas-Molitor, Ph.D. </w:t>
      </w:r>
      <w:r w:rsidR="004C3410" w:rsidRPr="00052DFB">
        <w:rPr>
          <w:rFonts w:ascii="Arial" w:hAnsi="Arial" w:cs="Arial"/>
          <w:sz w:val="24"/>
        </w:rPr>
        <w:t>HSC</w:t>
      </w:r>
      <w:r w:rsidRPr="00052DFB">
        <w:rPr>
          <w:rFonts w:ascii="Arial" w:hAnsi="Arial" w:cs="Arial"/>
          <w:sz w:val="24"/>
        </w:rPr>
        <w:t xml:space="preserve"> program (Aug. 2019 – 2020)</w:t>
      </w:r>
    </w:p>
    <w:p w14:paraId="32E4A215" w14:textId="29616607" w:rsidR="00A153A2" w:rsidRPr="00052DFB" w:rsidRDefault="00A153A2" w:rsidP="00D12E5E">
      <w:pPr>
        <w:ind w:left="540" w:hanging="540"/>
        <w:rPr>
          <w:rFonts w:ascii="Arial" w:hAnsi="Arial" w:cs="Arial"/>
          <w:sz w:val="24"/>
        </w:rPr>
      </w:pPr>
      <w:r w:rsidRPr="00052DFB">
        <w:rPr>
          <w:rFonts w:ascii="Arial" w:hAnsi="Arial" w:cs="Arial"/>
          <w:sz w:val="24"/>
        </w:rPr>
        <w:t xml:space="preserve">Ph.D. Dissertation committee member Katie Wagner, Ph.D. </w:t>
      </w:r>
      <w:r w:rsidR="004C3410" w:rsidRPr="00052DFB">
        <w:rPr>
          <w:rFonts w:ascii="Arial" w:hAnsi="Arial" w:cs="Arial"/>
          <w:sz w:val="24"/>
        </w:rPr>
        <w:t>HSC</w:t>
      </w:r>
      <w:r w:rsidRPr="00052DFB">
        <w:rPr>
          <w:rFonts w:ascii="Arial" w:hAnsi="Arial" w:cs="Arial"/>
          <w:sz w:val="24"/>
        </w:rPr>
        <w:t xml:space="preserve"> program (2018 – </w:t>
      </w:r>
      <w:r w:rsidR="0052389C">
        <w:rPr>
          <w:rFonts w:ascii="Arial" w:hAnsi="Arial" w:cs="Arial"/>
          <w:sz w:val="24"/>
        </w:rPr>
        <w:t>202</w:t>
      </w:r>
      <w:r w:rsidR="00432AF8">
        <w:rPr>
          <w:rFonts w:ascii="Arial" w:hAnsi="Arial" w:cs="Arial"/>
          <w:sz w:val="24"/>
        </w:rPr>
        <w:t>1</w:t>
      </w:r>
      <w:proofErr w:type="gramStart"/>
      <w:r w:rsidRPr="00052DFB">
        <w:rPr>
          <w:rFonts w:ascii="Arial" w:hAnsi="Arial" w:cs="Arial"/>
          <w:sz w:val="24"/>
        </w:rPr>
        <w:t>);</w:t>
      </w:r>
      <w:proofErr w:type="gramEnd"/>
    </w:p>
    <w:p w14:paraId="082ABE46" w14:textId="6FE33910" w:rsidR="00A153A2" w:rsidRPr="00052DFB" w:rsidRDefault="00A153A2" w:rsidP="00BC0FBE">
      <w:pPr>
        <w:rPr>
          <w:rFonts w:ascii="Arial" w:hAnsi="Arial" w:cs="Arial"/>
          <w:sz w:val="24"/>
        </w:rPr>
      </w:pPr>
    </w:p>
    <w:p w14:paraId="6AD23135" w14:textId="1554CAC3" w:rsidR="00A153A2" w:rsidRPr="00052DFB" w:rsidRDefault="00A153A2" w:rsidP="00D12E5E">
      <w:pPr>
        <w:ind w:left="540" w:hanging="540"/>
        <w:rPr>
          <w:rFonts w:ascii="Arial" w:hAnsi="Arial" w:cs="Arial"/>
          <w:sz w:val="24"/>
        </w:rPr>
      </w:pPr>
      <w:r w:rsidRPr="00052DFB">
        <w:rPr>
          <w:rFonts w:ascii="Arial" w:hAnsi="Arial" w:cs="Arial"/>
          <w:sz w:val="24"/>
        </w:rPr>
        <w:t>Ph.D. Dissertation committee chair Angela Kroeze Visser, Ph.D. HSC program (2020-present</w:t>
      </w:r>
      <w:proofErr w:type="gramStart"/>
      <w:r w:rsidRPr="00052DFB">
        <w:rPr>
          <w:rFonts w:ascii="Arial" w:hAnsi="Arial" w:cs="Arial"/>
          <w:sz w:val="24"/>
        </w:rPr>
        <w:t>);</w:t>
      </w:r>
      <w:proofErr w:type="gramEnd"/>
    </w:p>
    <w:p w14:paraId="70F34B17" w14:textId="2FDF8C23" w:rsidR="004C3410" w:rsidRDefault="004C3410" w:rsidP="00D12E5E">
      <w:pPr>
        <w:ind w:left="540" w:hanging="540"/>
        <w:rPr>
          <w:rFonts w:ascii="Arial" w:hAnsi="Arial" w:cs="Arial"/>
          <w:sz w:val="24"/>
        </w:rPr>
      </w:pPr>
      <w:r w:rsidRPr="00052DFB">
        <w:rPr>
          <w:rFonts w:ascii="Arial" w:hAnsi="Arial" w:cs="Arial"/>
          <w:sz w:val="24"/>
        </w:rPr>
        <w:t>Ph.D. Dissertation committee chair Charles Dolan, PhD. HSC Program (2021 – present</w:t>
      </w:r>
      <w:proofErr w:type="gramStart"/>
      <w:r w:rsidRPr="00052DFB">
        <w:rPr>
          <w:rFonts w:ascii="Arial" w:hAnsi="Arial" w:cs="Arial"/>
          <w:sz w:val="24"/>
        </w:rPr>
        <w:t>);</w:t>
      </w:r>
      <w:proofErr w:type="gramEnd"/>
    </w:p>
    <w:p w14:paraId="2E0FD802" w14:textId="4DE079AA" w:rsidR="006F4DCB" w:rsidRPr="00052DFB" w:rsidRDefault="006F4DCB" w:rsidP="00D12E5E">
      <w:pPr>
        <w:ind w:left="540" w:hanging="540"/>
        <w:rPr>
          <w:rFonts w:ascii="Arial" w:hAnsi="Arial" w:cs="Arial"/>
          <w:sz w:val="24"/>
        </w:rPr>
      </w:pPr>
      <w:r>
        <w:rPr>
          <w:rFonts w:ascii="Arial" w:hAnsi="Arial" w:cs="Arial"/>
          <w:sz w:val="24"/>
        </w:rPr>
        <w:t>Ph.D. Dissertation committee member, Kendal Beazer, PhD. HSC Program (202</w:t>
      </w:r>
      <w:r w:rsidR="0036239F">
        <w:rPr>
          <w:rFonts w:ascii="Arial" w:hAnsi="Arial" w:cs="Arial"/>
          <w:sz w:val="24"/>
        </w:rPr>
        <w:t>0 – present</w:t>
      </w:r>
      <w:proofErr w:type="gramStart"/>
      <w:r w:rsidR="0036239F">
        <w:rPr>
          <w:rFonts w:ascii="Arial" w:hAnsi="Arial" w:cs="Arial"/>
          <w:sz w:val="24"/>
        </w:rPr>
        <w:t>);</w:t>
      </w:r>
      <w:proofErr w:type="gramEnd"/>
    </w:p>
    <w:p w14:paraId="5FE69636" w14:textId="77777777" w:rsidR="0020428B" w:rsidRPr="00052DFB" w:rsidRDefault="0020428B" w:rsidP="00D12E5E">
      <w:pPr>
        <w:ind w:left="540" w:hanging="540"/>
        <w:rPr>
          <w:rFonts w:ascii="Arial" w:hAnsi="Arial" w:cs="Arial"/>
          <w:sz w:val="24"/>
        </w:rPr>
      </w:pPr>
    </w:p>
    <w:p w14:paraId="38ABFA89" w14:textId="05BD9501" w:rsidR="0020428B" w:rsidRPr="00052DFB" w:rsidRDefault="0020428B" w:rsidP="00F10CDB">
      <w:pPr>
        <w:ind w:left="540"/>
        <w:rPr>
          <w:rFonts w:ascii="Arial" w:hAnsi="Arial" w:cs="Arial"/>
          <w:b/>
          <w:sz w:val="24"/>
        </w:rPr>
      </w:pPr>
      <w:r w:rsidRPr="00052DFB">
        <w:rPr>
          <w:rFonts w:ascii="Arial" w:hAnsi="Arial" w:cs="Arial"/>
          <w:b/>
          <w:sz w:val="24"/>
        </w:rPr>
        <w:t>MPH C</w:t>
      </w:r>
      <w:r w:rsidR="0061172C" w:rsidRPr="00052DFB">
        <w:rPr>
          <w:rFonts w:ascii="Arial" w:hAnsi="Arial" w:cs="Arial"/>
          <w:b/>
          <w:sz w:val="24"/>
        </w:rPr>
        <w:t>apstone</w:t>
      </w:r>
    </w:p>
    <w:p w14:paraId="1CB6BDC9" w14:textId="20C9C13F" w:rsidR="00A153A2" w:rsidRPr="00052DFB" w:rsidRDefault="00A153A2" w:rsidP="00D12E5E">
      <w:pPr>
        <w:pStyle w:val="List"/>
        <w:tabs>
          <w:tab w:val="num" w:pos="450"/>
        </w:tabs>
        <w:ind w:left="540" w:hanging="540"/>
        <w:jc w:val="both"/>
        <w:rPr>
          <w:rFonts w:ascii="Arial" w:hAnsi="Arial" w:cs="Arial"/>
          <w:szCs w:val="24"/>
        </w:rPr>
      </w:pPr>
    </w:p>
    <w:p w14:paraId="7C84B179" w14:textId="50D95DF5" w:rsidR="0020428B" w:rsidRPr="00052DFB" w:rsidRDefault="00AB7C4C" w:rsidP="0020428B">
      <w:pPr>
        <w:rPr>
          <w:rFonts w:ascii="Arial" w:hAnsi="Arial" w:cs="Arial"/>
          <w:iCs/>
          <w:color w:val="000000"/>
          <w:sz w:val="24"/>
        </w:rPr>
      </w:pPr>
      <w:r>
        <w:rPr>
          <w:rFonts w:ascii="Arial" w:hAnsi="Arial" w:cs="Arial"/>
          <w:sz w:val="24"/>
        </w:rPr>
        <w:t xml:space="preserve">Capstone Advisor, </w:t>
      </w:r>
      <w:r w:rsidR="0020428B" w:rsidRPr="00052DFB">
        <w:rPr>
          <w:rFonts w:ascii="Arial" w:hAnsi="Arial" w:cs="Arial"/>
          <w:sz w:val="24"/>
        </w:rPr>
        <w:t xml:space="preserve">Anthony G. Brandner, Joint USD and SDSU Master of Public Health Program, PUBH 730: Integrative Learning Experience (April 2021 – </w:t>
      </w:r>
      <w:r>
        <w:rPr>
          <w:rFonts w:ascii="Arial" w:hAnsi="Arial" w:cs="Arial"/>
          <w:sz w:val="24"/>
        </w:rPr>
        <w:t>Aug. 2021</w:t>
      </w:r>
      <w:r w:rsidR="0020428B" w:rsidRPr="00052DFB">
        <w:rPr>
          <w:rFonts w:ascii="Arial" w:hAnsi="Arial" w:cs="Arial"/>
          <w:sz w:val="24"/>
        </w:rPr>
        <w:t xml:space="preserve">); </w:t>
      </w:r>
      <w:r w:rsidR="0020428B" w:rsidRPr="00052DFB">
        <w:rPr>
          <w:rFonts w:ascii="Arial" w:hAnsi="Arial" w:cs="Arial"/>
          <w:i/>
          <w:iCs/>
          <w:color w:val="000000"/>
          <w:sz w:val="24"/>
        </w:rPr>
        <w:t xml:space="preserve">Bi-Directional Communication Training through Simulation between Public Health Professionals and Acute Care Medicine Providers during a Health Crisis Event. </w:t>
      </w:r>
    </w:p>
    <w:p w14:paraId="3AD62FD8" w14:textId="40E5E182" w:rsidR="002830A7" w:rsidRPr="00052DFB" w:rsidRDefault="002830A7" w:rsidP="0020428B">
      <w:pPr>
        <w:rPr>
          <w:rFonts w:ascii="Arial" w:hAnsi="Arial" w:cs="Arial"/>
          <w:iCs/>
          <w:color w:val="000000"/>
          <w:sz w:val="24"/>
        </w:rPr>
      </w:pPr>
    </w:p>
    <w:p w14:paraId="4E090A92" w14:textId="25A2E778" w:rsidR="002830A7" w:rsidRPr="00052DFB" w:rsidRDefault="002830A7" w:rsidP="00F10CDB">
      <w:pPr>
        <w:ind w:firstLine="540"/>
        <w:rPr>
          <w:rFonts w:ascii="Arial" w:hAnsi="Arial" w:cs="Arial"/>
          <w:b/>
          <w:iCs/>
          <w:color w:val="000000"/>
          <w:sz w:val="24"/>
        </w:rPr>
      </w:pPr>
      <w:r w:rsidRPr="00052DFB">
        <w:rPr>
          <w:rFonts w:ascii="Arial" w:hAnsi="Arial" w:cs="Arial"/>
          <w:b/>
          <w:iCs/>
          <w:color w:val="000000"/>
          <w:sz w:val="24"/>
        </w:rPr>
        <w:t>Undergraduate Directed Student Learning</w:t>
      </w:r>
    </w:p>
    <w:p w14:paraId="7596A48E" w14:textId="77777777" w:rsidR="002830A7" w:rsidRPr="00052DFB" w:rsidRDefault="002830A7" w:rsidP="0020428B">
      <w:pPr>
        <w:rPr>
          <w:rFonts w:ascii="Arial" w:hAnsi="Arial" w:cs="Arial"/>
          <w:color w:val="000000"/>
          <w:sz w:val="24"/>
        </w:rPr>
      </w:pPr>
    </w:p>
    <w:p w14:paraId="2F77023F" w14:textId="6B2CCD78" w:rsidR="002830A7" w:rsidRPr="00052DFB" w:rsidRDefault="002830A7" w:rsidP="002830A7">
      <w:pPr>
        <w:ind w:left="540" w:hanging="540"/>
        <w:rPr>
          <w:rFonts w:ascii="Arial" w:hAnsi="Arial" w:cs="Arial"/>
          <w:sz w:val="24"/>
        </w:rPr>
      </w:pPr>
      <w:r w:rsidRPr="00052DFB">
        <w:rPr>
          <w:rFonts w:ascii="Arial" w:hAnsi="Arial" w:cs="Arial"/>
          <w:sz w:val="24"/>
        </w:rPr>
        <w:t xml:space="preserve">Delight Chizoba Obiozor, (May 2017 – May 2018), USD Pathway to Innovation, mentored undergraduate Research </w:t>
      </w:r>
      <w:proofErr w:type="gramStart"/>
      <w:r w:rsidRPr="00052DFB">
        <w:rPr>
          <w:rFonts w:ascii="Arial" w:hAnsi="Arial" w:cs="Arial"/>
          <w:sz w:val="24"/>
        </w:rPr>
        <w:t>Internship;</w:t>
      </w:r>
      <w:proofErr w:type="gramEnd"/>
    </w:p>
    <w:p w14:paraId="039DEA81" w14:textId="336401FA" w:rsidR="002830A7" w:rsidRPr="00052DFB" w:rsidRDefault="002830A7" w:rsidP="002830A7">
      <w:pPr>
        <w:ind w:left="540" w:hanging="540"/>
        <w:rPr>
          <w:rFonts w:ascii="Arial" w:hAnsi="Arial" w:cs="Arial"/>
          <w:sz w:val="24"/>
          <w:lang w:val="en"/>
        </w:rPr>
      </w:pPr>
      <w:r w:rsidRPr="00052DFB">
        <w:rPr>
          <w:rFonts w:ascii="Arial" w:hAnsi="Arial" w:cs="Arial"/>
          <w:sz w:val="24"/>
        </w:rPr>
        <w:t xml:space="preserve">Matthew Springer, USD Pathway to Innovation (May 2018 – 2019), mentored undergraduate Research Internship. Recipient of the CURCS </w:t>
      </w:r>
      <w:proofErr w:type="gramStart"/>
      <w:r w:rsidRPr="00052DFB">
        <w:rPr>
          <w:rFonts w:ascii="Arial" w:hAnsi="Arial" w:cs="Arial"/>
          <w:sz w:val="24"/>
        </w:rPr>
        <w:t>mini-grant</w:t>
      </w:r>
      <w:proofErr w:type="gramEnd"/>
      <w:r w:rsidRPr="00052DFB">
        <w:rPr>
          <w:rFonts w:ascii="Arial" w:hAnsi="Arial" w:cs="Arial"/>
          <w:sz w:val="24"/>
        </w:rPr>
        <w:t>.</w:t>
      </w:r>
      <w:r w:rsidRPr="00052DFB">
        <w:rPr>
          <w:rFonts w:ascii="Arial" w:hAnsi="Arial" w:cs="Arial"/>
          <w:sz w:val="24"/>
          <w:lang w:val="en"/>
        </w:rPr>
        <w:t xml:space="preserve"> Travel Award $750;</w:t>
      </w:r>
      <w:r w:rsidRPr="00052DFB">
        <w:rPr>
          <w:rFonts w:ascii="Arial" w:hAnsi="Arial" w:cs="Arial"/>
          <w:sz w:val="24"/>
        </w:rPr>
        <w:t xml:space="preserve"> </w:t>
      </w:r>
      <w:r w:rsidRPr="00052DFB">
        <w:rPr>
          <w:rFonts w:ascii="Arial" w:hAnsi="Arial" w:cs="Arial"/>
          <w:i/>
          <w:sz w:val="24"/>
          <w:lang w:val="en"/>
        </w:rPr>
        <w:t>Immigrants and Refugees in South Dakota: A Health Needs Assessment, 2019.</w:t>
      </w:r>
      <w:r w:rsidRPr="00052DFB">
        <w:rPr>
          <w:rFonts w:ascii="Arial" w:hAnsi="Arial" w:cs="Arial"/>
          <w:sz w:val="24"/>
          <w:lang w:val="en"/>
        </w:rPr>
        <w:t xml:space="preserve"> </w:t>
      </w:r>
    </w:p>
    <w:p w14:paraId="5C3A1281" w14:textId="4AF583DB" w:rsidR="002830A7" w:rsidRDefault="002830A7" w:rsidP="00D60EEC">
      <w:pPr>
        <w:ind w:left="540" w:hanging="540"/>
        <w:rPr>
          <w:rFonts w:ascii="Arial" w:hAnsi="Arial" w:cs="Arial"/>
          <w:sz w:val="24"/>
          <w:lang w:val="en"/>
        </w:rPr>
      </w:pPr>
      <w:r w:rsidRPr="00052DFB">
        <w:rPr>
          <w:rFonts w:ascii="Arial" w:hAnsi="Arial" w:cs="Arial"/>
          <w:sz w:val="24"/>
          <w:lang w:val="en"/>
        </w:rPr>
        <w:t>Amanda Gravholt, BSN Honors Studies, USD Nursing. (Dec. 2019 – May 2021). Mentor honors studies. Effects of a Slow-Deep Breathing Protocol on Lowering Blood Pressure: A Rapid Review</w:t>
      </w:r>
    </w:p>
    <w:p w14:paraId="107637BA" w14:textId="6A41692F" w:rsidR="00CA15BD" w:rsidRPr="00724902" w:rsidRDefault="006B74D1" w:rsidP="00D60EEC">
      <w:pPr>
        <w:ind w:left="360" w:hanging="360"/>
        <w:rPr>
          <w:rFonts w:ascii="Arial" w:hAnsi="Arial" w:cs="Arial"/>
          <w:sz w:val="24"/>
        </w:rPr>
      </w:pPr>
      <w:r>
        <w:rPr>
          <w:rFonts w:ascii="Arial" w:hAnsi="Arial" w:cs="Arial"/>
          <w:sz w:val="24"/>
          <w:lang w:val="en"/>
        </w:rPr>
        <w:t>George Nimely, Biological Sciences</w:t>
      </w:r>
      <w:r w:rsidR="00CC3AC3">
        <w:rPr>
          <w:rFonts w:ascii="Arial" w:hAnsi="Arial" w:cs="Arial"/>
          <w:sz w:val="24"/>
          <w:lang w:val="en"/>
        </w:rPr>
        <w:t xml:space="preserve"> undergraduate student (May 2022- present).</w:t>
      </w:r>
      <w:r w:rsidR="00CA15BD">
        <w:rPr>
          <w:rFonts w:ascii="Arial" w:hAnsi="Arial" w:cs="Arial"/>
          <w:sz w:val="24"/>
          <w:lang w:val="en"/>
        </w:rPr>
        <w:t xml:space="preserve"> </w:t>
      </w:r>
      <w:proofErr w:type="spellStart"/>
      <w:r w:rsidR="00CA15BD">
        <w:rPr>
          <w:rFonts w:ascii="Arial" w:hAnsi="Arial" w:cs="Arial"/>
          <w:sz w:val="24"/>
          <w:lang w:val="en"/>
        </w:rPr>
        <w:t>U</w:t>
      </w:r>
      <w:r w:rsidR="00C36CC7">
        <w:rPr>
          <w:rFonts w:ascii="Arial" w:hAnsi="Arial" w:cs="Arial"/>
          <w:sz w:val="24"/>
          <w:lang w:val="en"/>
        </w:rPr>
        <w:t>D</w:t>
      </w:r>
      <w:r w:rsidR="00CA15BD">
        <w:rPr>
          <w:rFonts w:ascii="Arial" w:hAnsi="Arial" w:cs="Arial"/>
          <w:sz w:val="24"/>
          <w:lang w:val="en"/>
        </w:rPr>
        <w:t>iscover</w:t>
      </w:r>
      <w:proofErr w:type="spellEnd"/>
      <w:r w:rsidR="00CA15BD">
        <w:rPr>
          <w:rFonts w:ascii="Arial" w:hAnsi="Arial" w:cs="Arial"/>
          <w:sz w:val="24"/>
          <w:lang w:val="en"/>
        </w:rPr>
        <w:t xml:space="preserve"> </w:t>
      </w:r>
      <w:r w:rsidR="00C36CC7">
        <w:rPr>
          <w:rFonts w:ascii="Arial" w:hAnsi="Arial" w:cs="Arial"/>
          <w:sz w:val="24"/>
          <w:lang w:val="en"/>
        </w:rPr>
        <w:t xml:space="preserve">awardee; </w:t>
      </w:r>
      <w:r w:rsidR="009A71A9">
        <w:rPr>
          <w:rFonts w:ascii="Arial" w:hAnsi="Arial" w:cs="Arial"/>
          <w:sz w:val="24"/>
          <w:lang w:val="en"/>
        </w:rPr>
        <w:t>$5,000 award to student</w:t>
      </w:r>
      <w:r w:rsidR="00C36CC7">
        <w:rPr>
          <w:rFonts w:ascii="Arial" w:hAnsi="Arial" w:cs="Arial"/>
          <w:sz w:val="24"/>
          <w:lang w:val="en"/>
        </w:rPr>
        <w:t>, role: mentor</w:t>
      </w:r>
      <w:r w:rsidR="00724902">
        <w:rPr>
          <w:rFonts w:ascii="Arial" w:hAnsi="Arial" w:cs="Arial"/>
          <w:sz w:val="24"/>
          <w:lang w:val="en"/>
        </w:rPr>
        <w:t xml:space="preserve">. </w:t>
      </w:r>
      <w:r w:rsidR="00CA15BD">
        <w:rPr>
          <w:rFonts w:ascii="Arial" w:hAnsi="Arial" w:cs="Arial"/>
          <w:sz w:val="24"/>
          <w:lang w:val="en"/>
        </w:rPr>
        <w:t xml:space="preserve"> </w:t>
      </w:r>
      <w:r w:rsidR="00CA15BD" w:rsidRPr="00724902">
        <w:rPr>
          <w:rFonts w:ascii="Arial" w:hAnsi="Arial" w:cs="Arial"/>
          <w:sz w:val="24"/>
        </w:rPr>
        <w:t>Promoting Quality Conversations about Advance Care Planning in South Dakota through the Respecting Choices Model</w:t>
      </w:r>
    </w:p>
    <w:p w14:paraId="47D04698" w14:textId="2244A62D" w:rsidR="006B74D1" w:rsidRPr="00724902" w:rsidRDefault="006B74D1" w:rsidP="002830A7">
      <w:pPr>
        <w:rPr>
          <w:rFonts w:ascii="Arial" w:hAnsi="Arial" w:cs="Arial"/>
          <w:sz w:val="24"/>
        </w:rPr>
      </w:pPr>
    </w:p>
    <w:p w14:paraId="3AE4CF2E" w14:textId="77777777" w:rsidR="002830A7" w:rsidRPr="00052DFB" w:rsidRDefault="002830A7" w:rsidP="002830A7">
      <w:pPr>
        <w:widowControl/>
        <w:rPr>
          <w:rFonts w:ascii="Arial" w:hAnsi="Arial" w:cs="Arial"/>
          <w:sz w:val="24"/>
        </w:rPr>
      </w:pPr>
    </w:p>
    <w:p w14:paraId="449750E8" w14:textId="0E81BA3E" w:rsidR="003E5F73" w:rsidRPr="00052DFB" w:rsidRDefault="001921F5" w:rsidP="00216631">
      <w:pPr>
        <w:widowControl/>
        <w:rPr>
          <w:rFonts w:ascii="Arial" w:hAnsi="Arial" w:cs="Arial"/>
          <w:sz w:val="24"/>
        </w:rPr>
      </w:pPr>
      <w:r>
        <w:rPr>
          <w:rFonts w:ascii="Arial" w:hAnsi="Arial" w:cs="Arial"/>
          <w:b/>
          <w:sz w:val="24"/>
        </w:rPr>
        <w:t xml:space="preserve">II. </w:t>
      </w:r>
      <w:r w:rsidR="003E5F73" w:rsidRPr="00052DFB">
        <w:rPr>
          <w:rFonts w:ascii="Arial" w:hAnsi="Arial" w:cs="Arial"/>
          <w:b/>
          <w:sz w:val="24"/>
        </w:rPr>
        <w:t xml:space="preserve">D. </w:t>
      </w:r>
      <w:r w:rsidR="00A153A2" w:rsidRPr="00052DFB">
        <w:rPr>
          <w:rFonts w:ascii="Arial" w:hAnsi="Arial" w:cs="Arial"/>
          <w:b/>
          <w:sz w:val="24"/>
        </w:rPr>
        <w:t>Non</w:t>
      </w:r>
      <w:r w:rsidR="000A1BCB" w:rsidRPr="00052DFB">
        <w:rPr>
          <w:rFonts w:ascii="Arial" w:hAnsi="Arial" w:cs="Arial"/>
          <w:b/>
          <w:sz w:val="24"/>
        </w:rPr>
        <w:t>-</w:t>
      </w:r>
      <w:r w:rsidR="00A153A2" w:rsidRPr="00052DFB">
        <w:rPr>
          <w:rFonts w:ascii="Arial" w:hAnsi="Arial" w:cs="Arial"/>
          <w:b/>
          <w:sz w:val="24"/>
        </w:rPr>
        <w:t xml:space="preserve">classroom </w:t>
      </w:r>
      <w:r w:rsidR="003E5F73" w:rsidRPr="00052DFB">
        <w:rPr>
          <w:rFonts w:ascii="Arial" w:hAnsi="Arial" w:cs="Arial"/>
          <w:b/>
          <w:sz w:val="24"/>
        </w:rPr>
        <w:t>teaching</w:t>
      </w:r>
      <w:r w:rsidR="00A153A2" w:rsidRPr="00052DFB">
        <w:rPr>
          <w:rFonts w:ascii="Arial" w:hAnsi="Arial" w:cs="Arial"/>
          <w:b/>
          <w:sz w:val="24"/>
        </w:rPr>
        <w:t xml:space="preserve"> or invited lectures</w:t>
      </w:r>
      <w:r w:rsidR="00A153A2" w:rsidRPr="00052DFB">
        <w:rPr>
          <w:rFonts w:ascii="Arial" w:hAnsi="Arial" w:cs="Arial"/>
          <w:sz w:val="24"/>
        </w:rPr>
        <w:t xml:space="preserve"> (regional, </w:t>
      </w:r>
      <w:proofErr w:type="gramStart"/>
      <w:r w:rsidR="00A153A2" w:rsidRPr="00052DFB">
        <w:rPr>
          <w:rFonts w:ascii="Arial" w:hAnsi="Arial" w:cs="Arial"/>
          <w:sz w:val="24"/>
        </w:rPr>
        <w:t>national</w:t>
      </w:r>
      <w:proofErr w:type="gramEnd"/>
      <w:r w:rsidR="00A153A2" w:rsidRPr="00052DFB">
        <w:rPr>
          <w:rFonts w:ascii="Arial" w:hAnsi="Arial" w:cs="Arial"/>
          <w:sz w:val="24"/>
        </w:rPr>
        <w:t xml:space="preserve"> and international)</w:t>
      </w:r>
    </w:p>
    <w:p w14:paraId="72CC629B" w14:textId="765E87C3" w:rsidR="00A153A2" w:rsidRPr="00052DFB" w:rsidRDefault="00A153A2" w:rsidP="00A153A2">
      <w:pPr>
        <w:tabs>
          <w:tab w:val="left" w:pos="-1440"/>
        </w:tabs>
        <w:jc w:val="both"/>
        <w:rPr>
          <w:rFonts w:ascii="Arial" w:hAnsi="Arial" w:cs="Arial"/>
          <w:sz w:val="24"/>
        </w:rPr>
      </w:pPr>
      <w:r w:rsidRPr="00052DFB">
        <w:rPr>
          <w:rFonts w:ascii="Arial" w:hAnsi="Arial" w:cs="Arial"/>
          <w:sz w:val="24"/>
        </w:rPr>
        <w:tab/>
      </w:r>
    </w:p>
    <w:p w14:paraId="25EFDC15" w14:textId="77777777" w:rsidR="00A153A2" w:rsidRPr="00052DFB" w:rsidRDefault="00A153A2" w:rsidP="00A153A2">
      <w:pPr>
        <w:tabs>
          <w:tab w:val="left" w:pos="-1440"/>
        </w:tabs>
        <w:ind w:left="90" w:hanging="90"/>
        <w:jc w:val="both"/>
        <w:rPr>
          <w:rFonts w:ascii="Arial" w:hAnsi="Arial" w:cs="Arial"/>
          <w:sz w:val="24"/>
        </w:rPr>
      </w:pPr>
      <w:r w:rsidRPr="00052DFB">
        <w:rPr>
          <w:rFonts w:ascii="Arial" w:hAnsi="Arial" w:cs="Arial"/>
          <w:sz w:val="24"/>
        </w:rPr>
        <w:t>1. “Do ion channels have partners before reaching maturity at the plasma membrane?” April 17, 2000. University of Pittsburgh, Dept. Pharmacology.</w:t>
      </w:r>
      <w:r w:rsidRPr="00052DFB">
        <w:rPr>
          <w:rFonts w:ascii="Arial" w:hAnsi="Arial" w:cs="Arial"/>
          <w:sz w:val="24"/>
        </w:rPr>
        <w:tab/>
      </w:r>
    </w:p>
    <w:p w14:paraId="7DDACA32" w14:textId="77777777" w:rsidR="00A153A2" w:rsidRPr="00052DFB" w:rsidRDefault="00A153A2" w:rsidP="00A153A2">
      <w:pPr>
        <w:tabs>
          <w:tab w:val="left" w:pos="-1440"/>
        </w:tabs>
        <w:jc w:val="both"/>
        <w:rPr>
          <w:rFonts w:ascii="Arial" w:hAnsi="Arial" w:cs="Arial"/>
          <w:sz w:val="24"/>
        </w:rPr>
      </w:pPr>
      <w:r w:rsidRPr="00052DFB">
        <w:rPr>
          <w:rFonts w:ascii="Arial" w:hAnsi="Arial" w:cs="Arial"/>
          <w:sz w:val="24"/>
        </w:rPr>
        <w:t xml:space="preserve">2. “Do ion channel proteins have partners before reaching maturity at the plasma membrane?” July </w:t>
      </w:r>
      <w:r w:rsidRPr="00052DFB">
        <w:rPr>
          <w:rFonts w:ascii="Arial" w:hAnsi="Arial" w:cs="Arial"/>
          <w:sz w:val="24"/>
        </w:rPr>
        <w:lastRenderedPageBreak/>
        <w:t xml:space="preserve">2000. </w:t>
      </w:r>
      <w:proofErr w:type="spellStart"/>
      <w:r w:rsidRPr="00052DFB">
        <w:rPr>
          <w:rFonts w:ascii="Arial" w:hAnsi="Arial" w:cs="Arial"/>
          <w:sz w:val="24"/>
        </w:rPr>
        <w:t>Universitaire</w:t>
      </w:r>
      <w:proofErr w:type="spellEnd"/>
      <w:r w:rsidRPr="00052DFB">
        <w:rPr>
          <w:rFonts w:ascii="Arial" w:hAnsi="Arial" w:cs="Arial"/>
          <w:sz w:val="24"/>
        </w:rPr>
        <w:t xml:space="preserve"> </w:t>
      </w:r>
      <w:proofErr w:type="spellStart"/>
      <w:r w:rsidRPr="00052DFB">
        <w:rPr>
          <w:rFonts w:ascii="Arial" w:hAnsi="Arial" w:cs="Arial"/>
          <w:sz w:val="24"/>
        </w:rPr>
        <w:t>Instelling</w:t>
      </w:r>
      <w:proofErr w:type="spellEnd"/>
      <w:r w:rsidRPr="00052DFB">
        <w:rPr>
          <w:rFonts w:ascii="Arial" w:hAnsi="Arial" w:cs="Arial"/>
          <w:sz w:val="24"/>
        </w:rPr>
        <w:t xml:space="preserve"> </w:t>
      </w:r>
      <w:proofErr w:type="spellStart"/>
      <w:r w:rsidRPr="00052DFB">
        <w:rPr>
          <w:rFonts w:ascii="Arial" w:hAnsi="Arial" w:cs="Arial"/>
          <w:sz w:val="24"/>
        </w:rPr>
        <w:t>Antwerpen</w:t>
      </w:r>
      <w:proofErr w:type="spellEnd"/>
      <w:r w:rsidRPr="00052DFB">
        <w:rPr>
          <w:rFonts w:ascii="Arial" w:hAnsi="Arial" w:cs="Arial"/>
          <w:sz w:val="24"/>
        </w:rPr>
        <w:t>, Antwerp, Belgium.</w:t>
      </w:r>
    </w:p>
    <w:p w14:paraId="4D8BE5B0" w14:textId="77777777" w:rsidR="00A153A2" w:rsidRPr="00052DFB" w:rsidRDefault="00A153A2" w:rsidP="00A153A2">
      <w:pPr>
        <w:pStyle w:val="BodyTextIndent2"/>
        <w:ind w:left="0"/>
        <w:rPr>
          <w:rFonts w:ascii="Arial" w:hAnsi="Arial" w:cs="Arial"/>
        </w:rPr>
      </w:pPr>
      <w:r w:rsidRPr="00052DFB">
        <w:rPr>
          <w:rFonts w:ascii="Arial" w:hAnsi="Arial" w:cs="Arial"/>
        </w:rPr>
        <w:t>3. “Functional domains in the HERG C-terminus.” Merck Research Laboratories, West Point, PA. August 2000.</w:t>
      </w:r>
    </w:p>
    <w:p w14:paraId="0AF75ECB" w14:textId="77777777" w:rsidR="00A153A2" w:rsidRPr="00052DFB" w:rsidRDefault="00A153A2" w:rsidP="00A153A2">
      <w:pPr>
        <w:pStyle w:val="BodyTextIndent2"/>
        <w:ind w:left="0"/>
        <w:rPr>
          <w:rFonts w:ascii="Arial" w:hAnsi="Arial" w:cs="Arial"/>
        </w:rPr>
      </w:pPr>
      <w:r w:rsidRPr="00052DFB">
        <w:rPr>
          <w:rFonts w:ascii="Arial" w:hAnsi="Arial" w:cs="Arial"/>
        </w:rPr>
        <w:t>4. “Antivirals and Antifungals”. Meharry Medical School, Nashville, TN. April 2001.</w:t>
      </w:r>
    </w:p>
    <w:p w14:paraId="4EFC3AA8" w14:textId="77777777" w:rsidR="00A153A2" w:rsidRPr="00052DFB" w:rsidRDefault="00A153A2" w:rsidP="00A153A2">
      <w:pPr>
        <w:jc w:val="both"/>
        <w:rPr>
          <w:rFonts w:ascii="Arial" w:hAnsi="Arial" w:cs="Arial"/>
          <w:sz w:val="24"/>
        </w:rPr>
      </w:pPr>
      <w:proofErr w:type="gramStart"/>
      <w:r w:rsidRPr="00052DFB">
        <w:rPr>
          <w:rFonts w:ascii="Arial" w:hAnsi="Arial" w:cs="Arial"/>
          <w:sz w:val="24"/>
        </w:rPr>
        <w:t>5.  “</w:t>
      </w:r>
      <w:proofErr w:type="gramEnd"/>
      <w:r w:rsidRPr="00052DFB">
        <w:rPr>
          <w:rFonts w:ascii="Arial" w:hAnsi="Arial" w:cs="Arial"/>
          <w:sz w:val="24"/>
        </w:rPr>
        <w:t xml:space="preserve">The cardiac phenotype of the </w:t>
      </w:r>
      <w:proofErr w:type="spellStart"/>
      <w:r w:rsidRPr="00052DFB">
        <w:rPr>
          <w:rFonts w:ascii="Arial" w:hAnsi="Arial" w:cs="Arial"/>
          <w:sz w:val="24"/>
        </w:rPr>
        <w:t>minK</w:t>
      </w:r>
      <w:proofErr w:type="spellEnd"/>
      <w:r w:rsidRPr="00052DFB">
        <w:rPr>
          <w:rFonts w:ascii="Arial" w:hAnsi="Arial" w:cs="Arial"/>
          <w:sz w:val="24"/>
          <w:vertAlign w:val="superscript"/>
        </w:rPr>
        <w:t>(-/-)</w:t>
      </w:r>
      <w:r w:rsidRPr="00052DFB">
        <w:rPr>
          <w:rFonts w:ascii="Arial" w:hAnsi="Arial" w:cs="Arial"/>
          <w:sz w:val="24"/>
        </w:rPr>
        <w:t>/lacZ</w:t>
      </w:r>
      <w:r w:rsidRPr="00052DFB">
        <w:rPr>
          <w:rFonts w:ascii="Arial" w:hAnsi="Arial" w:cs="Arial"/>
          <w:sz w:val="24"/>
          <w:vertAlign w:val="superscript"/>
        </w:rPr>
        <w:t>(+/+</w:t>
      </w:r>
      <w:r w:rsidRPr="00052DFB">
        <w:rPr>
          <w:rFonts w:ascii="Arial" w:hAnsi="Arial" w:cs="Arial"/>
          <w:sz w:val="24"/>
        </w:rPr>
        <w:t xml:space="preserve">) mouse”. </w:t>
      </w:r>
      <w:r w:rsidRPr="00052DFB">
        <w:rPr>
          <w:rFonts w:ascii="Arial" w:hAnsi="Arial" w:cs="Arial"/>
          <w:i/>
          <w:iCs/>
          <w:sz w:val="24"/>
        </w:rPr>
        <w:t>K</w:t>
      </w:r>
      <w:r w:rsidRPr="00052DFB">
        <w:rPr>
          <w:rFonts w:ascii="Arial" w:hAnsi="Arial" w:cs="Arial"/>
          <w:i/>
          <w:iCs/>
          <w:sz w:val="24"/>
          <w:vertAlign w:val="superscript"/>
        </w:rPr>
        <w:t xml:space="preserve">+ </w:t>
      </w:r>
      <w:r w:rsidRPr="00052DFB">
        <w:rPr>
          <w:rFonts w:ascii="Arial" w:hAnsi="Arial" w:cs="Arial"/>
          <w:i/>
          <w:iCs/>
          <w:sz w:val="24"/>
        </w:rPr>
        <w:t>channel transgenesis in the mouse heart</w:t>
      </w:r>
      <w:r w:rsidRPr="00052DFB">
        <w:rPr>
          <w:rFonts w:ascii="Arial" w:hAnsi="Arial" w:cs="Arial"/>
          <w:sz w:val="24"/>
        </w:rPr>
        <w:t xml:space="preserve"> meeting at Abbaye </w:t>
      </w:r>
      <w:proofErr w:type="spellStart"/>
      <w:r w:rsidRPr="00052DFB">
        <w:rPr>
          <w:rFonts w:ascii="Arial" w:hAnsi="Arial" w:cs="Arial"/>
          <w:sz w:val="24"/>
        </w:rPr>
        <w:t>Royaumont</w:t>
      </w:r>
      <w:proofErr w:type="spellEnd"/>
      <w:r w:rsidRPr="00052DFB">
        <w:rPr>
          <w:rFonts w:ascii="Arial" w:hAnsi="Arial" w:cs="Arial"/>
          <w:sz w:val="24"/>
        </w:rPr>
        <w:t xml:space="preserve">, Paris, France. June 1, 2001. </w:t>
      </w:r>
    </w:p>
    <w:p w14:paraId="3D631F9D" w14:textId="77777777" w:rsidR="00A153A2" w:rsidRPr="00052DFB" w:rsidRDefault="00A153A2" w:rsidP="00A153A2">
      <w:pPr>
        <w:jc w:val="both"/>
        <w:rPr>
          <w:rFonts w:ascii="Arial" w:hAnsi="Arial" w:cs="Arial"/>
          <w:sz w:val="24"/>
        </w:rPr>
      </w:pPr>
      <w:r w:rsidRPr="00052DFB">
        <w:rPr>
          <w:rFonts w:ascii="Arial" w:hAnsi="Arial" w:cs="Arial"/>
          <w:sz w:val="24"/>
        </w:rPr>
        <w:t>6. “Molecular Control Mechanisms Affecting the Cardiac Delayed Rectifier K</w:t>
      </w:r>
      <w:r w:rsidRPr="00052DFB">
        <w:rPr>
          <w:rFonts w:ascii="Arial" w:hAnsi="Arial" w:cs="Arial"/>
          <w:sz w:val="24"/>
          <w:vertAlign w:val="superscript"/>
        </w:rPr>
        <w:t>+</w:t>
      </w:r>
      <w:r w:rsidRPr="00052DFB">
        <w:rPr>
          <w:rFonts w:ascii="Arial" w:hAnsi="Arial" w:cs="Arial"/>
          <w:sz w:val="24"/>
        </w:rPr>
        <w:t xml:space="preserve"> current.”  Program in Molecular Medicine, University of San Diego, San Diego, CA. July 19, 2002.</w:t>
      </w:r>
    </w:p>
    <w:p w14:paraId="1EC0A90C" w14:textId="77777777" w:rsidR="00A153A2" w:rsidRPr="00052DFB" w:rsidRDefault="00A153A2" w:rsidP="00A153A2">
      <w:pPr>
        <w:jc w:val="both"/>
        <w:rPr>
          <w:rFonts w:ascii="Arial" w:hAnsi="Arial" w:cs="Arial"/>
          <w:sz w:val="24"/>
        </w:rPr>
      </w:pPr>
      <w:r w:rsidRPr="00052DFB">
        <w:rPr>
          <w:rFonts w:ascii="Arial" w:hAnsi="Arial" w:cs="Arial"/>
          <w:sz w:val="24"/>
        </w:rPr>
        <w:t>7. “C-terminal signals regulating the membrane trafficking of the HERG K</w:t>
      </w:r>
      <w:r w:rsidRPr="00052DFB">
        <w:rPr>
          <w:rFonts w:ascii="Arial" w:hAnsi="Arial" w:cs="Arial"/>
          <w:sz w:val="24"/>
          <w:vertAlign w:val="superscript"/>
        </w:rPr>
        <w:t>+</w:t>
      </w:r>
      <w:r w:rsidRPr="00052DFB">
        <w:rPr>
          <w:rFonts w:ascii="Arial" w:hAnsi="Arial" w:cs="Arial"/>
          <w:sz w:val="24"/>
        </w:rPr>
        <w:t xml:space="preserve"> channel.” UAB Physiology and Biophysics Scientific Retreat and GAT Conference, Birmingham, AL, October 18, 2002. </w:t>
      </w:r>
    </w:p>
    <w:p w14:paraId="6021F11F" w14:textId="77777777" w:rsidR="00A153A2" w:rsidRPr="00052DFB" w:rsidRDefault="00A153A2" w:rsidP="00A153A2">
      <w:pPr>
        <w:jc w:val="both"/>
        <w:rPr>
          <w:rFonts w:ascii="Arial" w:hAnsi="Arial" w:cs="Arial"/>
          <w:sz w:val="24"/>
        </w:rPr>
      </w:pPr>
      <w:r w:rsidRPr="00052DFB">
        <w:rPr>
          <w:rFonts w:ascii="Arial" w:hAnsi="Arial" w:cs="Arial"/>
          <w:sz w:val="24"/>
        </w:rPr>
        <w:t>8. “What targeted deletion of K</w:t>
      </w:r>
      <w:r w:rsidRPr="00052DFB">
        <w:rPr>
          <w:rFonts w:ascii="Arial" w:hAnsi="Arial" w:cs="Arial"/>
          <w:sz w:val="24"/>
          <w:vertAlign w:val="superscript"/>
        </w:rPr>
        <w:t>+</w:t>
      </w:r>
      <w:r w:rsidRPr="00052DFB">
        <w:rPr>
          <w:rFonts w:ascii="Arial" w:hAnsi="Arial" w:cs="Arial"/>
          <w:sz w:val="24"/>
        </w:rPr>
        <w:t xml:space="preserve"> channel </w:t>
      </w:r>
      <w:r w:rsidRPr="005A5354">
        <w:rPr>
          <w:rFonts w:ascii="Symbol" w:hAnsi="Symbol" w:cs="Arial"/>
          <w:sz w:val="24"/>
        </w:rPr>
        <w:t></w:t>
      </w:r>
      <w:r w:rsidRPr="00052DFB">
        <w:rPr>
          <w:rFonts w:ascii="Arial" w:hAnsi="Arial" w:cs="Arial"/>
          <w:sz w:val="24"/>
        </w:rPr>
        <w:t xml:space="preserve"> subunits </w:t>
      </w:r>
      <w:proofErr w:type="gramStart"/>
      <w:r w:rsidRPr="00052DFB">
        <w:rPr>
          <w:rFonts w:ascii="Arial" w:hAnsi="Arial" w:cs="Arial"/>
          <w:sz w:val="24"/>
        </w:rPr>
        <w:t>has</w:t>
      </w:r>
      <w:proofErr w:type="gramEnd"/>
      <w:r w:rsidRPr="00052DFB">
        <w:rPr>
          <w:rFonts w:ascii="Arial" w:hAnsi="Arial" w:cs="Arial"/>
          <w:sz w:val="24"/>
        </w:rPr>
        <w:t xml:space="preserve"> taught us” Cardiovascular Seminar. Scientific Sessions of the AHA, Nov. 2002. Chicago, IL.</w:t>
      </w:r>
    </w:p>
    <w:p w14:paraId="112C2235" w14:textId="77777777" w:rsidR="00A153A2" w:rsidRPr="00052DFB" w:rsidRDefault="00A153A2" w:rsidP="00A153A2">
      <w:pPr>
        <w:jc w:val="both"/>
        <w:rPr>
          <w:rFonts w:ascii="Arial" w:hAnsi="Arial" w:cs="Arial"/>
          <w:sz w:val="24"/>
        </w:rPr>
      </w:pPr>
      <w:r w:rsidRPr="00052DFB">
        <w:rPr>
          <w:rFonts w:ascii="Arial" w:hAnsi="Arial" w:cs="Arial"/>
          <w:sz w:val="24"/>
        </w:rPr>
        <w:t>9. “Functional Domains within the C-terminus of HERG K+ channel subunits”. NYU School of Medicine, Pediatric Cardiology Molecular and Cellular Research Laboratories Seminar Series. May 15, 2003.</w:t>
      </w:r>
    </w:p>
    <w:p w14:paraId="65290CF7" w14:textId="77777777" w:rsidR="00A153A2" w:rsidRPr="00052DFB" w:rsidRDefault="00A153A2" w:rsidP="00A153A2">
      <w:pPr>
        <w:pStyle w:val="BodyText"/>
        <w:rPr>
          <w:rFonts w:ascii="Arial" w:hAnsi="Arial" w:cs="Arial"/>
        </w:rPr>
      </w:pPr>
      <w:r w:rsidRPr="00052DFB">
        <w:rPr>
          <w:rFonts w:ascii="Arial" w:hAnsi="Arial" w:cs="Arial"/>
        </w:rPr>
        <w:t>10. “Modulators of HERG channels”. Internal Medicine Cardiovascular Division, University of Iowa, Cedar Rapids, IA. March 1, 2007.</w:t>
      </w:r>
    </w:p>
    <w:p w14:paraId="72E34508" w14:textId="77777777" w:rsidR="00A153A2" w:rsidRPr="00052DFB" w:rsidRDefault="00A153A2" w:rsidP="00A153A2">
      <w:pPr>
        <w:pStyle w:val="BodyText"/>
        <w:rPr>
          <w:rFonts w:ascii="Arial" w:hAnsi="Arial" w:cs="Arial"/>
        </w:rPr>
      </w:pPr>
      <w:r w:rsidRPr="00052DFB">
        <w:rPr>
          <w:rFonts w:ascii="Arial" w:hAnsi="Arial" w:cs="Arial"/>
        </w:rPr>
        <w:t>11. “Modulators of the HERG K</w:t>
      </w:r>
      <w:r w:rsidRPr="00052DFB">
        <w:rPr>
          <w:rFonts w:ascii="Arial" w:hAnsi="Arial" w:cs="Arial"/>
          <w:vertAlign w:val="superscript"/>
        </w:rPr>
        <w:t>+</w:t>
      </w:r>
      <w:r w:rsidRPr="00052DFB">
        <w:rPr>
          <w:rFonts w:ascii="Arial" w:hAnsi="Arial" w:cs="Arial"/>
        </w:rPr>
        <w:t xml:space="preserve"> channel in the heart.” Lake Cumberland Biological Transport Meeting. Lake Cumberland State Park, KY. June 22, 2009.</w:t>
      </w:r>
    </w:p>
    <w:p w14:paraId="13DC33ED" w14:textId="77777777" w:rsidR="00A153A2" w:rsidRPr="00052DFB" w:rsidRDefault="00A153A2" w:rsidP="00A153A2">
      <w:pPr>
        <w:pStyle w:val="BodyText"/>
        <w:rPr>
          <w:rFonts w:ascii="Arial" w:hAnsi="Arial" w:cs="Arial"/>
        </w:rPr>
      </w:pPr>
      <w:r w:rsidRPr="00052DFB">
        <w:rPr>
          <w:rFonts w:ascii="Arial" w:hAnsi="Arial" w:cs="Arial"/>
        </w:rPr>
        <w:t xml:space="preserve">12. “The Cardiac Sodium Channel, a Target </w:t>
      </w:r>
      <w:proofErr w:type="gramStart"/>
      <w:r w:rsidRPr="00052DFB">
        <w:rPr>
          <w:rFonts w:ascii="Arial" w:hAnsi="Arial" w:cs="Arial"/>
        </w:rPr>
        <w:t>For</w:t>
      </w:r>
      <w:proofErr w:type="gramEnd"/>
      <w:r w:rsidRPr="00052DFB">
        <w:rPr>
          <w:rFonts w:ascii="Arial" w:hAnsi="Arial" w:cs="Arial"/>
        </w:rPr>
        <w:t xml:space="preserve"> Lipid Peroxidation During Ischemia?” Lake Cumberland Biological Transport Meeting. Lake Cumberland State Park, KY. June 21, 2010.</w:t>
      </w:r>
    </w:p>
    <w:p w14:paraId="01C0D3DB" w14:textId="77777777" w:rsidR="00A153A2" w:rsidRPr="00052DFB" w:rsidRDefault="00A153A2" w:rsidP="00A153A2">
      <w:pPr>
        <w:pStyle w:val="BodyText"/>
        <w:rPr>
          <w:rFonts w:ascii="Arial" w:hAnsi="Arial" w:cs="Arial"/>
        </w:rPr>
      </w:pPr>
      <w:r w:rsidRPr="00052DFB">
        <w:rPr>
          <w:rFonts w:ascii="Arial" w:hAnsi="Arial" w:cs="Arial"/>
        </w:rPr>
        <w:t>13. “Modulators of the HERG K</w:t>
      </w:r>
      <w:r w:rsidRPr="00052DFB">
        <w:rPr>
          <w:rFonts w:ascii="Arial" w:hAnsi="Arial" w:cs="Arial"/>
          <w:vertAlign w:val="superscript"/>
        </w:rPr>
        <w:t>+</w:t>
      </w:r>
      <w:r w:rsidRPr="00052DFB">
        <w:rPr>
          <w:rFonts w:ascii="Arial" w:hAnsi="Arial" w:cs="Arial"/>
        </w:rPr>
        <w:t xml:space="preserve"> channel”. NIH CSR, Bethesda, MD. Aug 17, 2010</w:t>
      </w:r>
    </w:p>
    <w:p w14:paraId="5D8C3A58" w14:textId="77777777" w:rsidR="00A153A2" w:rsidRPr="00052DFB" w:rsidRDefault="00A153A2" w:rsidP="00A153A2">
      <w:pPr>
        <w:pStyle w:val="BodyText"/>
        <w:rPr>
          <w:rFonts w:ascii="Arial" w:hAnsi="Arial" w:cs="Arial"/>
        </w:rPr>
      </w:pPr>
      <w:r w:rsidRPr="00052DFB">
        <w:rPr>
          <w:rFonts w:ascii="Arial" w:hAnsi="Arial" w:cs="Arial"/>
        </w:rPr>
        <w:t xml:space="preserve">14. “Modulators of the HERG channel in the heart”. Sept. 14, 2010. Mannheim, Germany. University Clinic, Department of Cardiology. </w:t>
      </w:r>
    </w:p>
    <w:p w14:paraId="67A72E3E" w14:textId="77777777" w:rsidR="00A153A2" w:rsidRPr="00052DFB" w:rsidRDefault="00A153A2" w:rsidP="00A153A2">
      <w:pPr>
        <w:pStyle w:val="BodyText"/>
        <w:rPr>
          <w:rFonts w:ascii="Arial" w:hAnsi="Arial" w:cs="Arial"/>
          <w:bCs/>
        </w:rPr>
      </w:pPr>
      <w:r w:rsidRPr="00052DFB">
        <w:rPr>
          <w:rFonts w:ascii="Arial" w:hAnsi="Arial" w:cs="Arial"/>
        </w:rPr>
        <w:t>15. “</w:t>
      </w:r>
      <w:r w:rsidRPr="00052DFB">
        <w:rPr>
          <w:rFonts w:ascii="Arial" w:hAnsi="Arial" w:cs="Arial"/>
          <w:bCs/>
        </w:rPr>
        <w:t xml:space="preserve">Identification and Biophysical Characterization of a Compound that Protects HERG from Block by A Proarrhythmic Agent.” Invited lecture at the </w:t>
      </w:r>
      <w:r w:rsidRPr="00052DFB">
        <w:rPr>
          <w:rFonts w:ascii="Arial" w:hAnsi="Arial" w:cs="Arial"/>
          <w:bCs/>
          <w:i/>
        </w:rPr>
        <w:t>Biannual Meeting of the Swiss Society for Pharmacology and Toxicology</w:t>
      </w:r>
      <w:r w:rsidRPr="00052DFB">
        <w:rPr>
          <w:rFonts w:ascii="Arial" w:hAnsi="Arial" w:cs="Arial"/>
          <w:bCs/>
        </w:rPr>
        <w:t xml:space="preserve">. Zürich, Switzerland. April 28, 2011. </w:t>
      </w:r>
    </w:p>
    <w:p w14:paraId="13A5DD10" w14:textId="77777777" w:rsidR="00A153A2" w:rsidRPr="00052DFB" w:rsidRDefault="00A153A2" w:rsidP="00A153A2">
      <w:pPr>
        <w:pStyle w:val="BodyText"/>
        <w:rPr>
          <w:rFonts w:ascii="Arial" w:hAnsi="Arial" w:cs="Arial"/>
          <w:bCs/>
        </w:rPr>
      </w:pPr>
      <w:r w:rsidRPr="00052DFB">
        <w:rPr>
          <w:rFonts w:ascii="Arial" w:hAnsi="Arial" w:cs="Arial"/>
          <w:bCs/>
        </w:rPr>
        <w:t xml:space="preserve">16. </w:t>
      </w:r>
      <w:r w:rsidRPr="00052DFB">
        <w:rPr>
          <w:rFonts w:ascii="Arial" w:hAnsi="Arial" w:cs="Arial"/>
        </w:rPr>
        <w:t>“</w:t>
      </w:r>
      <w:r w:rsidRPr="00052DFB">
        <w:rPr>
          <w:rFonts w:ascii="Arial" w:hAnsi="Arial" w:cs="Arial"/>
          <w:bCs/>
        </w:rPr>
        <w:t xml:space="preserve">Identification and Biophysical Characterization of a Compound that Protects HERG from Block by A Proarrhythmic Agent.” Invited lecture at the </w:t>
      </w:r>
      <w:r w:rsidRPr="00052DFB">
        <w:rPr>
          <w:rFonts w:ascii="Arial" w:hAnsi="Arial" w:cs="Arial"/>
          <w:bCs/>
          <w:i/>
        </w:rPr>
        <w:t xml:space="preserve">Aurora Biomed </w:t>
      </w:r>
      <w:r w:rsidRPr="00052DFB">
        <w:rPr>
          <w:rFonts w:ascii="Arial" w:hAnsi="Arial" w:cs="Arial"/>
          <w:bCs/>
        </w:rPr>
        <w:t xml:space="preserve">Ion Channel Retreat, Vancouver, Canada. June 27-29, 2011. </w:t>
      </w:r>
    </w:p>
    <w:p w14:paraId="5D1E6ECD" w14:textId="77777777" w:rsidR="00A153A2" w:rsidRPr="00052DFB" w:rsidRDefault="00A153A2" w:rsidP="00A153A2">
      <w:pPr>
        <w:pStyle w:val="BodyText"/>
        <w:rPr>
          <w:rFonts w:ascii="Arial" w:hAnsi="Arial" w:cs="Arial"/>
        </w:rPr>
      </w:pPr>
      <w:r w:rsidRPr="00052DFB">
        <w:rPr>
          <w:rFonts w:ascii="Arial" w:hAnsi="Arial" w:cs="Arial"/>
          <w:bCs/>
        </w:rPr>
        <w:t>17. “</w:t>
      </w:r>
      <w:r w:rsidRPr="00052DFB">
        <w:rPr>
          <w:rFonts w:ascii="Arial" w:hAnsi="Arial" w:cs="Arial"/>
        </w:rPr>
        <w:t xml:space="preserve">Novel Approaches to Risk Reduction in LQT Syndrome Arrhythmias". Sanford Health/USD, Sioux Falls, SD. April 19, 2012. </w:t>
      </w:r>
    </w:p>
    <w:p w14:paraId="738D8CF4" w14:textId="77777777" w:rsidR="00A153A2" w:rsidRPr="00052DFB" w:rsidRDefault="00A153A2" w:rsidP="00A153A2">
      <w:pPr>
        <w:pStyle w:val="BodyText"/>
        <w:rPr>
          <w:rFonts w:ascii="Arial" w:hAnsi="Arial" w:cs="Arial"/>
        </w:rPr>
      </w:pPr>
      <w:r w:rsidRPr="00052DFB">
        <w:rPr>
          <w:rFonts w:ascii="Arial" w:hAnsi="Arial" w:cs="Arial"/>
        </w:rPr>
        <w:t xml:space="preserve">18. </w:t>
      </w:r>
      <w:r w:rsidRPr="00052DFB">
        <w:rPr>
          <w:rFonts w:ascii="Arial" w:hAnsi="Arial" w:cs="Arial"/>
          <w:bCs/>
        </w:rPr>
        <w:t>“</w:t>
      </w:r>
      <w:r w:rsidRPr="00052DFB">
        <w:rPr>
          <w:rFonts w:ascii="Arial" w:hAnsi="Arial" w:cs="Arial"/>
        </w:rPr>
        <w:t>Novel Approaches to Risk Reduction in LQT Syndrome Arrhythmias". South Dakota State University, Brookings, SD. May 23, 2012.</w:t>
      </w:r>
    </w:p>
    <w:p w14:paraId="18656EB8" w14:textId="77777777" w:rsidR="00A153A2" w:rsidRPr="00052DFB" w:rsidRDefault="00A153A2" w:rsidP="00A153A2">
      <w:pPr>
        <w:pStyle w:val="BodyText"/>
        <w:rPr>
          <w:rFonts w:ascii="Arial" w:hAnsi="Arial" w:cs="Arial"/>
        </w:rPr>
      </w:pPr>
      <w:r w:rsidRPr="00052DFB">
        <w:rPr>
          <w:rFonts w:ascii="Arial" w:hAnsi="Arial" w:cs="Arial"/>
        </w:rPr>
        <w:t xml:space="preserve">19. “Novel Approaches to Therapy for </w:t>
      </w:r>
      <w:proofErr w:type="spellStart"/>
      <w:r w:rsidRPr="00052DFB">
        <w:rPr>
          <w:rFonts w:ascii="Arial" w:hAnsi="Arial" w:cs="Arial"/>
        </w:rPr>
        <w:t>hERG</w:t>
      </w:r>
      <w:proofErr w:type="spellEnd"/>
      <w:r w:rsidRPr="00052DFB">
        <w:rPr>
          <w:rFonts w:ascii="Arial" w:hAnsi="Arial" w:cs="Arial"/>
        </w:rPr>
        <w:t>-Related Arrhythmias”. Lake Cumberland Biological Transport Group meeting, Lake Cumberland State Park, KY. June 12, 2012.</w:t>
      </w:r>
    </w:p>
    <w:p w14:paraId="065548E9" w14:textId="16F9DC22" w:rsidR="00A153A2" w:rsidRPr="00052DFB" w:rsidRDefault="00A153A2" w:rsidP="00A153A2">
      <w:pPr>
        <w:pStyle w:val="BodyText"/>
        <w:rPr>
          <w:rFonts w:ascii="Arial" w:hAnsi="Arial" w:cs="Arial"/>
        </w:rPr>
      </w:pPr>
      <w:r w:rsidRPr="00052DFB">
        <w:rPr>
          <w:rFonts w:ascii="Arial" w:hAnsi="Arial" w:cs="Arial"/>
        </w:rPr>
        <w:t>20. Administrative Aspects of Grant-writing. As part of GSR</w:t>
      </w:r>
      <w:r w:rsidR="00014588" w:rsidRPr="00052DFB">
        <w:rPr>
          <w:rFonts w:ascii="Arial" w:hAnsi="Arial" w:cs="Arial"/>
        </w:rPr>
        <w:t xml:space="preserve"> </w:t>
      </w:r>
      <w:r w:rsidRPr="00052DFB">
        <w:rPr>
          <w:rFonts w:ascii="Arial" w:hAnsi="Arial" w:cs="Arial"/>
        </w:rPr>
        <w:t>601. SDSU, Brookings, Sept. 26, 2013</w:t>
      </w:r>
    </w:p>
    <w:p w14:paraId="10DAD1BD" w14:textId="77777777" w:rsidR="00A153A2" w:rsidRPr="00052DFB" w:rsidRDefault="00A153A2" w:rsidP="00A153A2">
      <w:pPr>
        <w:pStyle w:val="BodyText"/>
        <w:rPr>
          <w:rFonts w:ascii="Arial" w:hAnsi="Arial" w:cs="Arial"/>
        </w:rPr>
      </w:pPr>
      <w:r w:rsidRPr="00052DFB">
        <w:rPr>
          <w:rFonts w:ascii="Arial" w:hAnsi="Arial" w:cs="Arial"/>
        </w:rPr>
        <w:t>21. NIH Funding Applications. Graduate Student orientation. SDSU, Brookings. Feb. 6, 2014.</w:t>
      </w:r>
    </w:p>
    <w:p w14:paraId="35ACF0E4" w14:textId="77777777" w:rsidR="00A153A2" w:rsidRPr="00052DFB" w:rsidRDefault="00A153A2" w:rsidP="00A153A2">
      <w:pPr>
        <w:pStyle w:val="BodyText"/>
        <w:rPr>
          <w:rFonts w:ascii="Arial" w:hAnsi="Arial" w:cs="Arial"/>
        </w:rPr>
      </w:pPr>
      <w:r w:rsidRPr="00052DFB">
        <w:rPr>
          <w:rFonts w:ascii="Arial" w:hAnsi="Arial" w:cs="Arial"/>
        </w:rPr>
        <w:t>22. “Funding your ideas and projects through grants.” New Faculty Orientation Workshop. SDSU, Brookings, SD. Oct. 1, 2013. SDSU.</w:t>
      </w:r>
    </w:p>
    <w:p w14:paraId="46A21B44" w14:textId="77777777" w:rsidR="00A153A2" w:rsidRPr="00052DFB" w:rsidRDefault="00A153A2" w:rsidP="00A153A2">
      <w:pPr>
        <w:pStyle w:val="BodyText"/>
        <w:rPr>
          <w:rFonts w:ascii="Arial" w:hAnsi="Arial" w:cs="Arial"/>
        </w:rPr>
      </w:pPr>
      <w:r w:rsidRPr="00052DFB">
        <w:rPr>
          <w:rFonts w:ascii="Arial" w:hAnsi="Arial" w:cs="Arial"/>
        </w:rPr>
        <w:t>23. “Funding your ideas and projects through grants.” Sioux Falls Area Chamber of Commerce. July 23, 2014. Chamber Café.</w:t>
      </w:r>
    </w:p>
    <w:p w14:paraId="53FCE1A2" w14:textId="77777777" w:rsidR="00A153A2" w:rsidRPr="00052DFB" w:rsidRDefault="00A153A2" w:rsidP="00A153A2">
      <w:pPr>
        <w:pStyle w:val="BodyText"/>
        <w:rPr>
          <w:rFonts w:ascii="Arial" w:hAnsi="Arial" w:cs="Arial"/>
        </w:rPr>
      </w:pPr>
      <w:r w:rsidRPr="00052DFB">
        <w:rPr>
          <w:rFonts w:ascii="Arial" w:hAnsi="Arial" w:cs="Arial"/>
        </w:rPr>
        <w:t>24. South Dakota Summit on Interprofessional Education. Courageous Conversations – Courageous Decisions. August 15, 2017. Invited presentation.</w:t>
      </w:r>
    </w:p>
    <w:p w14:paraId="2768ED34" w14:textId="77777777" w:rsidR="00A153A2" w:rsidRPr="00052DFB" w:rsidRDefault="00A153A2" w:rsidP="00613181">
      <w:pPr>
        <w:pStyle w:val="ListParagraph"/>
        <w:ind w:left="0"/>
        <w:rPr>
          <w:rFonts w:ascii="Arial" w:hAnsi="Arial" w:cs="Arial"/>
          <w:bCs/>
          <w:sz w:val="24"/>
        </w:rPr>
      </w:pPr>
      <w:r w:rsidRPr="00052DFB">
        <w:rPr>
          <w:rFonts w:ascii="Arial" w:hAnsi="Arial" w:cs="Arial"/>
          <w:bCs/>
          <w:sz w:val="24"/>
        </w:rPr>
        <w:t xml:space="preserve">25. Assessing the Effects of Interprofessional Teams on Advance Care Planning. 2017 Sanford </w:t>
      </w:r>
      <w:r w:rsidRPr="00052DFB">
        <w:rPr>
          <w:rFonts w:ascii="Arial" w:hAnsi="Arial" w:cs="Arial"/>
          <w:bCs/>
          <w:sz w:val="24"/>
        </w:rPr>
        <w:lastRenderedPageBreak/>
        <w:t>Nursing Research and EBP Conference. Sioux Falls, SD. October 6, 2017. Invited presentation.</w:t>
      </w:r>
    </w:p>
    <w:p w14:paraId="7F60A633" w14:textId="43B1DA8F" w:rsidR="00A153A2" w:rsidRDefault="00A153A2" w:rsidP="00A153A2">
      <w:pPr>
        <w:pStyle w:val="ListParagraph"/>
        <w:ind w:left="0"/>
        <w:rPr>
          <w:rFonts w:ascii="Arial" w:hAnsi="Arial" w:cs="Arial"/>
          <w:bCs/>
          <w:sz w:val="24"/>
        </w:rPr>
      </w:pPr>
      <w:r w:rsidRPr="00052DFB">
        <w:rPr>
          <w:rFonts w:ascii="Arial" w:hAnsi="Arial" w:cs="Arial"/>
          <w:bCs/>
          <w:sz w:val="24"/>
        </w:rPr>
        <w:t xml:space="preserve">26. Nurse Educators Create Community Partnerships to Promote Statewide Advance Care Planning. Avera </w:t>
      </w:r>
      <w:proofErr w:type="spellStart"/>
      <w:r w:rsidRPr="00052DFB">
        <w:rPr>
          <w:rFonts w:ascii="Arial" w:hAnsi="Arial" w:cs="Arial"/>
          <w:bCs/>
          <w:sz w:val="24"/>
        </w:rPr>
        <w:t>McKennan</w:t>
      </w:r>
      <w:proofErr w:type="spellEnd"/>
      <w:r w:rsidRPr="00052DFB">
        <w:rPr>
          <w:rFonts w:ascii="Arial" w:hAnsi="Arial" w:cs="Arial"/>
          <w:bCs/>
          <w:sz w:val="24"/>
        </w:rPr>
        <w:t xml:space="preserve"> Hospital &amp; University Health Center Nursing EBP/Research Conference. Keynote address. Nov. 9, 2018</w:t>
      </w:r>
    </w:p>
    <w:p w14:paraId="191A7F69" w14:textId="55BBEB1C" w:rsidR="00EB1DF9" w:rsidRPr="005316B0" w:rsidRDefault="00EB1DF9" w:rsidP="00A153A2">
      <w:pPr>
        <w:pStyle w:val="ListParagraph"/>
        <w:ind w:left="0"/>
        <w:rPr>
          <w:rFonts w:ascii="Arial" w:hAnsi="Arial" w:cs="Arial"/>
          <w:bCs/>
          <w:sz w:val="24"/>
        </w:rPr>
      </w:pPr>
      <w:r>
        <w:rPr>
          <w:rFonts w:ascii="Arial" w:hAnsi="Arial" w:cs="Arial"/>
          <w:bCs/>
          <w:sz w:val="24"/>
        </w:rPr>
        <w:t>27.</w:t>
      </w:r>
      <w:r w:rsidR="00672C7D">
        <w:rPr>
          <w:rFonts w:ascii="Arial" w:hAnsi="Arial" w:cs="Arial"/>
          <w:bCs/>
          <w:sz w:val="24"/>
        </w:rPr>
        <w:t xml:space="preserve"> </w:t>
      </w:r>
      <w:r w:rsidR="0009477A">
        <w:rPr>
          <w:rFonts w:ascii="Arial" w:hAnsi="Arial" w:cs="Arial"/>
          <w:bCs/>
          <w:sz w:val="24"/>
        </w:rPr>
        <w:t xml:space="preserve">ASAHP regional summit at IHEC USD. 2022. </w:t>
      </w:r>
      <w:r w:rsidR="005316B0" w:rsidRPr="005316B0">
        <w:rPr>
          <w:rFonts w:ascii="Arial" w:hAnsi="Arial" w:cs="Arial"/>
          <w:bCs/>
          <w:sz w:val="24"/>
        </w:rPr>
        <w:t>Conference Organizer</w:t>
      </w:r>
      <w:r w:rsidR="0009477A">
        <w:rPr>
          <w:rFonts w:ascii="Arial" w:hAnsi="Arial" w:cs="Arial"/>
          <w:bCs/>
          <w:sz w:val="24"/>
        </w:rPr>
        <w:t>.</w:t>
      </w:r>
      <w:r w:rsidR="005316B0" w:rsidRPr="005316B0">
        <w:rPr>
          <w:rFonts w:ascii="Arial" w:hAnsi="Arial" w:cs="Arial"/>
          <w:bCs/>
          <w:sz w:val="24"/>
        </w:rPr>
        <w:t xml:space="preserve"> Collaborative Stakeholder Forum Connecting Academic Programs and Clinical Practice Together to Inform System Improvement</w:t>
      </w:r>
      <w:r w:rsidR="0009477A">
        <w:rPr>
          <w:rFonts w:ascii="Arial" w:hAnsi="Arial" w:cs="Arial"/>
          <w:bCs/>
          <w:sz w:val="24"/>
        </w:rPr>
        <w:t xml:space="preserve">. ASAHP – IHEC. Regional &amp; National. June 3, 2022, Sioux Falls, </w:t>
      </w:r>
      <w:proofErr w:type="gramStart"/>
      <w:r w:rsidR="0009477A">
        <w:rPr>
          <w:rFonts w:ascii="Arial" w:hAnsi="Arial" w:cs="Arial"/>
          <w:bCs/>
          <w:sz w:val="24"/>
        </w:rPr>
        <w:t>SD</w:t>
      </w:r>
      <w:proofErr w:type="gramEnd"/>
      <w:r w:rsidR="0009477A">
        <w:rPr>
          <w:rFonts w:ascii="Arial" w:hAnsi="Arial" w:cs="Arial"/>
          <w:bCs/>
          <w:sz w:val="24"/>
        </w:rPr>
        <w:t xml:space="preserve"> and </w:t>
      </w:r>
      <w:r w:rsidR="00183AC2">
        <w:rPr>
          <w:rFonts w:ascii="Arial" w:hAnsi="Arial" w:cs="Arial"/>
          <w:bCs/>
          <w:sz w:val="24"/>
        </w:rPr>
        <w:t>other locations.</w:t>
      </w:r>
    </w:p>
    <w:p w14:paraId="64F281E2" w14:textId="77777777" w:rsidR="00A153A2" w:rsidRPr="00052DFB" w:rsidRDefault="00A153A2" w:rsidP="00216631">
      <w:pPr>
        <w:widowControl/>
        <w:rPr>
          <w:rFonts w:ascii="Arial" w:hAnsi="Arial" w:cs="Arial"/>
          <w:sz w:val="24"/>
        </w:rPr>
      </w:pPr>
    </w:p>
    <w:p w14:paraId="526950E9" w14:textId="72AAF7B5" w:rsidR="003E5F73" w:rsidRPr="00052DFB" w:rsidRDefault="001921F5" w:rsidP="00216631">
      <w:pPr>
        <w:widowControl/>
        <w:rPr>
          <w:rFonts w:ascii="Arial" w:hAnsi="Arial" w:cs="Arial"/>
          <w:b/>
          <w:sz w:val="24"/>
        </w:rPr>
      </w:pPr>
      <w:r>
        <w:rPr>
          <w:rFonts w:ascii="Arial" w:hAnsi="Arial" w:cs="Arial"/>
          <w:b/>
          <w:sz w:val="24"/>
        </w:rPr>
        <w:t>II.</w:t>
      </w:r>
      <w:r w:rsidR="003E5F73" w:rsidRPr="00052DFB">
        <w:rPr>
          <w:rFonts w:ascii="Arial" w:hAnsi="Arial" w:cs="Arial"/>
          <w:b/>
          <w:sz w:val="24"/>
        </w:rPr>
        <w:t xml:space="preserve">E. </w:t>
      </w:r>
      <w:r w:rsidR="003B438B">
        <w:rPr>
          <w:rFonts w:ascii="Arial" w:hAnsi="Arial" w:cs="Arial"/>
          <w:b/>
          <w:sz w:val="24"/>
        </w:rPr>
        <w:t>Advising</w:t>
      </w:r>
      <w:r w:rsidR="002B6578">
        <w:rPr>
          <w:rFonts w:ascii="Arial" w:hAnsi="Arial" w:cs="Arial"/>
          <w:b/>
          <w:sz w:val="24"/>
        </w:rPr>
        <w:t>/Other</w:t>
      </w:r>
    </w:p>
    <w:p w14:paraId="1C9CB5D8" w14:textId="77777777" w:rsidR="000A1BCB" w:rsidRPr="00052DFB" w:rsidRDefault="000A1BCB" w:rsidP="00F10CDB">
      <w:pPr>
        <w:ind w:firstLine="540"/>
        <w:rPr>
          <w:rFonts w:ascii="Arial" w:hAnsi="Arial" w:cs="Arial"/>
          <w:sz w:val="24"/>
        </w:rPr>
      </w:pPr>
      <w:r w:rsidRPr="00052DFB">
        <w:rPr>
          <w:rFonts w:ascii="Arial" w:hAnsi="Arial" w:cs="Arial"/>
          <w:b/>
          <w:bCs/>
          <w:sz w:val="24"/>
        </w:rPr>
        <w:t>Past and present Trainees</w:t>
      </w:r>
      <w:r w:rsidRPr="00052DFB">
        <w:rPr>
          <w:rFonts w:ascii="Arial" w:hAnsi="Arial" w:cs="Arial"/>
          <w:sz w:val="24"/>
        </w:rPr>
        <w:t xml:space="preserve"> </w:t>
      </w:r>
    </w:p>
    <w:p w14:paraId="42F8DABD" w14:textId="77777777" w:rsidR="000A1BCB" w:rsidRPr="00052DFB" w:rsidRDefault="000A1BCB" w:rsidP="001921F5">
      <w:pPr>
        <w:ind w:left="540" w:hanging="450"/>
        <w:rPr>
          <w:rFonts w:ascii="Arial" w:hAnsi="Arial" w:cs="Arial"/>
          <w:b/>
          <w:bCs/>
          <w:sz w:val="24"/>
        </w:rPr>
      </w:pPr>
      <w:r w:rsidRPr="00052DFB">
        <w:rPr>
          <w:rFonts w:ascii="Arial" w:hAnsi="Arial" w:cs="Arial"/>
          <w:sz w:val="24"/>
        </w:rPr>
        <w:t xml:space="preserve">Christina Speirs, VUMC MSTP Program; Lab rotation </w:t>
      </w:r>
      <w:r w:rsidRPr="00052DFB">
        <w:rPr>
          <w:rFonts w:ascii="Arial" w:hAnsi="Arial" w:cs="Arial"/>
          <w:color w:val="000000"/>
          <w:sz w:val="24"/>
        </w:rPr>
        <w:t>01/01/2003 - 04/30/2003</w:t>
      </w:r>
    </w:p>
    <w:p w14:paraId="5FEC5222" w14:textId="77777777" w:rsidR="000A1BCB" w:rsidRPr="00052DFB" w:rsidRDefault="000A1BCB" w:rsidP="001921F5">
      <w:pPr>
        <w:ind w:left="540" w:hanging="450"/>
        <w:rPr>
          <w:rFonts w:ascii="Arial" w:hAnsi="Arial" w:cs="Arial"/>
          <w:sz w:val="24"/>
        </w:rPr>
      </w:pPr>
      <w:proofErr w:type="spellStart"/>
      <w:r w:rsidRPr="00052DFB">
        <w:rPr>
          <w:rFonts w:ascii="Arial" w:hAnsi="Arial" w:cs="Arial"/>
          <w:sz w:val="24"/>
        </w:rPr>
        <w:t>Kenshi</w:t>
      </w:r>
      <w:proofErr w:type="spellEnd"/>
      <w:r w:rsidRPr="00052DFB">
        <w:rPr>
          <w:rFonts w:ascii="Arial" w:hAnsi="Arial" w:cs="Arial"/>
          <w:sz w:val="24"/>
        </w:rPr>
        <w:t xml:space="preserve"> Hayashi, M.D., Ph.D., post-doctoral trainee, Oct. 2002-Oct. 2004. Currently holds a faculty position in Cardiology at Kanazawa University, Japan.</w:t>
      </w:r>
    </w:p>
    <w:p w14:paraId="0817DB84" w14:textId="77777777" w:rsidR="000A1BCB" w:rsidRPr="00052DFB" w:rsidRDefault="000A1BCB" w:rsidP="001921F5">
      <w:pPr>
        <w:pStyle w:val="Heading3"/>
        <w:ind w:hanging="450"/>
        <w:rPr>
          <w:rFonts w:ascii="Arial" w:hAnsi="Arial" w:cs="Arial"/>
        </w:rPr>
      </w:pPr>
      <w:r w:rsidRPr="00052DFB">
        <w:rPr>
          <w:rFonts w:ascii="Arial" w:hAnsi="Arial" w:cs="Arial"/>
        </w:rPr>
        <w:t>Tadashi Nakajima, M.D., Post-doctoral fellow, 2004-2005. Currently holds a faculty position at Gunma University Hospital in Japan.</w:t>
      </w:r>
    </w:p>
    <w:p w14:paraId="164CFF6B" w14:textId="47A72923" w:rsidR="000A1BCB" w:rsidRPr="00052DFB" w:rsidRDefault="000A1BCB" w:rsidP="001921F5">
      <w:pPr>
        <w:pStyle w:val="Heading3"/>
        <w:ind w:hanging="450"/>
        <w:rPr>
          <w:rFonts w:ascii="Arial" w:hAnsi="Arial" w:cs="Arial"/>
        </w:rPr>
      </w:pPr>
      <w:r w:rsidRPr="00052DFB">
        <w:rPr>
          <w:rFonts w:ascii="Arial" w:hAnsi="Arial" w:cs="Arial"/>
        </w:rPr>
        <w:t xml:space="preserve">Britney Grayson, VUMC MSTP Program; Lab rotation 05/10/2005 - </w:t>
      </w:r>
      <w:proofErr w:type="gramStart"/>
      <w:r w:rsidRPr="00052DFB">
        <w:rPr>
          <w:rFonts w:ascii="Arial" w:hAnsi="Arial" w:cs="Arial"/>
        </w:rPr>
        <w:t>06/10/2005</w:t>
      </w:r>
      <w:r w:rsidR="00613181" w:rsidRPr="00052DFB">
        <w:rPr>
          <w:rFonts w:ascii="Arial" w:hAnsi="Arial" w:cs="Arial"/>
        </w:rPr>
        <w:t>;</w:t>
      </w:r>
      <w:proofErr w:type="gramEnd"/>
    </w:p>
    <w:p w14:paraId="22EF62A5" w14:textId="2BA3AC42" w:rsidR="000A1BCB" w:rsidRPr="00052DFB" w:rsidRDefault="000A1BCB" w:rsidP="001921F5">
      <w:pPr>
        <w:ind w:left="540" w:hanging="450"/>
        <w:rPr>
          <w:rFonts w:ascii="Arial" w:hAnsi="Arial" w:cs="Arial"/>
          <w:sz w:val="24"/>
        </w:rPr>
      </w:pPr>
      <w:r w:rsidRPr="00052DFB">
        <w:rPr>
          <w:rFonts w:ascii="Arial" w:hAnsi="Arial" w:cs="Arial"/>
          <w:sz w:val="24"/>
        </w:rPr>
        <w:t xml:space="preserve">Sonya Dave, VUMC IGP Program; Lab rotation March 2006 – May </w:t>
      </w:r>
      <w:proofErr w:type="gramStart"/>
      <w:r w:rsidRPr="00052DFB">
        <w:rPr>
          <w:rFonts w:ascii="Arial" w:hAnsi="Arial" w:cs="Arial"/>
          <w:sz w:val="24"/>
        </w:rPr>
        <w:t>2006</w:t>
      </w:r>
      <w:r w:rsidR="00613181" w:rsidRPr="00052DFB">
        <w:rPr>
          <w:rFonts w:ascii="Arial" w:hAnsi="Arial" w:cs="Arial"/>
          <w:sz w:val="24"/>
        </w:rPr>
        <w:t>;</w:t>
      </w:r>
      <w:proofErr w:type="gramEnd"/>
    </w:p>
    <w:p w14:paraId="54A82550" w14:textId="1A384641" w:rsidR="000A1BCB" w:rsidRPr="00052DFB" w:rsidRDefault="000A1BCB" w:rsidP="001921F5">
      <w:pPr>
        <w:ind w:left="540" w:hanging="450"/>
        <w:rPr>
          <w:rFonts w:ascii="Arial" w:hAnsi="Arial" w:cs="Arial"/>
          <w:sz w:val="24"/>
        </w:rPr>
      </w:pPr>
      <w:r w:rsidRPr="00052DFB">
        <w:rPr>
          <w:rFonts w:ascii="Arial" w:hAnsi="Arial" w:cs="Arial"/>
          <w:sz w:val="24"/>
        </w:rPr>
        <w:t xml:space="preserve">Amanda </w:t>
      </w:r>
      <w:proofErr w:type="spellStart"/>
      <w:r w:rsidRPr="00052DFB">
        <w:rPr>
          <w:rFonts w:ascii="Arial" w:hAnsi="Arial" w:cs="Arial"/>
          <w:sz w:val="24"/>
        </w:rPr>
        <w:t>Lorinc</w:t>
      </w:r>
      <w:proofErr w:type="spellEnd"/>
      <w:r w:rsidRPr="00052DFB">
        <w:rPr>
          <w:rFonts w:ascii="Arial" w:hAnsi="Arial" w:cs="Arial"/>
          <w:sz w:val="24"/>
        </w:rPr>
        <w:t>, M.D. BH Robbins Scholar and Resident, VUMC Department of Anesthesiology Oct. 2010 – Oct 2011</w:t>
      </w:r>
    </w:p>
    <w:p w14:paraId="1352A4BC" w14:textId="77777777" w:rsidR="002830A7" w:rsidRPr="00052DFB" w:rsidRDefault="002830A7" w:rsidP="001921F5">
      <w:pPr>
        <w:ind w:left="540" w:hanging="450"/>
        <w:rPr>
          <w:rFonts w:ascii="Arial" w:hAnsi="Arial" w:cs="Arial"/>
          <w:sz w:val="24"/>
        </w:rPr>
      </w:pPr>
    </w:p>
    <w:p w14:paraId="12301896" w14:textId="4E0BDAA4" w:rsidR="003E5F73" w:rsidRPr="00052DFB" w:rsidRDefault="001921F5" w:rsidP="00216631">
      <w:pPr>
        <w:widowControl/>
        <w:rPr>
          <w:rFonts w:ascii="Arial" w:hAnsi="Arial" w:cs="Arial"/>
          <w:b/>
          <w:sz w:val="24"/>
        </w:rPr>
      </w:pPr>
      <w:r>
        <w:rPr>
          <w:rFonts w:ascii="Arial" w:hAnsi="Arial" w:cs="Arial"/>
          <w:b/>
          <w:sz w:val="24"/>
        </w:rPr>
        <w:t>II.</w:t>
      </w:r>
      <w:r w:rsidR="003E5F73" w:rsidRPr="00052DFB">
        <w:rPr>
          <w:rFonts w:ascii="Arial" w:hAnsi="Arial" w:cs="Arial"/>
          <w:b/>
          <w:sz w:val="24"/>
        </w:rPr>
        <w:t>F. Development of teaching strategies, assessments, methods</w:t>
      </w:r>
    </w:p>
    <w:p w14:paraId="4C1608C3" w14:textId="77777777" w:rsidR="007F25CA" w:rsidRPr="007F25CA" w:rsidRDefault="008C6EF7" w:rsidP="0033228E">
      <w:pPr>
        <w:pStyle w:val="ListParagraph"/>
        <w:numPr>
          <w:ilvl w:val="0"/>
          <w:numId w:val="13"/>
        </w:numPr>
        <w:rPr>
          <w:rFonts w:ascii="Arial" w:hAnsi="Arial" w:cs="Arial"/>
          <w:i/>
          <w:iCs/>
          <w:sz w:val="24"/>
        </w:rPr>
      </w:pPr>
      <w:r w:rsidRPr="0033228E">
        <w:rPr>
          <w:rFonts w:ascii="Arial" w:hAnsi="Arial" w:cs="Arial"/>
          <w:sz w:val="24"/>
        </w:rPr>
        <w:t>Introduction to Research (HSC111)</w:t>
      </w:r>
      <w:r w:rsidR="007979A1" w:rsidRPr="0033228E">
        <w:rPr>
          <w:rFonts w:ascii="Arial" w:hAnsi="Arial" w:cs="Arial"/>
          <w:sz w:val="24"/>
        </w:rPr>
        <w:t>.</w:t>
      </w:r>
      <w:r w:rsidR="0033228E" w:rsidRPr="0033228E">
        <w:rPr>
          <w:rFonts w:ascii="Arial" w:hAnsi="Arial" w:cs="Arial"/>
          <w:sz w:val="24"/>
        </w:rPr>
        <w:t xml:space="preserve"> 2023.</w:t>
      </w:r>
      <w:r w:rsidR="007979A1" w:rsidRPr="0033228E">
        <w:rPr>
          <w:rFonts w:ascii="Arial" w:hAnsi="Arial" w:cs="Arial"/>
          <w:sz w:val="24"/>
        </w:rPr>
        <w:t xml:space="preserve"> </w:t>
      </w:r>
    </w:p>
    <w:p w14:paraId="67F288FD" w14:textId="03681C65" w:rsidR="0003244D" w:rsidRPr="007F25CA" w:rsidRDefault="007979A1" w:rsidP="007F25CA">
      <w:pPr>
        <w:rPr>
          <w:rFonts w:ascii="Arial" w:hAnsi="Arial" w:cs="Arial"/>
          <w:i/>
          <w:iCs/>
          <w:sz w:val="24"/>
        </w:rPr>
      </w:pPr>
      <w:r w:rsidRPr="007F25CA">
        <w:rPr>
          <w:rFonts w:ascii="Arial" w:hAnsi="Arial" w:cs="Arial"/>
          <w:sz w:val="24"/>
        </w:rPr>
        <w:t>Design &amp; teach new course.</w:t>
      </w:r>
      <w:r w:rsidR="0003244D" w:rsidRPr="007F25CA">
        <w:rPr>
          <w:rFonts w:ascii="Arial" w:hAnsi="Arial" w:cs="Arial"/>
          <w:sz w:val="24"/>
        </w:rPr>
        <w:t xml:space="preserve"> Course description: </w:t>
      </w:r>
      <w:r w:rsidR="0003244D" w:rsidRPr="007F25CA">
        <w:rPr>
          <w:rFonts w:ascii="Arial" w:hAnsi="Arial" w:cs="Arial"/>
          <w:i/>
          <w:iCs/>
          <w:sz w:val="24"/>
        </w:rPr>
        <w:t>This course familiarizes students with the basic research knowledge, skills, and abilities required to design and implement a research project.</w:t>
      </w:r>
    </w:p>
    <w:p w14:paraId="5E7E2F1F" w14:textId="77777777" w:rsidR="0003244D" w:rsidRPr="0033228E" w:rsidRDefault="0003244D" w:rsidP="0003244D">
      <w:pPr>
        <w:ind w:left="360"/>
        <w:jc w:val="both"/>
        <w:rPr>
          <w:rFonts w:ascii="Arial" w:eastAsia="Arial" w:hAnsi="Arial" w:cs="Arial"/>
          <w:b/>
          <w:bCs/>
          <w:sz w:val="24"/>
        </w:rPr>
      </w:pPr>
    </w:p>
    <w:p w14:paraId="29E2909B" w14:textId="77777777" w:rsidR="0003244D" w:rsidRPr="0033228E" w:rsidRDefault="0003244D" w:rsidP="0003244D">
      <w:pPr>
        <w:rPr>
          <w:rFonts w:ascii="Arial" w:hAnsi="Arial" w:cs="Arial"/>
          <w:iCs/>
          <w:sz w:val="24"/>
        </w:rPr>
      </w:pPr>
      <w:r w:rsidRPr="0033228E">
        <w:rPr>
          <w:rFonts w:ascii="Arial" w:eastAsia="Arial" w:hAnsi="Arial" w:cs="Arial"/>
          <w:b/>
          <w:sz w:val="24"/>
        </w:rPr>
        <w:t xml:space="preserve">    Rationale </w:t>
      </w:r>
      <w:r w:rsidRPr="0033228E">
        <w:rPr>
          <w:rFonts w:ascii="Arial" w:hAnsi="Arial" w:cs="Arial"/>
          <w:sz w:val="24"/>
        </w:rPr>
        <w:t xml:space="preserve">Introduction to Research is a 3-credit course designed to provide students with a foundational understanding of research principles, methods, and techniques. This course aims to familiarize students with the fundamental knowledge, skills, and abilities required to design and implement a research project successfully. Students will explore various research methodologies, ethical considerations, data collection techniques, and data analysis approaches. </w:t>
      </w:r>
    </w:p>
    <w:p w14:paraId="1BFA19E5" w14:textId="0B0EE2B5" w:rsidR="003E5F73" w:rsidRDefault="0003244D" w:rsidP="00C73CC9">
      <w:pPr>
        <w:widowControl/>
        <w:rPr>
          <w:rFonts w:ascii="Arial" w:hAnsi="Arial" w:cs="Arial"/>
          <w:sz w:val="24"/>
        </w:rPr>
      </w:pPr>
      <w:r w:rsidRPr="0033228E">
        <w:rPr>
          <w:rFonts w:ascii="Arial" w:hAnsi="Arial" w:cs="Arial"/>
          <w:iCs/>
          <w:sz w:val="24"/>
        </w:rPr>
        <w:t xml:space="preserve">HSC 111 is a requirement for completion of the Research Coordinator Certificate. </w:t>
      </w:r>
      <w:r w:rsidRPr="0033228E">
        <w:rPr>
          <w:rFonts w:ascii="Arial" w:hAnsi="Arial" w:cs="Arial"/>
          <w:sz w:val="24"/>
        </w:rPr>
        <w:t xml:space="preserve">The Research Coordinator Certificate is 12-credit undergraduate certificate that would meet all six of the knowledge criteria to prepare the learner to work as a Clinical Research Coordinator (CRC) or Clinical Research Associate (CRA). After completing </w:t>
      </w:r>
      <w:proofErr w:type="gramStart"/>
      <w:r w:rsidR="005D1FCF" w:rsidRPr="0033228E">
        <w:rPr>
          <w:rFonts w:ascii="Arial" w:hAnsi="Arial" w:cs="Arial"/>
          <w:sz w:val="24"/>
        </w:rPr>
        <w:t>a number of</w:t>
      </w:r>
      <w:proofErr w:type="gramEnd"/>
      <w:r w:rsidR="005D1FCF" w:rsidRPr="0033228E">
        <w:rPr>
          <w:rFonts w:ascii="Arial" w:hAnsi="Arial" w:cs="Arial"/>
          <w:sz w:val="24"/>
        </w:rPr>
        <w:t xml:space="preserve"> </w:t>
      </w:r>
      <w:r w:rsidRPr="0033228E">
        <w:rPr>
          <w:rFonts w:ascii="Arial" w:hAnsi="Arial" w:cs="Arial"/>
          <w:sz w:val="24"/>
        </w:rPr>
        <w:t xml:space="preserve">hours of professional experience, the learner would be eligible to sit for the CCRC or CCRA exam through the Association of Clinical Research Professionals (ACRP; </w:t>
      </w:r>
      <w:hyperlink r:id="rId10" w:history="1">
        <w:r w:rsidRPr="0033228E">
          <w:rPr>
            <w:rStyle w:val="Hyperlink"/>
            <w:rFonts w:ascii="Arial" w:hAnsi="Arial" w:cs="Arial"/>
            <w:sz w:val="24"/>
          </w:rPr>
          <w:t>https://acrpnet.org/</w:t>
        </w:r>
      </w:hyperlink>
      <w:r w:rsidRPr="0033228E">
        <w:rPr>
          <w:rFonts w:ascii="Arial" w:hAnsi="Arial" w:cs="Arial"/>
          <w:sz w:val="24"/>
        </w:rPr>
        <w:t>).</w:t>
      </w:r>
    </w:p>
    <w:p w14:paraId="376645EE" w14:textId="77777777" w:rsidR="00D054B9" w:rsidRPr="00D054B9" w:rsidRDefault="0052438B" w:rsidP="00910152">
      <w:pPr>
        <w:pStyle w:val="ListParagraph"/>
        <w:numPr>
          <w:ilvl w:val="0"/>
          <w:numId w:val="13"/>
        </w:numPr>
        <w:ind w:left="0" w:firstLine="360"/>
        <w:rPr>
          <w:rFonts w:ascii="Arial" w:eastAsia="Arial" w:hAnsi="Arial" w:cs="Arial"/>
          <w:bCs/>
          <w:i/>
          <w:iCs/>
          <w:sz w:val="24"/>
        </w:rPr>
      </w:pPr>
      <w:r w:rsidRPr="00FC5745">
        <w:rPr>
          <w:rFonts w:ascii="Arial" w:hAnsi="Arial" w:cs="Arial"/>
          <w:sz w:val="24"/>
        </w:rPr>
        <w:t>HSC 450</w:t>
      </w:r>
      <w:r w:rsidR="005662C4" w:rsidRPr="00FC5745">
        <w:rPr>
          <w:rFonts w:ascii="Arial" w:hAnsi="Arial" w:cs="Arial"/>
          <w:sz w:val="24"/>
        </w:rPr>
        <w:t xml:space="preserve"> Patient Safety and Quality Improvement.</w:t>
      </w:r>
      <w:r w:rsidR="001E3F99" w:rsidRPr="00FC5745">
        <w:rPr>
          <w:rFonts w:ascii="Arial" w:hAnsi="Arial" w:cs="Arial"/>
          <w:sz w:val="24"/>
        </w:rPr>
        <w:t xml:space="preserve"> </w:t>
      </w:r>
      <w:r w:rsidR="00D054B9">
        <w:rPr>
          <w:rFonts w:ascii="Arial" w:hAnsi="Arial" w:cs="Arial"/>
          <w:sz w:val="24"/>
        </w:rPr>
        <w:t xml:space="preserve">2022. </w:t>
      </w:r>
    </w:p>
    <w:p w14:paraId="6BB6D428" w14:textId="66932E5B" w:rsidR="00DE25BF" w:rsidRPr="007F25CA" w:rsidRDefault="00EA76AB" w:rsidP="007F25CA">
      <w:pPr>
        <w:rPr>
          <w:rFonts w:ascii="Arial" w:eastAsia="Arial" w:hAnsi="Arial" w:cs="Arial"/>
          <w:bCs/>
          <w:i/>
          <w:iCs/>
          <w:sz w:val="24"/>
        </w:rPr>
      </w:pPr>
      <w:r w:rsidRPr="007F25CA">
        <w:rPr>
          <w:rFonts w:ascii="Arial" w:hAnsi="Arial" w:cs="Arial"/>
          <w:sz w:val="24"/>
        </w:rPr>
        <w:t>Design and teach new course</w:t>
      </w:r>
      <w:r w:rsidR="007A26D2" w:rsidRPr="007F25CA">
        <w:rPr>
          <w:rFonts w:ascii="Arial" w:hAnsi="Arial" w:cs="Arial"/>
          <w:sz w:val="24"/>
        </w:rPr>
        <w:t xml:space="preserve"> modules. </w:t>
      </w:r>
      <w:r w:rsidR="001E3F99" w:rsidRPr="007F25CA">
        <w:rPr>
          <w:rFonts w:ascii="Arial" w:hAnsi="Arial" w:cs="Arial"/>
          <w:sz w:val="24"/>
        </w:rPr>
        <w:t>Course D</w:t>
      </w:r>
      <w:r w:rsidR="000A440E" w:rsidRPr="007F25CA">
        <w:rPr>
          <w:rFonts w:ascii="Arial" w:hAnsi="Arial" w:cs="Arial"/>
          <w:sz w:val="24"/>
        </w:rPr>
        <w:t>e</w:t>
      </w:r>
      <w:r w:rsidR="001E3F99" w:rsidRPr="007F25CA">
        <w:rPr>
          <w:rFonts w:ascii="Arial" w:hAnsi="Arial" w:cs="Arial"/>
          <w:sz w:val="24"/>
        </w:rPr>
        <w:t>scription</w:t>
      </w:r>
      <w:r w:rsidR="00910152" w:rsidRPr="007F25CA">
        <w:rPr>
          <w:rFonts w:ascii="Arial" w:hAnsi="Arial" w:cs="Arial"/>
          <w:sz w:val="24"/>
        </w:rPr>
        <w:t>:</w:t>
      </w:r>
      <w:r w:rsidR="000A440E" w:rsidRPr="007F25CA">
        <w:rPr>
          <w:rFonts w:ascii="Arial" w:hAnsi="Arial" w:cs="Arial"/>
          <w:sz w:val="24"/>
        </w:rPr>
        <w:t xml:space="preserve"> </w:t>
      </w:r>
      <w:r w:rsidR="000A440E" w:rsidRPr="007F25CA">
        <w:rPr>
          <w:rFonts w:ascii="Arial" w:hAnsi="Arial" w:cs="Arial"/>
          <w:i/>
          <w:iCs/>
          <w:sz w:val="24"/>
        </w:rPr>
        <w:t>Adverse clinical events</w:t>
      </w:r>
      <w:r w:rsidR="00C73CC9" w:rsidRPr="007F25CA">
        <w:rPr>
          <w:rFonts w:ascii="Arial" w:hAnsi="Arial" w:cs="Arial"/>
          <w:i/>
          <w:iCs/>
          <w:sz w:val="24"/>
        </w:rPr>
        <w:t xml:space="preserve"> </w:t>
      </w:r>
      <w:r w:rsidR="000A440E" w:rsidRPr="007F25CA">
        <w:rPr>
          <w:rFonts w:ascii="Arial" w:hAnsi="Arial" w:cs="Arial"/>
          <w:i/>
          <w:iCs/>
          <w:sz w:val="24"/>
        </w:rPr>
        <w:t xml:space="preserve">occur within health care systems causing physical and psychological harm to patients, their </w:t>
      </w:r>
      <w:proofErr w:type="gramStart"/>
      <w:r w:rsidR="000A440E" w:rsidRPr="007F25CA">
        <w:rPr>
          <w:rFonts w:ascii="Arial" w:hAnsi="Arial" w:cs="Arial"/>
          <w:i/>
          <w:iCs/>
          <w:sz w:val="24"/>
        </w:rPr>
        <w:t>families</w:t>
      </w:r>
      <w:proofErr w:type="gramEnd"/>
      <w:r w:rsidR="000A440E" w:rsidRPr="007F25CA">
        <w:rPr>
          <w:rFonts w:ascii="Arial" w:hAnsi="Arial" w:cs="Arial"/>
          <w:i/>
          <w:iCs/>
          <w:sz w:val="24"/>
        </w:rPr>
        <w:t xml:space="preserve"> and staff. This course provides the opportunity to develop skills in quality improvement, patient safety, teamwork, leadership, and patient-centered care. These are essential skills needed by all healthcare professionals.</w:t>
      </w:r>
      <w:r w:rsidR="007F75DE" w:rsidRPr="007F25CA">
        <w:rPr>
          <w:rFonts w:ascii="Arial" w:hAnsi="Arial" w:cs="Arial"/>
          <w:sz w:val="24"/>
        </w:rPr>
        <w:t xml:space="preserve"> </w:t>
      </w:r>
      <w:r w:rsidR="007F75DE" w:rsidRPr="007F25CA">
        <w:rPr>
          <w:rFonts w:ascii="Arial" w:eastAsia="Arial" w:hAnsi="Arial" w:cs="Arial"/>
          <w:bCs/>
          <w:sz w:val="24"/>
        </w:rPr>
        <w:t>Part Two of the course will satisfy one of four required components (HSC 111, HSC 450, HSC 498 parts 1</w:t>
      </w:r>
      <w:r w:rsidR="00FC5745" w:rsidRPr="007F25CA">
        <w:rPr>
          <w:rFonts w:ascii="Arial" w:eastAsia="Arial" w:hAnsi="Arial" w:cs="Arial"/>
          <w:bCs/>
          <w:sz w:val="24"/>
        </w:rPr>
        <w:t xml:space="preserve">&amp; </w:t>
      </w:r>
      <w:r w:rsidR="007F75DE" w:rsidRPr="007F25CA">
        <w:rPr>
          <w:rFonts w:ascii="Arial" w:eastAsia="Arial" w:hAnsi="Arial" w:cs="Arial"/>
          <w:bCs/>
          <w:sz w:val="24"/>
        </w:rPr>
        <w:t xml:space="preserve">part 2) leading up to the Clinical Research Coordinator (CRC) certificate. The </w:t>
      </w:r>
      <w:r w:rsidR="007F75DE" w:rsidRPr="007F25CA">
        <w:rPr>
          <w:rFonts w:ascii="Arial" w:eastAsia="Arial" w:hAnsi="Arial" w:cs="Arial"/>
          <w:bCs/>
          <w:sz w:val="24"/>
        </w:rPr>
        <w:lastRenderedPageBreak/>
        <w:t>CRC certificate is intended to meet the objectives for the Certified Clinical Research Coordinator or Certified Clinical Research Associate (CCRC/CCRA) exam administered by the Academy of Clinical Research Professionals (ACRP).</w:t>
      </w:r>
      <w:r w:rsidR="007F75DE" w:rsidRPr="007F25CA">
        <w:rPr>
          <w:rFonts w:ascii="Arial" w:eastAsia="Arial" w:hAnsi="Arial" w:cs="Arial"/>
          <w:bCs/>
          <w:i/>
          <w:iCs/>
          <w:sz w:val="24"/>
        </w:rPr>
        <w:t xml:space="preserve"> </w:t>
      </w:r>
      <w:r w:rsidR="007F75DE" w:rsidRPr="007F25CA">
        <w:rPr>
          <w:rFonts w:ascii="Arial" w:eastAsia="Arial" w:hAnsi="Arial" w:cs="Arial"/>
          <w:bCs/>
          <w:sz w:val="24"/>
        </w:rPr>
        <w:t>In addition to learners in a traditional undergraduate program, t</w:t>
      </w:r>
      <w:r w:rsidR="007F75DE" w:rsidRPr="007F25CA">
        <w:rPr>
          <w:rFonts w:ascii="Arial" w:hAnsi="Arial" w:cs="Arial"/>
          <w:bCs/>
          <w:spacing w:val="-2"/>
          <w:sz w:val="24"/>
        </w:rPr>
        <w:t>his certificate may also benefit individuals currently in the workforce who want to increase their job skills and marketability in their healthcare field.</w:t>
      </w:r>
    </w:p>
    <w:p w14:paraId="450B15EB" w14:textId="3EF7EF53" w:rsidR="000A1BCB" w:rsidRPr="00052DFB" w:rsidRDefault="000A1BCB" w:rsidP="001921F5">
      <w:pPr>
        <w:pStyle w:val="BodyText"/>
        <w:numPr>
          <w:ilvl w:val="0"/>
          <w:numId w:val="12"/>
        </w:numPr>
        <w:ind w:left="0" w:firstLine="720"/>
        <w:rPr>
          <w:rFonts w:ascii="Arial" w:hAnsi="Arial" w:cs="Arial"/>
        </w:rPr>
      </w:pPr>
      <w:r w:rsidRPr="00052DFB">
        <w:rPr>
          <w:rFonts w:ascii="Arial" w:hAnsi="Arial" w:cs="Arial"/>
        </w:rPr>
        <w:t>Ph.D. in Health Sciences program HSC-591</w:t>
      </w:r>
      <w:r w:rsidR="00D94898" w:rsidRPr="00052DFB">
        <w:rPr>
          <w:rFonts w:ascii="Arial" w:hAnsi="Arial" w:cs="Arial"/>
        </w:rPr>
        <w:t xml:space="preserve"> (2017)</w:t>
      </w:r>
    </w:p>
    <w:p w14:paraId="5554A279" w14:textId="5EEF3321" w:rsidR="000A1BCB" w:rsidRPr="00052DFB" w:rsidRDefault="000A1BCB" w:rsidP="001921F5">
      <w:pPr>
        <w:ind w:firstLine="720"/>
        <w:rPr>
          <w:rFonts w:ascii="Arial" w:hAnsi="Arial" w:cs="Arial"/>
          <w:bCs/>
          <w:sz w:val="24"/>
        </w:rPr>
      </w:pPr>
      <w:r w:rsidRPr="00052DFB">
        <w:rPr>
          <w:rFonts w:ascii="Arial" w:hAnsi="Arial" w:cs="Arial"/>
          <w:color w:val="222222"/>
          <w:sz w:val="24"/>
          <w:shd w:val="clear" w:color="auto" w:fill="FFFFFF"/>
        </w:rPr>
        <w:t xml:space="preserve">This is an advanced course in clinical research where students will complete individual clinical research projects. </w:t>
      </w:r>
      <w:r w:rsidRPr="00052DFB">
        <w:rPr>
          <w:rFonts w:ascii="Arial" w:hAnsi="Arial" w:cs="Arial"/>
          <w:bCs/>
          <w:sz w:val="24"/>
        </w:rPr>
        <w:t xml:space="preserve">It is intended for students </w:t>
      </w:r>
      <w:r w:rsidR="00B5109B">
        <w:rPr>
          <w:rFonts w:ascii="Arial" w:hAnsi="Arial" w:cs="Arial"/>
          <w:bCs/>
          <w:sz w:val="24"/>
        </w:rPr>
        <w:t>with</w:t>
      </w:r>
      <w:r w:rsidRPr="00052DFB">
        <w:rPr>
          <w:rFonts w:ascii="Arial" w:hAnsi="Arial" w:cs="Arial"/>
          <w:bCs/>
          <w:sz w:val="24"/>
        </w:rPr>
        <w:t xml:space="preserve"> the ability to t</w:t>
      </w:r>
      <w:r w:rsidRPr="00052DFB">
        <w:rPr>
          <w:rFonts w:ascii="Arial" w:hAnsi="Arial" w:cs="Arial"/>
          <w:sz w:val="24"/>
        </w:rPr>
        <w:t xml:space="preserve">hink independently, be self-directed and take initiative based on informed choices. </w:t>
      </w:r>
      <w:r w:rsidRPr="00052DFB">
        <w:rPr>
          <w:rFonts w:ascii="Arial" w:hAnsi="Arial" w:cs="Arial"/>
          <w:color w:val="222222"/>
          <w:sz w:val="24"/>
          <w:shd w:val="clear" w:color="auto" w:fill="FFFFFF"/>
        </w:rPr>
        <w:t xml:space="preserve">Students will develop, </w:t>
      </w:r>
      <w:proofErr w:type="gramStart"/>
      <w:r w:rsidRPr="00052DFB">
        <w:rPr>
          <w:rFonts w:ascii="Arial" w:hAnsi="Arial" w:cs="Arial"/>
          <w:color w:val="222222"/>
          <w:sz w:val="24"/>
          <w:shd w:val="clear" w:color="auto" w:fill="FFFFFF"/>
        </w:rPr>
        <w:t>direct</w:t>
      </w:r>
      <w:proofErr w:type="gramEnd"/>
      <w:r w:rsidRPr="00052DFB">
        <w:rPr>
          <w:rFonts w:ascii="Arial" w:hAnsi="Arial" w:cs="Arial"/>
          <w:color w:val="222222"/>
          <w:sz w:val="24"/>
          <w:shd w:val="clear" w:color="auto" w:fill="FFFFFF"/>
        </w:rPr>
        <w:t xml:space="preserve"> and complete a clinical research project based on their current practice and related to any aspect of patient/client management, practice management, or professional practice. Students will be mentored by a faculty research advisor who is assigned based on content area.</w:t>
      </w:r>
      <w:r w:rsidRPr="00052DFB">
        <w:rPr>
          <w:rStyle w:val="apple-converted-space"/>
          <w:rFonts w:ascii="Arial" w:hAnsi="Arial" w:cs="Arial"/>
          <w:color w:val="222222"/>
          <w:sz w:val="24"/>
          <w:shd w:val="clear" w:color="auto" w:fill="FFFFFF"/>
        </w:rPr>
        <w:t xml:space="preserve"> Students will be exposed to various aspects of research, including analytical, </w:t>
      </w:r>
      <w:proofErr w:type="gramStart"/>
      <w:r w:rsidRPr="00052DFB">
        <w:rPr>
          <w:rStyle w:val="apple-converted-space"/>
          <w:rFonts w:ascii="Arial" w:hAnsi="Arial" w:cs="Arial"/>
          <w:color w:val="222222"/>
          <w:sz w:val="24"/>
          <w:shd w:val="clear" w:color="auto" w:fill="FFFFFF"/>
        </w:rPr>
        <w:t>ethical</w:t>
      </w:r>
      <w:proofErr w:type="gramEnd"/>
      <w:r w:rsidRPr="00052DFB">
        <w:rPr>
          <w:rStyle w:val="apple-converted-space"/>
          <w:rFonts w:ascii="Arial" w:hAnsi="Arial" w:cs="Arial"/>
          <w:color w:val="222222"/>
          <w:sz w:val="24"/>
          <w:shd w:val="clear" w:color="auto" w:fill="FFFFFF"/>
        </w:rPr>
        <w:t xml:space="preserve"> and environmental. Students are expected to achieve outcomes in the academic and administrative arenas as well as with the larger community. </w:t>
      </w:r>
      <w:r w:rsidRPr="00052DFB">
        <w:rPr>
          <w:rFonts w:ascii="Arial" w:hAnsi="Arial" w:cs="Arial"/>
          <w:bCs/>
          <w:sz w:val="24"/>
        </w:rPr>
        <w:t>Significant portions of the course will be student-driven through independent research design.</w:t>
      </w:r>
    </w:p>
    <w:p w14:paraId="45E1B6B8" w14:textId="4BFCE724" w:rsidR="00D94898" w:rsidRPr="00052DFB" w:rsidRDefault="00D94898" w:rsidP="001921F5">
      <w:pPr>
        <w:pStyle w:val="ListParagraph"/>
        <w:numPr>
          <w:ilvl w:val="0"/>
          <w:numId w:val="12"/>
        </w:numPr>
        <w:ind w:left="0" w:firstLine="720"/>
        <w:rPr>
          <w:rFonts w:ascii="Arial" w:hAnsi="Arial" w:cs="Arial"/>
          <w:bCs/>
          <w:sz w:val="24"/>
        </w:rPr>
      </w:pPr>
      <w:r w:rsidRPr="00052DFB">
        <w:rPr>
          <w:rFonts w:ascii="Arial" w:hAnsi="Arial" w:cs="Arial"/>
          <w:bCs/>
          <w:sz w:val="24"/>
        </w:rPr>
        <w:t xml:space="preserve">HSC-791 Independent Studies </w:t>
      </w:r>
      <w:proofErr w:type="gramStart"/>
      <w:r w:rsidRPr="00052DFB">
        <w:rPr>
          <w:rFonts w:ascii="Arial" w:hAnsi="Arial" w:cs="Arial"/>
          <w:bCs/>
          <w:sz w:val="24"/>
        </w:rPr>
        <w:t>Ph.D</w:t>
      </w:r>
      <w:proofErr w:type="gramEnd"/>
      <w:r w:rsidRPr="00052DFB">
        <w:rPr>
          <w:rFonts w:ascii="Arial" w:hAnsi="Arial" w:cs="Arial"/>
          <w:bCs/>
          <w:sz w:val="24"/>
        </w:rPr>
        <w:t xml:space="preserve"> in Health Sciences program (2020)</w:t>
      </w:r>
    </w:p>
    <w:p w14:paraId="403C39F4" w14:textId="5642632A" w:rsidR="00D94898" w:rsidRPr="00052DFB" w:rsidRDefault="00D94898" w:rsidP="001921F5">
      <w:pPr>
        <w:ind w:firstLine="720"/>
        <w:rPr>
          <w:rFonts w:ascii="Arial" w:hAnsi="Arial" w:cs="Arial"/>
          <w:bCs/>
          <w:sz w:val="24"/>
        </w:rPr>
      </w:pPr>
      <w:r w:rsidRPr="00052DFB">
        <w:rPr>
          <w:rFonts w:ascii="Arial" w:hAnsi="Arial" w:cs="Arial"/>
          <w:spacing w:val="3"/>
          <w:sz w:val="24"/>
          <w:shd w:val="clear" w:color="auto" w:fill="FFFFFF"/>
        </w:rPr>
        <w:t>Includes directed study, problems, readings, directed readings, special problems and special projects. Students complete individualized plans of study which include significant one-on-one student-teacher involvement. The faculty member and students negotiate the details of the study plans. Enrollment will be limited. Meetings depending upon the requirements of the topic.</w:t>
      </w:r>
    </w:p>
    <w:p w14:paraId="558E7A91" w14:textId="19C39224" w:rsidR="00D94898" w:rsidRPr="00052DFB" w:rsidRDefault="00D94898" w:rsidP="001921F5">
      <w:pPr>
        <w:pStyle w:val="ListParagraph"/>
        <w:numPr>
          <w:ilvl w:val="0"/>
          <w:numId w:val="12"/>
        </w:numPr>
        <w:ind w:left="0" w:firstLine="720"/>
        <w:rPr>
          <w:rStyle w:val="apple-converted-space"/>
          <w:rFonts w:ascii="Arial" w:hAnsi="Arial" w:cs="Arial"/>
          <w:color w:val="222222"/>
          <w:sz w:val="24"/>
          <w:shd w:val="clear" w:color="auto" w:fill="FFFFFF"/>
        </w:rPr>
      </w:pPr>
      <w:r w:rsidRPr="00052DFB">
        <w:rPr>
          <w:rStyle w:val="apple-converted-space"/>
          <w:rFonts w:ascii="Arial" w:hAnsi="Arial" w:cs="Arial"/>
          <w:color w:val="222222"/>
          <w:sz w:val="24"/>
          <w:shd w:val="clear" w:color="auto" w:fill="FFFFFF"/>
        </w:rPr>
        <w:t>HSC-70</w:t>
      </w:r>
      <w:r w:rsidR="002830A7" w:rsidRPr="00052DFB">
        <w:rPr>
          <w:rStyle w:val="apple-converted-space"/>
          <w:rFonts w:ascii="Arial" w:hAnsi="Arial" w:cs="Arial"/>
          <w:color w:val="222222"/>
          <w:sz w:val="24"/>
          <w:shd w:val="clear" w:color="auto" w:fill="FFFFFF"/>
        </w:rPr>
        <w:t>3</w:t>
      </w:r>
      <w:r w:rsidRPr="00052DFB">
        <w:rPr>
          <w:rStyle w:val="apple-converted-space"/>
          <w:rFonts w:ascii="Arial" w:hAnsi="Arial" w:cs="Arial"/>
          <w:color w:val="222222"/>
          <w:sz w:val="24"/>
          <w:shd w:val="clear" w:color="auto" w:fill="FFFFFF"/>
        </w:rPr>
        <w:t xml:space="preserve"> Grant Writing and </w:t>
      </w:r>
      <w:proofErr w:type="spellStart"/>
      <w:r w:rsidRPr="00052DFB">
        <w:rPr>
          <w:rStyle w:val="apple-converted-space"/>
          <w:rFonts w:ascii="Arial" w:hAnsi="Arial" w:cs="Arial"/>
          <w:color w:val="222222"/>
          <w:sz w:val="24"/>
          <w:shd w:val="clear" w:color="auto" w:fill="FFFFFF"/>
        </w:rPr>
        <w:t>Grantmanship</w:t>
      </w:r>
      <w:proofErr w:type="spellEnd"/>
      <w:r w:rsidRPr="00052DFB">
        <w:rPr>
          <w:rStyle w:val="apple-converted-space"/>
          <w:rFonts w:ascii="Arial" w:hAnsi="Arial" w:cs="Arial"/>
          <w:color w:val="222222"/>
          <w:sz w:val="24"/>
          <w:shd w:val="clear" w:color="auto" w:fill="FFFFFF"/>
        </w:rPr>
        <w:t xml:space="preserve"> (2020)</w:t>
      </w:r>
    </w:p>
    <w:p w14:paraId="497D2C6E" w14:textId="0F528928" w:rsidR="00D94898" w:rsidRDefault="00AD642D" w:rsidP="001921F5">
      <w:pPr>
        <w:pStyle w:val="NormalWeb"/>
        <w:spacing w:before="0" w:beforeAutospacing="0" w:after="160" w:afterAutospacing="0"/>
        <w:ind w:firstLine="720"/>
        <w:rPr>
          <w:rFonts w:ascii="Arial" w:hAnsi="Arial" w:cs="Arial"/>
        </w:rPr>
      </w:pPr>
      <w:r>
        <w:rPr>
          <w:rFonts w:ascii="Arial" w:hAnsi="Arial" w:cs="Arial"/>
        </w:rPr>
        <w:t xml:space="preserve">Rationale: </w:t>
      </w:r>
      <w:r w:rsidR="000E2ED7">
        <w:rPr>
          <w:rFonts w:ascii="Arial" w:hAnsi="Arial" w:cs="Arial"/>
        </w:rPr>
        <w:t xml:space="preserve">Design and teach new </w:t>
      </w:r>
      <w:r w:rsidR="000B5F85">
        <w:rPr>
          <w:rFonts w:ascii="Arial" w:hAnsi="Arial" w:cs="Arial"/>
        </w:rPr>
        <w:t xml:space="preserve">course to expand options provided through </w:t>
      </w:r>
      <w:r w:rsidR="00AA3D4F">
        <w:rPr>
          <w:rFonts w:ascii="Arial" w:hAnsi="Arial" w:cs="Arial"/>
        </w:rPr>
        <w:t xml:space="preserve">CPHD 703 beyond NIH grant applications. </w:t>
      </w:r>
      <w:r w:rsidR="00D94898" w:rsidRPr="00052DFB">
        <w:rPr>
          <w:rFonts w:ascii="Arial" w:hAnsi="Arial" w:cs="Arial"/>
        </w:rPr>
        <w:t xml:space="preserve">This course will provide an understanding of how to assemble a grant proposal of choice for either a private or federal funding agency. In the process, the student will develop and articulate a focus area of their planned research through participation in discussions with the instructor and/or other invited guests. This will include application of research conceptualization, methods, and synthesis of knowledge of course work and experiences. </w:t>
      </w:r>
    </w:p>
    <w:p w14:paraId="24DDC6B6" w14:textId="56DE5B38" w:rsidR="001921F5" w:rsidRDefault="001921F5" w:rsidP="001921F5">
      <w:pPr>
        <w:pStyle w:val="NormalWeb"/>
        <w:numPr>
          <w:ilvl w:val="0"/>
          <w:numId w:val="12"/>
        </w:numPr>
        <w:spacing w:before="0" w:beforeAutospacing="0" w:after="160" w:afterAutospacing="0"/>
        <w:ind w:left="0" w:firstLine="720"/>
        <w:rPr>
          <w:rFonts w:ascii="Arial" w:hAnsi="Arial" w:cs="Arial"/>
        </w:rPr>
      </w:pPr>
      <w:r>
        <w:rPr>
          <w:rFonts w:ascii="Arial" w:hAnsi="Arial" w:cs="Arial"/>
        </w:rPr>
        <w:t xml:space="preserve">Development and implementation of the IHEC Student IPE Champion passport system </w:t>
      </w:r>
      <w:r w:rsidRPr="001921F5">
        <w:rPr>
          <w:rFonts w:ascii="Arial" w:hAnsi="Arial" w:cs="Arial"/>
        </w:rPr>
        <w:t>to track and validate IPE competencies of students participating in IPE events at USD SHS.</w:t>
      </w:r>
    </w:p>
    <w:p w14:paraId="5D64AE3D" w14:textId="02A40391" w:rsidR="004E4DB5" w:rsidRPr="001921F5" w:rsidRDefault="003B3121" w:rsidP="004839FD">
      <w:pPr>
        <w:pStyle w:val="NormalWeb"/>
        <w:numPr>
          <w:ilvl w:val="0"/>
          <w:numId w:val="12"/>
        </w:numPr>
        <w:spacing w:before="0" w:beforeAutospacing="0" w:after="160" w:afterAutospacing="0"/>
        <w:ind w:hanging="720"/>
        <w:rPr>
          <w:rFonts w:ascii="Arial" w:hAnsi="Arial" w:cs="Arial"/>
        </w:rPr>
      </w:pPr>
      <w:r>
        <w:rPr>
          <w:rFonts w:ascii="Arial" w:hAnsi="Arial" w:cs="Arial"/>
        </w:rPr>
        <w:t xml:space="preserve">National </w:t>
      </w:r>
      <w:r w:rsidR="004E4DB5">
        <w:rPr>
          <w:rFonts w:ascii="Arial" w:hAnsi="Arial" w:cs="Arial"/>
        </w:rPr>
        <w:t>Clarion Competition</w:t>
      </w:r>
      <w:r>
        <w:rPr>
          <w:rFonts w:ascii="Arial" w:hAnsi="Arial" w:cs="Arial"/>
        </w:rPr>
        <w:t xml:space="preserve"> 2022 (University of Minnesota).</w:t>
      </w:r>
      <w:r w:rsidR="004E4DB5">
        <w:rPr>
          <w:rFonts w:ascii="Arial" w:hAnsi="Arial" w:cs="Arial"/>
        </w:rPr>
        <w:t xml:space="preserve"> Organized team participation of an interprofessional </w:t>
      </w:r>
      <w:r w:rsidR="00126EB4">
        <w:rPr>
          <w:rFonts w:ascii="Arial" w:hAnsi="Arial" w:cs="Arial"/>
        </w:rPr>
        <w:t>group of 4 students from USD SHS 2022</w:t>
      </w:r>
    </w:p>
    <w:p w14:paraId="75FC21CC" w14:textId="4CEB6E4A" w:rsidR="00613181" w:rsidRPr="00052DFB" w:rsidRDefault="00613181" w:rsidP="00B67D37">
      <w:pPr>
        <w:pStyle w:val="ListParagraph"/>
        <w:ind w:left="0"/>
        <w:jc w:val="center"/>
        <w:rPr>
          <w:rFonts w:ascii="Arial" w:hAnsi="Arial" w:cs="Arial"/>
          <w:bCs/>
          <w:smallCaps/>
          <w:sz w:val="24"/>
        </w:rPr>
      </w:pPr>
      <w:r w:rsidRPr="00052DFB">
        <w:rPr>
          <w:rFonts w:ascii="Arial" w:hAnsi="Arial" w:cs="Arial"/>
          <w:b/>
          <w:bCs/>
          <w:smallCaps/>
          <w:sz w:val="24"/>
        </w:rPr>
        <w:t xml:space="preserve">III. Research </w:t>
      </w:r>
      <w:r w:rsidR="005D2CCC" w:rsidRPr="00052DFB">
        <w:rPr>
          <w:rFonts w:ascii="Arial" w:hAnsi="Arial" w:cs="Arial"/>
          <w:b/>
          <w:bCs/>
          <w:smallCaps/>
          <w:sz w:val="24"/>
        </w:rPr>
        <w:t xml:space="preserve">and </w:t>
      </w:r>
      <w:r w:rsidRPr="00052DFB">
        <w:rPr>
          <w:rFonts w:ascii="Arial" w:hAnsi="Arial" w:cs="Arial"/>
          <w:b/>
          <w:bCs/>
          <w:smallCaps/>
          <w:sz w:val="24"/>
        </w:rPr>
        <w:t>Creative Activity</w:t>
      </w:r>
    </w:p>
    <w:p w14:paraId="43C8654E" w14:textId="77777777" w:rsidR="00613181" w:rsidRPr="00052DFB" w:rsidRDefault="00613181" w:rsidP="00137001">
      <w:pPr>
        <w:pStyle w:val="ListParagraph"/>
        <w:ind w:left="0"/>
        <w:rPr>
          <w:rFonts w:ascii="Arial" w:hAnsi="Arial" w:cs="Arial"/>
          <w:b/>
          <w:bCs/>
          <w:sz w:val="24"/>
        </w:rPr>
      </w:pPr>
    </w:p>
    <w:p w14:paraId="7E71212B" w14:textId="2B7E4A1E" w:rsidR="00613181" w:rsidRPr="00052DFB" w:rsidRDefault="003B438B" w:rsidP="00137001">
      <w:pPr>
        <w:pStyle w:val="ListParagraph"/>
        <w:ind w:left="0"/>
        <w:rPr>
          <w:rFonts w:ascii="Arial" w:hAnsi="Arial" w:cs="Arial"/>
          <w:b/>
          <w:bCs/>
          <w:sz w:val="24"/>
        </w:rPr>
      </w:pPr>
      <w:r>
        <w:rPr>
          <w:rFonts w:ascii="Arial" w:hAnsi="Arial" w:cs="Arial"/>
          <w:b/>
          <w:bCs/>
          <w:sz w:val="24"/>
        </w:rPr>
        <w:t xml:space="preserve">III. </w:t>
      </w:r>
      <w:r w:rsidR="00613181" w:rsidRPr="00052DFB">
        <w:rPr>
          <w:rFonts w:ascii="Arial" w:hAnsi="Arial" w:cs="Arial"/>
          <w:b/>
          <w:bCs/>
          <w:sz w:val="24"/>
        </w:rPr>
        <w:t>A. Peer Reviewed Publications</w:t>
      </w:r>
    </w:p>
    <w:p w14:paraId="75FBE9CC" w14:textId="7F193AA8" w:rsidR="00613181" w:rsidRPr="00052DFB" w:rsidRDefault="00613181" w:rsidP="00613181">
      <w:pPr>
        <w:jc w:val="both"/>
        <w:rPr>
          <w:rFonts w:ascii="Arial" w:hAnsi="Arial" w:cs="Arial"/>
          <w:sz w:val="24"/>
        </w:rPr>
      </w:pPr>
    </w:p>
    <w:p w14:paraId="5C4529AC" w14:textId="77777777" w:rsidR="00613181" w:rsidRPr="00052DFB" w:rsidRDefault="00613181" w:rsidP="00CB3200">
      <w:pPr>
        <w:numPr>
          <w:ilvl w:val="0"/>
          <w:numId w:val="3"/>
        </w:numPr>
        <w:tabs>
          <w:tab w:val="clear" w:pos="450"/>
          <w:tab w:val="num" w:pos="360"/>
        </w:tabs>
        <w:ind w:left="720" w:hanging="810"/>
        <w:contextualSpacing/>
        <w:jc w:val="both"/>
        <w:rPr>
          <w:rFonts w:ascii="Arial" w:hAnsi="Arial" w:cs="Arial"/>
          <w:sz w:val="24"/>
        </w:rPr>
      </w:pPr>
      <w:proofErr w:type="spellStart"/>
      <w:r w:rsidRPr="00052DFB">
        <w:rPr>
          <w:rFonts w:ascii="Arial" w:hAnsi="Arial" w:cs="Arial"/>
          <w:sz w:val="24"/>
        </w:rPr>
        <w:t>DeMarchi</w:t>
      </w:r>
      <w:proofErr w:type="spellEnd"/>
      <w:r w:rsidRPr="00052DFB">
        <w:rPr>
          <w:rFonts w:ascii="Arial" w:hAnsi="Arial" w:cs="Arial"/>
          <w:sz w:val="24"/>
        </w:rPr>
        <w:t xml:space="preserve"> JM, Lu Z, </w:t>
      </w:r>
      <w:proofErr w:type="spellStart"/>
      <w:r w:rsidRPr="00052DFB">
        <w:rPr>
          <w:rFonts w:ascii="Arial" w:hAnsi="Arial" w:cs="Arial"/>
          <w:sz w:val="24"/>
        </w:rPr>
        <w:t>Rall</w:t>
      </w:r>
      <w:proofErr w:type="spellEnd"/>
      <w:r w:rsidRPr="00052DFB">
        <w:rPr>
          <w:rFonts w:ascii="Arial" w:hAnsi="Arial" w:cs="Arial"/>
          <w:sz w:val="24"/>
        </w:rPr>
        <w:t xml:space="preserve"> GF, </w:t>
      </w:r>
      <w:r w:rsidRPr="00052DFB">
        <w:rPr>
          <w:rFonts w:ascii="Arial" w:hAnsi="Arial" w:cs="Arial"/>
          <w:b/>
          <w:bCs/>
          <w:sz w:val="24"/>
        </w:rPr>
        <w:t>Kupershmidt S</w:t>
      </w:r>
      <w:r w:rsidRPr="00052DFB">
        <w:rPr>
          <w:rFonts w:ascii="Arial" w:hAnsi="Arial" w:cs="Arial"/>
          <w:sz w:val="24"/>
        </w:rPr>
        <w:t>, Ben-</w:t>
      </w:r>
      <w:proofErr w:type="spellStart"/>
      <w:r w:rsidRPr="00052DFB">
        <w:rPr>
          <w:rFonts w:ascii="Arial" w:hAnsi="Arial" w:cs="Arial"/>
          <w:sz w:val="24"/>
        </w:rPr>
        <w:t>Porat</w:t>
      </w:r>
      <w:proofErr w:type="spellEnd"/>
      <w:r w:rsidRPr="00052DFB">
        <w:rPr>
          <w:rFonts w:ascii="Arial" w:hAnsi="Arial" w:cs="Arial"/>
          <w:sz w:val="24"/>
        </w:rPr>
        <w:t xml:space="preserve"> T: Structural organization of the termini of the L and S components of </w:t>
      </w:r>
      <w:proofErr w:type="gramStart"/>
      <w:r w:rsidRPr="00052DFB">
        <w:rPr>
          <w:rFonts w:ascii="Arial" w:hAnsi="Arial" w:cs="Arial"/>
          <w:sz w:val="24"/>
        </w:rPr>
        <w:t>the  genome</w:t>
      </w:r>
      <w:proofErr w:type="gramEnd"/>
      <w:r w:rsidRPr="00052DFB">
        <w:rPr>
          <w:rFonts w:ascii="Arial" w:hAnsi="Arial" w:cs="Arial"/>
          <w:sz w:val="24"/>
        </w:rPr>
        <w:t xml:space="preserve"> of Pseudorabies Virus.  J </w:t>
      </w:r>
      <w:proofErr w:type="spellStart"/>
      <w:r w:rsidRPr="00052DFB">
        <w:rPr>
          <w:rFonts w:ascii="Arial" w:hAnsi="Arial" w:cs="Arial"/>
          <w:sz w:val="24"/>
        </w:rPr>
        <w:t>Virol</w:t>
      </w:r>
      <w:proofErr w:type="spellEnd"/>
      <w:r w:rsidRPr="00052DFB">
        <w:rPr>
          <w:rFonts w:ascii="Arial" w:hAnsi="Arial" w:cs="Arial"/>
          <w:sz w:val="24"/>
        </w:rPr>
        <w:t xml:space="preserve"> 1990; 64:  4968-4977.</w:t>
      </w:r>
    </w:p>
    <w:p w14:paraId="645CA158" w14:textId="77777777" w:rsidR="00613181" w:rsidRPr="00052DFB" w:rsidRDefault="00613181" w:rsidP="00CB3200">
      <w:pPr>
        <w:tabs>
          <w:tab w:val="num" w:pos="360"/>
        </w:tabs>
        <w:ind w:left="720" w:hanging="810"/>
        <w:contextualSpacing/>
        <w:jc w:val="both"/>
        <w:rPr>
          <w:rFonts w:ascii="Arial" w:hAnsi="Arial" w:cs="Arial"/>
          <w:sz w:val="24"/>
        </w:rPr>
      </w:pPr>
    </w:p>
    <w:p w14:paraId="50A6A275" w14:textId="77777777" w:rsidR="00613181" w:rsidRPr="00052DFB" w:rsidRDefault="00613181" w:rsidP="00CB3200">
      <w:pPr>
        <w:tabs>
          <w:tab w:val="num" w:pos="360"/>
        </w:tabs>
        <w:ind w:left="720" w:hanging="810"/>
        <w:contextualSpacing/>
        <w:jc w:val="both"/>
        <w:rPr>
          <w:rFonts w:ascii="Arial" w:hAnsi="Arial" w:cs="Arial"/>
          <w:sz w:val="24"/>
        </w:rPr>
      </w:pPr>
      <w:r w:rsidRPr="00052DFB">
        <w:rPr>
          <w:rFonts w:ascii="Arial" w:hAnsi="Arial" w:cs="Arial"/>
          <w:sz w:val="24"/>
        </w:rPr>
        <w:t xml:space="preserve">2.  Reilly LM, </w:t>
      </w:r>
      <w:proofErr w:type="spellStart"/>
      <w:r w:rsidRPr="00052DFB">
        <w:rPr>
          <w:rFonts w:ascii="Arial" w:hAnsi="Arial" w:cs="Arial"/>
          <w:sz w:val="24"/>
        </w:rPr>
        <w:t>Rall</w:t>
      </w:r>
      <w:proofErr w:type="spellEnd"/>
      <w:r w:rsidRPr="00052DFB">
        <w:rPr>
          <w:rFonts w:ascii="Arial" w:hAnsi="Arial" w:cs="Arial"/>
          <w:sz w:val="24"/>
        </w:rPr>
        <w:t xml:space="preserve"> G, </w:t>
      </w:r>
      <w:proofErr w:type="spellStart"/>
      <w:r w:rsidRPr="00052DFB">
        <w:rPr>
          <w:rFonts w:ascii="Arial" w:hAnsi="Arial" w:cs="Arial"/>
          <w:sz w:val="24"/>
        </w:rPr>
        <w:t>Lomniczi</w:t>
      </w:r>
      <w:proofErr w:type="spellEnd"/>
      <w:r w:rsidRPr="00052DFB">
        <w:rPr>
          <w:rFonts w:ascii="Arial" w:hAnsi="Arial" w:cs="Arial"/>
          <w:sz w:val="24"/>
        </w:rPr>
        <w:t xml:space="preserve"> B, </w:t>
      </w:r>
      <w:proofErr w:type="spellStart"/>
      <w:r w:rsidRPr="00052DFB">
        <w:rPr>
          <w:rFonts w:ascii="Arial" w:hAnsi="Arial" w:cs="Arial"/>
          <w:sz w:val="24"/>
        </w:rPr>
        <w:t>Mettenleiter</w:t>
      </w:r>
      <w:proofErr w:type="spellEnd"/>
      <w:r w:rsidRPr="00052DFB">
        <w:rPr>
          <w:rFonts w:ascii="Arial" w:hAnsi="Arial" w:cs="Arial"/>
          <w:sz w:val="24"/>
        </w:rPr>
        <w:t xml:space="preserve"> TC, </w:t>
      </w:r>
      <w:r w:rsidRPr="00052DFB">
        <w:rPr>
          <w:rFonts w:ascii="Arial" w:hAnsi="Arial" w:cs="Arial"/>
          <w:b/>
          <w:bCs/>
          <w:sz w:val="24"/>
        </w:rPr>
        <w:t>Kupershmidt S</w:t>
      </w:r>
      <w:r w:rsidRPr="00052DFB">
        <w:rPr>
          <w:rFonts w:ascii="Arial" w:hAnsi="Arial" w:cs="Arial"/>
          <w:sz w:val="24"/>
        </w:rPr>
        <w:t>, Ben-</w:t>
      </w:r>
      <w:proofErr w:type="spellStart"/>
      <w:r w:rsidRPr="00052DFB">
        <w:rPr>
          <w:rFonts w:ascii="Arial" w:hAnsi="Arial" w:cs="Arial"/>
          <w:sz w:val="24"/>
        </w:rPr>
        <w:t>Porat</w:t>
      </w:r>
      <w:proofErr w:type="spellEnd"/>
      <w:r w:rsidRPr="00052DFB">
        <w:rPr>
          <w:rFonts w:ascii="Arial" w:hAnsi="Arial" w:cs="Arial"/>
          <w:sz w:val="24"/>
        </w:rPr>
        <w:t xml:space="preserve"> T: The ability of Pseudorabies Virus to grow in different hosts is affected by the duplication and translocation of sequences from the left end of the genome to the U</w:t>
      </w:r>
      <w:r w:rsidRPr="00052DFB">
        <w:rPr>
          <w:rFonts w:ascii="Arial" w:hAnsi="Arial" w:cs="Arial"/>
          <w:sz w:val="24"/>
          <w:vertAlign w:val="subscript"/>
        </w:rPr>
        <w:t>L</w:t>
      </w:r>
      <w:r w:rsidRPr="00052DFB">
        <w:rPr>
          <w:rFonts w:ascii="Arial" w:hAnsi="Arial" w:cs="Arial"/>
          <w:sz w:val="24"/>
        </w:rPr>
        <w:t>-U</w:t>
      </w:r>
      <w:r w:rsidRPr="00052DFB">
        <w:rPr>
          <w:rFonts w:ascii="Arial" w:hAnsi="Arial" w:cs="Arial"/>
          <w:sz w:val="24"/>
          <w:vertAlign w:val="subscript"/>
        </w:rPr>
        <w:t>S</w:t>
      </w:r>
      <w:r w:rsidRPr="00052DFB">
        <w:rPr>
          <w:rFonts w:ascii="Arial" w:hAnsi="Arial" w:cs="Arial"/>
          <w:sz w:val="24"/>
        </w:rPr>
        <w:t xml:space="preserve"> junction.  J </w:t>
      </w:r>
      <w:proofErr w:type="spellStart"/>
      <w:r w:rsidRPr="00052DFB">
        <w:rPr>
          <w:rFonts w:ascii="Arial" w:hAnsi="Arial" w:cs="Arial"/>
          <w:sz w:val="24"/>
        </w:rPr>
        <w:t>Virol</w:t>
      </w:r>
      <w:proofErr w:type="spellEnd"/>
      <w:r w:rsidRPr="00052DFB">
        <w:rPr>
          <w:rFonts w:ascii="Arial" w:hAnsi="Arial" w:cs="Arial"/>
          <w:sz w:val="24"/>
        </w:rPr>
        <w:t xml:space="preserve"> 1991;65: 5839-5847.</w:t>
      </w:r>
    </w:p>
    <w:p w14:paraId="23B33527" w14:textId="77777777" w:rsidR="00613181" w:rsidRPr="00052DFB" w:rsidRDefault="00613181" w:rsidP="00CB3200">
      <w:pPr>
        <w:tabs>
          <w:tab w:val="num" w:pos="360"/>
        </w:tabs>
        <w:ind w:left="720" w:hanging="810"/>
        <w:contextualSpacing/>
        <w:jc w:val="both"/>
        <w:rPr>
          <w:rFonts w:ascii="Arial" w:hAnsi="Arial" w:cs="Arial"/>
          <w:sz w:val="24"/>
        </w:rPr>
      </w:pPr>
    </w:p>
    <w:p w14:paraId="2D0ADA0F" w14:textId="77777777" w:rsidR="00613181" w:rsidRPr="00052DFB" w:rsidRDefault="00613181" w:rsidP="00CB3200">
      <w:pPr>
        <w:tabs>
          <w:tab w:val="num" w:pos="360"/>
        </w:tabs>
        <w:ind w:left="720" w:hanging="810"/>
        <w:contextualSpacing/>
        <w:jc w:val="both"/>
        <w:rPr>
          <w:rFonts w:ascii="Arial" w:hAnsi="Arial" w:cs="Arial"/>
          <w:sz w:val="24"/>
        </w:rPr>
      </w:pPr>
      <w:r w:rsidRPr="00052DFB">
        <w:rPr>
          <w:rFonts w:ascii="Arial" w:hAnsi="Arial" w:cs="Arial"/>
          <w:sz w:val="24"/>
        </w:rPr>
        <w:lastRenderedPageBreak/>
        <w:t xml:space="preserve">3.  </w:t>
      </w:r>
      <w:r w:rsidRPr="00052DFB">
        <w:rPr>
          <w:rFonts w:ascii="Arial" w:hAnsi="Arial" w:cs="Arial"/>
          <w:b/>
          <w:bCs/>
          <w:sz w:val="24"/>
        </w:rPr>
        <w:t>Kupershmidt S</w:t>
      </w:r>
      <w:r w:rsidRPr="00052DFB">
        <w:rPr>
          <w:rFonts w:ascii="Arial" w:hAnsi="Arial" w:cs="Arial"/>
          <w:sz w:val="24"/>
        </w:rPr>
        <w:t xml:space="preserve">, </w:t>
      </w:r>
      <w:proofErr w:type="spellStart"/>
      <w:r w:rsidRPr="00052DFB">
        <w:rPr>
          <w:rFonts w:ascii="Arial" w:hAnsi="Arial" w:cs="Arial"/>
          <w:sz w:val="24"/>
        </w:rPr>
        <w:t>DeMarchi</w:t>
      </w:r>
      <w:proofErr w:type="spellEnd"/>
      <w:r w:rsidRPr="00052DFB">
        <w:rPr>
          <w:rFonts w:ascii="Arial" w:hAnsi="Arial" w:cs="Arial"/>
          <w:sz w:val="24"/>
        </w:rPr>
        <w:t xml:space="preserve"> JM, Lu Z, Ben-</w:t>
      </w:r>
      <w:proofErr w:type="spellStart"/>
      <w:r w:rsidRPr="00052DFB">
        <w:rPr>
          <w:rFonts w:ascii="Arial" w:hAnsi="Arial" w:cs="Arial"/>
          <w:sz w:val="24"/>
        </w:rPr>
        <w:t>Porat</w:t>
      </w:r>
      <w:proofErr w:type="spellEnd"/>
      <w:r w:rsidRPr="00052DFB">
        <w:rPr>
          <w:rFonts w:ascii="Arial" w:hAnsi="Arial" w:cs="Arial"/>
          <w:sz w:val="24"/>
        </w:rPr>
        <w:t xml:space="preserve"> T:  Analysis of an origin of DNA replication located at the L terminus of the genome of Pseudorabies Virus.  J </w:t>
      </w:r>
      <w:proofErr w:type="spellStart"/>
      <w:r w:rsidRPr="00052DFB">
        <w:rPr>
          <w:rFonts w:ascii="Arial" w:hAnsi="Arial" w:cs="Arial"/>
          <w:sz w:val="24"/>
        </w:rPr>
        <w:t>Virol</w:t>
      </w:r>
      <w:proofErr w:type="spellEnd"/>
      <w:r w:rsidRPr="00052DFB">
        <w:rPr>
          <w:rFonts w:ascii="Arial" w:hAnsi="Arial" w:cs="Arial"/>
          <w:sz w:val="24"/>
        </w:rPr>
        <w:t>. 1991;65: 6283-6291.</w:t>
      </w:r>
    </w:p>
    <w:p w14:paraId="145C3078" w14:textId="77777777" w:rsidR="00613181" w:rsidRPr="00052DFB" w:rsidRDefault="00613181" w:rsidP="00CB3200">
      <w:pPr>
        <w:tabs>
          <w:tab w:val="num" w:pos="360"/>
        </w:tabs>
        <w:ind w:left="720" w:hanging="810"/>
        <w:contextualSpacing/>
        <w:jc w:val="both"/>
        <w:rPr>
          <w:rFonts w:ascii="Arial" w:hAnsi="Arial" w:cs="Arial"/>
          <w:sz w:val="24"/>
        </w:rPr>
      </w:pPr>
    </w:p>
    <w:p w14:paraId="2FBC15DB" w14:textId="59741198" w:rsidR="00613181" w:rsidRPr="00052DFB" w:rsidRDefault="00613181" w:rsidP="00CB3200">
      <w:pPr>
        <w:tabs>
          <w:tab w:val="num" w:pos="360"/>
        </w:tabs>
        <w:ind w:left="720" w:hanging="810"/>
        <w:contextualSpacing/>
        <w:jc w:val="both"/>
        <w:rPr>
          <w:rFonts w:ascii="Arial" w:hAnsi="Arial" w:cs="Arial"/>
          <w:sz w:val="24"/>
        </w:rPr>
      </w:pPr>
      <w:r w:rsidRPr="00052DFB">
        <w:rPr>
          <w:rFonts w:ascii="Arial" w:hAnsi="Arial" w:cs="Arial"/>
          <w:sz w:val="24"/>
        </w:rPr>
        <w:t xml:space="preserve">4.  </w:t>
      </w:r>
      <w:r w:rsidR="00CB3200">
        <w:rPr>
          <w:rFonts w:ascii="Arial" w:hAnsi="Arial" w:cs="Arial"/>
          <w:sz w:val="24"/>
        </w:rPr>
        <w:tab/>
      </w:r>
      <w:proofErr w:type="spellStart"/>
      <w:r w:rsidRPr="00052DFB">
        <w:rPr>
          <w:rFonts w:ascii="Arial" w:hAnsi="Arial" w:cs="Arial"/>
          <w:sz w:val="24"/>
        </w:rPr>
        <w:t>Rall</w:t>
      </w:r>
      <w:proofErr w:type="spellEnd"/>
      <w:r w:rsidRPr="00052DFB">
        <w:rPr>
          <w:rFonts w:ascii="Arial" w:hAnsi="Arial" w:cs="Arial"/>
          <w:sz w:val="24"/>
        </w:rPr>
        <w:t xml:space="preserve"> GF, </w:t>
      </w:r>
      <w:r w:rsidRPr="00052DFB">
        <w:rPr>
          <w:rFonts w:ascii="Arial" w:hAnsi="Arial" w:cs="Arial"/>
          <w:b/>
          <w:bCs/>
          <w:sz w:val="24"/>
        </w:rPr>
        <w:t>Kupershmidt S</w:t>
      </w:r>
      <w:r w:rsidRPr="00052DFB">
        <w:rPr>
          <w:rFonts w:ascii="Arial" w:hAnsi="Arial" w:cs="Arial"/>
          <w:sz w:val="24"/>
        </w:rPr>
        <w:t xml:space="preserve">, Lu Z, </w:t>
      </w:r>
      <w:proofErr w:type="spellStart"/>
      <w:r w:rsidRPr="00052DFB">
        <w:rPr>
          <w:rFonts w:ascii="Arial" w:hAnsi="Arial" w:cs="Arial"/>
          <w:sz w:val="24"/>
        </w:rPr>
        <w:t>Mettenleiter</w:t>
      </w:r>
      <w:proofErr w:type="spellEnd"/>
      <w:r w:rsidRPr="00052DFB">
        <w:rPr>
          <w:rFonts w:ascii="Arial" w:hAnsi="Arial" w:cs="Arial"/>
          <w:sz w:val="24"/>
        </w:rPr>
        <w:t xml:space="preserve"> TC, Ben-</w:t>
      </w:r>
      <w:proofErr w:type="spellStart"/>
      <w:r w:rsidRPr="00052DFB">
        <w:rPr>
          <w:rFonts w:ascii="Arial" w:hAnsi="Arial" w:cs="Arial"/>
          <w:sz w:val="24"/>
        </w:rPr>
        <w:t>Porat</w:t>
      </w:r>
      <w:proofErr w:type="spellEnd"/>
      <w:r w:rsidRPr="00052DFB">
        <w:rPr>
          <w:rFonts w:ascii="Arial" w:hAnsi="Arial" w:cs="Arial"/>
          <w:sz w:val="24"/>
        </w:rPr>
        <w:t xml:space="preserve"> T:  Low-level inversion of the L component of Pseudorabies Virus is not dependent on sequence homology.  J </w:t>
      </w:r>
      <w:proofErr w:type="spellStart"/>
      <w:r w:rsidRPr="00052DFB">
        <w:rPr>
          <w:rFonts w:ascii="Arial" w:hAnsi="Arial" w:cs="Arial"/>
          <w:sz w:val="24"/>
        </w:rPr>
        <w:t>Virol</w:t>
      </w:r>
      <w:proofErr w:type="spellEnd"/>
      <w:r w:rsidRPr="00052DFB">
        <w:rPr>
          <w:rFonts w:ascii="Arial" w:hAnsi="Arial" w:cs="Arial"/>
          <w:sz w:val="24"/>
        </w:rPr>
        <w:t>. 1991; 65:7016-1019.</w:t>
      </w:r>
    </w:p>
    <w:p w14:paraId="5D9F371E" w14:textId="77777777" w:rsidR="00613181" w:rsidRPr="00052DFB" w:rsidRDefault="00613181" w:rsidP="00CB3200">
      <w:pPr>
        <w:tabs>
          <w:tab w:val="num" w:pos="360"/>
        </w:tabs>
        <w:ind w:left="720" w:hanging="810"/>
        <w:contextualSpacing/>
        <w:jc w:val="both"/>
        <w:rPr>
          <w:rFonts w:ascii="Arial" w:hAnsi="Arial" w:cs="Arial"/>
          <w:sz w:val="24"/>
        </w:rPr>
      </w:pPr>
    </w:p>
    <w:p w14:paraId="40125B75" w14:textId="77777777" w:rsidR="00613181" w:rsidRPr="00052DFB" w:rsidRDefault="00613181" w:rsidP="00CB3200">
      <w:pPr>
        <w:tabs>
          <w:tab w:val="num" w:pos="360"/>
        </w:tabs>
        <w:ind w:left="720" w:hanging="810"/>
        <w:contextualSpacing/>
        <w:jc w:val="both"/>
        <w:rPr>
          <w:rFonts w:ascii="Arial" w:hAnsi="Arial" w:cs="Arial"/>
          <w:sz w:val="24"/>
        </w:rPr>
      </w:pPr>
      <w:r w:rsidRPr="00052DFB">
        <w:rPr>
          <w:rFonts w:ascii="Arial" w:hAnsi="Arial" w:cs="Arial"/>
          <w:sz w:val="24"/>
        </w:rPr>
        <w:t xml:space="preserve">5.  </w:t>
      </w:r>
      <w:proofErr w:type="spellStart"/>
      <w:r w:rsidRPr="00052DFB">
        <w:rPr>
          <w:rFonts w:ascii="Arial" w:hAnsi="Arial" w:cs="Arial"/>
          <w:sz w:val="24"/>
        </w:rPr>
        <w:t>Rall</w:t>
      </w:r>
      <w:proofErr w:type="spellEnd"/>
      <w:r w:rsidRPr="00052DFB">
        <w:rPr>
          <w:rFonts w:ascii="Arial" w:hAnsi="Arial" w:cs="Arial"/>
          <w:sz w:val="24"/>
        </w:rPr>
        <w:t xml:space="preserve"> GF, </w:t>
      </w:r>
      <w:r w:rsidRPr="00052DFB">
        <w:rPr>
          <w:rFonts w:ascii="Arial" w:hAnsi="Arial" w:cs="Arial"/>
          <w:b/>
          <w:bCs/>
          <w:sz w:val="24"/>
        </w:rPr>
        <w:t>Kupershmidt S</w:t>
      </w:r>
      <w:r w:rsidRPr="00052DFB">
        <w:rPr>
          <w:rFonts w:ascii="Arial" w:hAnsi="Arial" w:cs="Arial"/>
          <w:sz w:val="24"/>
        </w:rPr>
        <w:t xml:space="preserve">, Sugg N, </w:t>
      </w:r>
      <w:proofErr w:type="spellStart"/>
      <w:r w:rsidRPr="00052DFB">
        <w:rPr>
          <w:rFonts w:ascii="Arial" w:hAnsi="Arial" w:cs="Arial"/>
          <w:sz w:val="24"/>
        </w:rPr>
        <w:t>Veach</w:t>
      </w:r>
      <w:proofErr w:type="spellEnd"/>
      <w:r w:rsidRPr="00052DFB">
        <w:rPr>
          <w:rFonts w:ascii="Arial" w:hAnsi="Arial" w:cs="Arial"/>
          <w:sz w:val="24"/>
        </w:rPr>
        <w:t xml:space="preserve"> RA, Ben-</w:t>
      </w:r>
      <w:proofErr w:type="spellStart"/>
      <w:r w:rsidRPr="00052DFB">
        <w:rPr>
          <w:rFonts w:ascii="Arial" w:hAnsi="Arial" w:cs="Arial"/>
          <w:sz w:val="24"/>
        </w:rPr>
        <w:t>Porat</w:t>
      </w:r>
      <w:proofErr w:type="spellEnd"/>
      <w:r w:rsidRPr="00052DFB">
        <w:rPr>
          <w:rFonts w:ascii="Arial" w:hAnsi="Arial" w:cs="Arial"/>
          <w:sz w:val="24"/>
        </w:rPr>
        <w:t xml:space="preserve"> T:   Functions of the sequences at the ends of the inverted repeats of Pseudorabies Virus.  J </w:t>
      </w:r>
      <w:proofErr w:type="spellStart"/>
      <w:r w:rsidRPr="00052DFB">
        <w:rPr>
          <w:rFonts w:ascii="Arial" w:hAnsi="Arial" w:cs="Arial"/>
          <w:sz w:val="24"/>
        </w:rPr>
        <w:t>Virol</w:t>
      </w:r>
      <w:proofErr w:type="spellEnd"/>
      <w:r w:rsidRPr="00052DFB">
        <w:rPr>
          <w:rFonts w:ascii="Arial" w:hAnsi="Arial" w:cs="Arial"/>
          <w:sz w:val="24"/>
        </w:rPr>
        <w:t xml:space="preserve"> 1992;66: 1506-1519.</w:t>
      </w:r>
    </w:p>
    <w:p w14:paraId="1B4B5E04" w14:textId="77777777" w:rsidR="00613181" w:rsidRPr="00052DFB" w:rsidRDefault="00613181" w:rsidP="00CB3200">
      <w:pPr>
        <w:tabs>
          <w:tab w:val="num" w:pos="360"/>
        </w:tabs>
        <w:ind w:left="720" w:hanging="810"/>
        <w:contextualSpacing/>
        <w:jc w:val="both"/>
        <w:rPr>
          <w:rFonts w:ascii="Arial" w:hAnsi="Arial" w:cs="Arial"/>
          <w:sz w:val="24"/>
        </w:rPr>
      </w:pPr>
    </w:p>
    <w:p w14:paraId="35627002" w14:textId="77777777" w:rsidR="00613181" w:rsidRPr="00052DFB" w:rsidRDefault="00613181" w:rsidP="00CB3200">
      <w:pPr>
        <w:tabs>
          <w:tab w:val="num" w:pos="360"/>
        </w:tabs>
        <w:ind w:left="720" w:hanging="810"/>
        <w:contextualSpacing/>
        <w:jc w:val="both"/>
        <w:rPr>
          <w:rFonts w:ascii="Arial" w:hAnsi="Arial" w:cs="Arial"/>
          <w:sz w:val="24"/>
        </w:rPr>
      </w:pPr>
      <w:r w:rsidRPr="00052DFB">
        <w:rPr>
          <w:rFonts w:ascii="Arial" w:hAnsi="Arial" w:cs="Arial"/>
          <w:sz w:val="24"/>
        </w:rPr>
        <w:t xml:space="preserve">6.  </w:t>
      </w:r>
      <w:r w:rsidRPr="00052DFB">
        <w:rPr>
          <w:rFonts w:ascii="Arial" w:hAnsi="Arial" w:cs="Arial"/>
          <w:b/>
          <w:bCs/>
          <w:sz w:val="24"/>
        </w:rPr>
        <w:t>Kupershmidt S</w:t>
      </w:r>
      <w:r w:rsidRPr="00052DFB">
        <w:rPr>
          <w:rFonts w:ascii="Arial" w:hAnsi="Arial" w:cs="Arial"/>
          <w:sz w:val="24"/>
        </w:rPr>
        <w:t xml:space="preserve">, </w:t>
      </w:r>
      <w:proofErr w:type="spellStart"/>
      <w:r w:rsidRPr="00052DFB">
        <w:rPr>
          <w:rFonts w:ascii="Arial" w:hAnsi="Arial" w:cs="Arial"/>
          <w:sz w:val="24"/>
        </w:rPr>
        <w:t>Rall</w:t>
      </w:r>
      <w:proofErr w:type="spellEnd"/>
      <w:r w:rsidRPr="00052DFB">
        <w:rPr>
          <w:rFonts w:ascii="Arial" w:hAnsi="Arial" w:cs="Arial"/>
          <w:sz w:val="24"/>
        </w:rPr>
        <w:t xml:space="preserve"> GF, Lu Z, Ben-</w:t>
      </w:r>
      <w:proofErr w:type="spellStart"/>
      <w:r w:rsidRPr="00052DFB">
        <w:rPr>
          <w:rFonts w:ascii="Arial" w:hAnsi="Arial" w:cs="Arial"/>
          <w:sz w:val="24"/>
        </w:rPr>
        <w:t>Porat</w:t>
      </w:r>
      <w:proofErr w:type="spellEnd"/>
      <w:r w:rsidRPr="00052DFB">
        <w:rPr>
          <w:rFonts w:ascii="Arial" w:hAnsi="Arial" w:cs="Arial"/>
          <w:sz w:val="24"/>
        </w:rPr>
        <w:t xml:space="preserve"> T:  Cleavage of concatemeric DNA at the internal junction of "translocation" mutants of Pseudorabies Virus and inversion of the L component appear to be linked. </w:t>
      </w:r>
      <w:proofErr w:type="spellStart"/>
      <w:r w:rsidRPr="00052DFB">
        <w:rPr>
          <w:rFonts w:ascii="Arial" w:hAnsi="Arial" w:cs="Arial"/>
          <w:sz w:val="24"/>
        </w:rPr>
        <w:t>Virol</w:t>
      </w:r>
      <w:proofErr w:type="spellEnd"/>
      <w:r w:rsidRPr="00052DFB">
        <w:rPr>
          <w:rFonts w:ascii="Arial" w:hAnsi="Arial" w:cs="Arial"/>
          <w:sz w:val="24"/>
        </w:rPr>
        <w:t xml:space="preserve"> 1992;187: 223-232.</w:t>
      </w:r>
    </w:p>
    <w:p w14:paraId="1C6FCB2E" w14:textId="77777777" w:rsidR="00613181" w:rsidRPr="00052DFB" w:rsidRDefault="00613181" w:rsidP="00CB3200">
      <w:pPr>
        <w:tabs>
          <w:tab w:val="num" w:pos="360"/>
        </w:tabs>
        <w:ind w:left="720" w:hanging="810"/>
        <w:contextualSpacing/>
        <w:jc w:val="both"/>
        <w:rPr>
          <w:rFonts w:ascii="Arial" w:hAnsi="Arial" w:cs="Arial"/>
          <w:sz w:val="24"/>
        </w:rPr>
      </w:pPr>
    </w:p>
    <w:p w14:paraId="07D25E02" w14:textId="77777777" w:rsidR="00613181" w:rsidRPr="00052DFB" w:rsidRDefault="00613181" w:rsidP="00CB3200">
      <w:pPr>
        <w:tabs>
          <w:tab w:val="num" w:pos="360"/>
        </w:tabs>
        <w:ind w:left="720" w:hanging="810"/>
        <w:contextualSpacing/>
        <w:rPr>
          <w:rFonts w:ascii="Arial" w:hAnsi="Arial" w:cs="Arial"/>
          <w:sz w:val="24"/>
        </w:rPr>
      </w:pPr>
      <w:r w:rsidRPr="00052DFB">
        <w:rPr>
          <w:rFonts w:ascii="Arial" w:hAnsi="Arial" w:cs="Arial"/>
          <w:sz w:val="24"/>
        </w:rPr>
        <w:t xml:space="preserve">7.  Yang </w:t>
      </w:r>
      <w:proofErr w:type="gramStart"/>
      <w:r w:rsidRPr="00052DFB">
        <w:rPr>
          <w:rFonts w:ascii="Arial" w:hAnsi="Arial" w:cs="Arial"/>
          <w:sz w:val="24"/>
        </w:rPr>
        <w:t xml:space="preserve">T,  </w:t>
      </w:r>
      <w:r w:rsidRPr="00052DFB">
        <w:rPr>
          <w:rFonts w:ascii="Arial" w:hAnsi="Arial" w:cs="Arial"/>
          <w:b/>
          <w:bCs/>
          <w:sz w:val="24"/>
        </w:rPr>
        <w:t>Kupershmidt</w:t>
      </w:r>
      <w:proofErr w:type="gramEnd"/>
      <w:r w:rsidRPr="00052DFB">
        <w:rPr>
          <w:rFonts w:ascii="Arial" w:hAnsi="Arial" w:cs="Arial"/>
          <w:b/>
          <w:bCs/>
          <w:sz w:val="24"/>
        </w:rPr>
        <w:t xml:space="preserve"> S</w:t>
      </w:r>
      <w:r w:rsidRPr="00052DFB">
        <w:rPr>
          <w:rFonts w:ascii="Arial" w:hAnsi="Arial" w:cs="Arial"/>
          <w:sz w:val="24"/>
        </w:rPr>
        <w:t xml:space="preserve">,  </w:t>
      </w:r>
      <w:proofErr w:type="spellStart"/>
      <w:r w:rsidRPr="00052DFB">
        <w:rPr>
          <w:rFonts w:ascii="Arial" w:hAnsi="Arial" w:cs="Arial"/>
          <w:sz w:val="24"/>
        </w:rPr>
        <w:t>Roden</w:t>
      </w:r>
      <w:proofErr w:type="spellEnd"/>
      <w:r w:rsidRPr="00052DFB">
        <w:rPr>
          <w:rFonts w:ascii="Arial" w:hAnsi="Arial" w:cs="Arial"/>
          <w:sz w:val="24"/>
        </w:rPr>
        <w:t xml:space="preserve"> DM:  Anti-</w:t>
      </w:r>
      <w:proofErr w:type="spellStart"/>
      <w:r w:rsidRPr="00052DFB">
        <w:rPr>
          <w:rFonts w:ascii="Arial" w:hAnsi="Arial" w:cs="Arial"/>
          <w:i/>
          <w:iCs/>
          <w:sz w:val="24"/>
        </w:rPr>
        <w:t>minK</w:t>
      </w:r>
      <w:proofErr w:type="spellEnd"/>
      <w:r w:rsidRPr="00052DFB">
        <w:rPr>
          <w:rFonts w:ascii="Arial" w:hAnsi="Arial" w:cs="Arial"/>
          <w:sz w:val="24"/>
        </w:rPr>
        <w:t xml:space="preserve"> antisense decreases the amplitude of the rapidly activating cardiac delayed rectifier K</w:t>
      </w:r>
      <w:r w:rsidRPr="00052DFB">
        <w:rPr>
          <w:rFonts w:ascii="Arial" w:hAnsi="Arial" w:cs="Arial"/>
          <w:sz w:val="24"/>
          <w:vertAlign w:val="superscript"/>
        </w:rPr>
        <w:t>+</w:t>
      </w:r>
      <w:r w:rsidRPr="00052DFB">
        <w:rPr>
          <w:rFonts w:ascii="Arial" w:hAnsi="Arial" w:cs="Arial"/>
          <w:sz w:val="24"/>
        </w:rPr>
        <w:t xml:space="preserve"> current. Circ Res 1995; 77: 1246-1253.</w:t>
      </w:r>
    </w:p>
    <w:p w14:paraId="2C6D3258" w14:textId="77777777" w:rsidR="00613181" w:rsidRPr="00052DFB" w:rsidRDefault="00613181" w:rsidP="00CB3200">
      <w:pPr>
        <w:tabs>
          <w:tab w:val="num" w:pos="360"/>
        </w:tabs>
        <w:ind w:left="720" w:hanging="810"/>
        <w:contextualSpacing/>
        <w:rPr>
          <w:rFonts w:ascii="Arial" w:hAnsi="Arial" w:cs="Arial"/>
          <w:sz w:val="24"/>
        </w:rPr>
      </w:pPr>
    </w:p>
    <w:p w14:paraId="7431159C" w14:textId="77777777" w:rsidR="00613181" w:rsidRPr="00052DFB" w:rsidRDefault="00613181" w:rsidP="00CB3200">
      <w:pPr>
        <w:tabs>
          <w:tab w:val="num" w:pos="360"/>
        </w:tabs>
        <w:ind w:left="720" w:hanging="810"/>
        <w:contextualSpacing/>
        <w:rPr>
          <w:rFonts w:ascii="Arial" w:hAnsi="Arial" w:cs="Arial"/>
          <w:sz w:val="24"/>
        </w:rPr>
      </w:pPr>
      <w:r w:rsidRPr="00052DFB">
        <w:rPr>
          <w:rFonts w:ascii="Arial" w:hAnsi="Arial" w:cs="Arial"/>
          <w:sz w:val="24"/>
        </w:rPr>
        <w:t xml:space="preserve">8.  </w:t>
      </w:r>
      <w:r w:rsidRPr="00052DFB">
        <w:rPr>
          <w:rFonts w:ascii="Arial" w:hAnsi="Arial" w:cs="Arial"/>
          <w:b/>
          <w:bCs/>
          <w:sz w:val="24"/>
        </w:rPr>
        <w:t>Kupershmidt S</w:t>
      </w:r>
      <w:r w:rsidRPr="00052DFB">
        <w:rPr>
          <w:rFonts w:ascii="Arial" w:hAnsi="Arial" w:cs="Arial"/>
          <w:sz w:val="24"/>
        </w:rPr>
        <w:t xml:space="preserve">, Yang T, </w:t>
      </w:r>
      <w:proofErr w:type="spellStart"/>
      <w:r w:rsidRPr="00052DFB">
        <w:rPr>
          <w:rFonts w:ascii="Arial" w:hAnsi="Arial" w:cs="Arial"/>
          <w:sz w:val="24"/>
        </w:rPr>
        <w:t>Roden</w:t>
      </w:r>
      <w:proofErr w:type="spellEnd"/>
      <w:r w:rsidRPr="00052DFB">
        <w:rPr>
          <w:rFonts w:ascii="Arial" w:hAnsi="Arial" w:cs="Arial"/>
          <w:sz w:val="24"/>
        </w:rPr>
        <w:t xml:space="preserve"> DM: Modulation of cardiac Na</w:t>
      </w:r>
      <w:r w:rsidRPr="00052DFB">
        <w:rPr>
          <w:rFonts w:ascii="Arial" w:hAnsi="Arial" w:cs="Arial"/>
          <w:sz w:val="24"/>
          <w:vertAlign w:val="superscript"/>
        </w:rPr>
        <w:t>+</w:t>
      </w:r>
      <w:r w:rsidRPr="00052DFB">
        <w:rPr>
          <w:rFonts w:ascii="Arial" w:hAnsi="Arial" w:cs="Arial"/>
          <w:sz w:val="24"/>
        </w:rPr>
        <w:t xml:space="preserve"> current phenotype by </w:t>
      </w:r>
      <w:r w:rsidRPr="00AB7C4C">
        <w:rPr>
          <w:rFonts w:ascii="Symbol" w:hAnsi="Symbol" w:cs="Arial"/>
          <w:sz w:val="24"/>
        </w:rPr>
        <w:t></w:t>
      </w:r>
      <w:r w:rsidRPr="00052DFB">
        <w:rPr>
          <w:rFonts w:ascii="Arial" w:hAnsi="Arial" w:cs="Arial"/>
          <w:sz w:val="24"/>
          <w:vertAlign w:val="subscript"/>
        </w:rPr>
        <w:t>1</w:t>
      </w:r>
      <w:r w:rsidRPr="00052DFB">
        <w:rPr>
          <w:rFonts w:ascii="Arial" w:hAnsi="Arial" w:cs="Arial"/>
          <w:sz w:val="24"/>
        </w:rPr>
        <w:t>-subunit expression.  Circ Res. 1998; 83:441-447.</w:t>
      </w:r>
    </w:p>
    <w:p w14:paraId="1A16F1FE" w14:textId="77777777" w:rsidR="00613181" w:rsidRPr="00052DFB" w:rsidRDefault="00613181" w:rsidP="00CB3200">
      <w:pPr>
        <w:ind w:left="720" w:hanging="720"/>
        <w:contextualSpacing/>
        <w:rPr>
          <w:rFonts w:ascii="Arial" w:hAnsi="Arial" w:cs="Arial"/>
          <w:sz w:val="24"/>
        </w:rPr>
      </w:pPr>
    </w:p>
    <w:p w14:paraId="7D4E5B89" w14:textId="77777777" w:rsidR="00613181" w:rsidRPr="00052DFB" w:rsidRDefault="00613181" w:rsidP="00CB3200">
      <w:pPr>
        <w:ind w:left="720" w:hanging="720"/>
        <w:contextualSpacing/>
        <w:rPr>
          <w:rFonts w:ascii="Arial" w:hAnsi="Arial" w:cs="Arial"/>
          <w:sz w:val="24"/>
        </w:rPr>
      </w:pPr>
      <w:r w:rsidRPr="00052DFB">
        <w:rPr>
          <w:rFonts w:ascii="Arial" w:hAnsi="Arial" w:cs="Arial"/>
          <w:sz w:val="24"/>
        </w:rPr>
        <w:t xml:space="preserve">9.  </w:t>
      </w:r>
      <w:r w:rsidRPr="00052DFB">
        <w:rPr>
          <w:rFonts w:ascii="Arial" w:hAnsi="Arial" w:cs="Arial"/>
          <w:b/>
          <w:bCs/>
          <w:sz w:val="24"/>
        </w:rPr>
        <w:t>Kupershmidt S</w:t>
      </w:r>
      <w:r w:rsidRPr="00052DFB">
        <w:rPr>
          <w:rFonts w:ascii="Arial" w:hAnsi="Arial" w:cs="Arial"/>
          <w:sz w:val="24"/>
        </w:rPr>
        <w:t xml:space="preserve">, Snyders DJ, </w:t>
      </w:r>
      <w:proofErr w:type="spellStart"/>
      <w:r w:rsidRPr="00052DFB">
        <w:rPr>
          <w:rFonts w:ascii="Arial" w:hAnsi="Arial" w:cs="Arial"/>
          <w:sz w:val="24"/>
        </w:rPr>
        <w:t>Raes</w:t>
      </w:r>
      <w:proofErr w:type="spellEnd"/>
      <w:r w:rsidRPr="00052DFB">
        <w:rPr>
          <w:rFonts w:ascii="Arial" w:hAnsi="Arial" w:cs="Arial"/>
          <w:sz w:val="24"/>
        </w:rPr>
        <w:t xml:space="preserve"> A, </w:t>
      </w:r>
      <w:proofErr w:type="spellStart"/>
      <w:r w:rsidRPr="00052DFB">
        <w:rPr>
          <w:rFonts w:ascii="Arial" w:hAnsi="Arial" w:cs="Arial"/>
          <w:sz w:val="24"/>
        </w:rPr>
        <w:t>Roden</w:t>
      </w:r>
      <w:proofErr w:type="spellEnd"/>
      <w:r w:rsidRPr="00052DFB">
        <w:rPr>
          <w:rFonts w:ascii="Arial" w:hAnsi="Arial" w:cs="Arial"/>
          <w:sz w:val="24"/>
        </w:rPr>
        <w:t xml:space="preserve"> DM: A K</w:t>
      </w:r>
      <w:r w:rsidRPr="00052DFB">
        <w:rPr>
          <w:rFonts w:ascii="Arial" w:hAnsi="Arial" w:cs="Arial"/>
          <w:sz w:val="24"/>
          <w:vertAlign w:val="superscript"/>
        </w:rPr>
        <w:t>+</w:t>
      </w:r>
      <w:r w:rsidRPr="00052DFB">
        <w:rPr>
          <w:rFonts w:ascii="Arial" w:hAnsi="Arial" w:cs="Arial"/>
          <w:sz w:val="24"/>
        </w:rPr>
        <w:t xml:space="preserve"> channel splice variant common in human heart lacks a C-terminal domain required for expression of rapidly activating delayed rectifier current.  J. Biol. Chem. </w:t>
      </w:r>
      <w:proofErr w:type="gramStart"/>
      <w:r w:rsidRPr="00052DFB">
        <w:rPr>
          <w:rFonts w:ascii="Arial" w:hAnsi="Arial" w:cs="Arial"/>
          <w:sz w:val="24"/>
        </w:rPr>
        <w:t>1998;273:27231</w:t>
      </w:r>
      <w:proofErr w:type="gramEnd"/>
      <w:r w:rsidRPr="00052DFB">
        <w:rPr>
          <w:rFonts w:ascii="Arial" w:hAnsi="Arial" w:cs="Arial"/>
          <w:sz w:val="24"/>
        </w:rPr>
        <w:noBreakHyphen/>
        <w:t>27235.</w:t>
      </w:r>
    </w:p>
    <w:p w14:paraId="421A94CD" w14:textId="77777777" w:rsidR="00613181" w:rsidRPr="00052DFB" w:rsidRDefault="00613181" w:rsidP="00CB3200">
      <w:pPr>
        <w:ind w:left="720" w:hanging="720"/>
        <w:contextualSpacing/>
        <w:rPr>
          <w:rFonts w:ascii="Arial" w:hAnsi="Arial" w:cs="Arial"/>
          <w:sz w:val="24"/>
        </w:rPr>
      </w:pPr>
    </w:p>
    <w:p w14:paraId="10CB4408" w14:textId="77777777" w:rsidR="00613181" w:rsidRPr="00052DFB" w:rsidRDefault="00613181" w:rsidP="00CB3200">
      <w:pPr>
        <w:ind w:left="720" w:hanging="720"/>
        <w:contextualSpacing/>
        <w:rPr>
          <w:rFonts w:ascii="Arial" w:hAnsi="Arial" w:cs="Arial"/>
          <w:sz w:val="24"/>
        </w:rPr>
      </w:pPr>
      <w:r w:rsidRPr="00052DFB">
        <w:rPr>
          <w:rFonts w:ascii="Arial" w:hAnsi="Arial" w:cs="Arial"/>
          <w:sz w:val="24"/>
        </w:rPr>
        <w:t xml:space="preserve">10.  </w:t>
      </w:r>
      <w:r w:rsidRPr="00052DFB">
        <w:rPr>
          <w:rFonts w:ascii="Arial" w:hAnsi="Arial" w:cs="Arial"/>
          <w:b/>
          <w:bCs/>
          <w:sz w:val="24"/>
        </w:rPr>
        <w:t>Kupershmidt S</w:t>
      </w:r>
      <w:r w:rsidRPr="00052DFB">
        <w:rPr>
          <w:rFonts w:ascii="Arial" w:hAnsi="Arial" w:cs="Arial"/>
          <w:sz w:val="24"/>
        </w:rPr>
        <w:t xml:space="preserve">, Yang T, Anderson ME, Wessels A, </w:t>
      </w:r>
      <w:proofErr w:type="spellStart"/>
      <w:r w:rsidRPr="00052DFB">
        <w:rPr>
          <w:rFonts w:ascii="Arial" w:hAnsi="Arial" w:cs="Arial"/>
          <w:sz w:val="24"/>
        </w:rPr>
        <w:t>Niswender</w:t>
      </w:r>
      <w:proofErr w:type="spellEnd"/>
      <w:r w:rsidRPr="00052DFB">
        <w:rPr>
          <w:rFonts w:ascii="Arial" w:hAnsi="Arial" w:cs="Arial"/>
          <w:sz w:val="24"/>
        </w:rPr>
        <w:t xml:space="preserve"> K, Magnuson MA, </w:t>
      </w:r>
      <w:proofErr w:type="spellStart"/>
      <w:r w:rsidRPr="00052DFB">
        <w:rPr>
          <w:rFonts w:ascii="Arial" w:hAnsi="Arial" w:cs="Arial"/>
          <w:sz w:val="24"/>
        </w:rPr>
        <w:t>Roden</w:t>
      </w:r>
      <w:proofErr w:type="spellEnd"/>
      <w:r w:rsidRPr="00052DFB">
        <w:rPr>
          <w:rFonts w:ascii="Arial" w:hAnsi="Arial" w:cs="Arial"/>
          <w:sz w:val="24"/>
        </w:rPr>
        <w:t xml:space="preserve"> DM:  Replacement by homologous recombination of the </w:t>
      </w:r>
      <w:proofErr w:type="spellStart"/>
      <w:r w:rsidRPr="00052DFB">
        <w:rPr>
          <w:rFonts w:ascii="Arial" w:hAnsi="Arial" w:cs="Arial"/>
          <w:i/>
          <w:iCs/>
          <w:sz w:val="24"/>
        </w:rPr>
        <w:t>minK</w:t>
      </w:r>
      <w:proofErr w:type="spellEnd"/>
      <w:r w:rsidRPr="00052DFB">
        <w:rPr>
          <w:rFonts w:ascii="Arial" w:hAnsi="Arial" w:cs="Arial"/>
          <w:sz w:val="24"/>
        </w:rPr>
        <w:t xml:space="preserve"> gene with </w:t>
      </w:r>
      <w:r w:rsidRPr="00052DFB">
        <w:rPr>
          <w:rFonts w:ascii="Arial" w:hAnsi="Arial" w:cs="Arial"/>
          <w:i/>
          <w:iCs/>
          <w:sz w:val="24"/>
        </w:rPr>
        <w:t>lacZ</w:t>
      </w:r>
      <w:r w:rsidRPr="00052DFB">
        <w:rPr>
          <w:rFonts w:ascii="Arial" w:hAnsi="Arial" w:cs="Arial"/>
          <w:sz w:val="24"/>
        </w:rPr>
        <w:t xml:space="preserve"> reveals restriction of </w:t>
      </w:r>
      <w:proofErr w:type="spellStart"/>
      <w:r w:rsidRPr="00052DFB">
        <w:rPr>
          <w:rFonts w:ascii="Arial" w:hAnsi="Arial" w:cs="Arial"/>
          <w:i/>
          <w:iCs/>
          <w:sz w:val="24"/>
        </w:rPr>
        <w:t>minK</w:t>
      </w:r>
      <w:proofErr w:type="spellEnd"/>
      <w:r w:rsidRPr="00052DFB">
        <w:rPr>
          <w:rFonts w:ascii="Arial" w:hAnsi="Arial" w:cs="Arial"/>
          <w:sz w:val="24"/>
        </w:rPr>
        <w:t xml:space="preserve"> expression to the mouse cardiac conduction system. Circ Res. </w:t>
      </w:r>
      <w:proofErr w:type="gramStart"/>
      <w:r w:rsidRPr="00052DFB">
        <w:rPr>
          <w:rFonts w:ascii="Arial" w:hAnsi="Arial" w:cs="Arial"/>
          <w:sz w:val="24"/>
        </w:rPr>
        <w:t>1999;84:146</w:t>
      </w:r>
      <w:proofErr w:type="gramEnd"/>
      <w:r w:rsidRPr="00052DFB">
        <w:rPr>
          <w:rFonts w:ascii="Arial" w:hAnsi="Arial" w:cs="Arial"/>
          <w:sz w:val="24"/>
        </w:rPr>
        <w:noBreakHyphen/>
        <w:t xml:space="preserve">152. </w:t>
      </w:r>
    </w:p>
    <w:p w14:paraId="60FDAC4A" w14:textId="77777777" w:rsidR="00613181" w:rsidRPr="00052DFB" w:rsidRDefault="00613181" w:rsidP="00CB3200">
      <w:pPr>
        <w:ind w:left="720" w:hanging="720"/>
        <w:contextualSpacing/>
        <w:jc w:val="both"/>
        <w:rPr>
          <w:rFonts w:ascii="Arial" w:hAnsi="Arial" w:cs="Arial"/>
          <w:sz w:val="24"/>
        </w:rPr>
      </w:pPr>
    </w:p>
    <w:p w14:paraId="44C7F9B0" w14:textId="77777777" w:rsidR="00613181" w:rsidRPr="00052DFB" w:rsidRDefault="00613181" w:rsidP="00CB3200">
      <w:pPr>
        <w:ind w:left="720" w:hanging="720"/>
        <w:contextualSpacing/>
        <w:rPr>
          <w:rFonts w:ascii="Arial" w:hAnsi="Arial" w:cs="Arial"/>
          <w:sz w:val="24"/>
        </w:rPr>
      </w:pPr>
      <w:r w:rsidRPr="00052DFB">
        <w:rPr>
          <w:rFonts w:ascii="Arial" w:hAnsi="Arial" w:cs="Arial"/>
          <w:sz w:val="24"/>
        </w:rPr>
        <w:t xml:space="preserve">11.  </w:t>
      </w:r>
      <w:proofErr w:type="spellStart"/>
      <w:r w:rsidRPr="00052DFB">
        <w:rPr>
          <w:rFonts w:ascii="Arial" w:hAnsi="Arial" w:cs="Arial"/>
          <w:sz w:val="24"/>
        </w:rPr>
        <w:t>Roden</w:t>
      </w:r>
      <w:proofErr w:type="spellEnd"/>
      <w:r w:rsidRPr="00052DFB">
        <w:rPr>
          <w:rFonts w:ascii="Arial" w:hAnsi="Arial" w:cs="Arial"/>
          <w:sz w:val="24"/>
        </w:rPr>
        <w:t xml:space="preserve"> DM, </w:t>
      </w:r>
      <w:r w:rsidRPr="00052DFB">
        <w:rPr>
          <w:rFonts w:ascii="Arial" w:hAnsi="Arial" w:cs="Arial"/>
          <w:b/>
          <w:bCs/>
          <w:sz w:val="24"/>
        </w:rPr>
        <w:t>Kupershmidt S</w:t>
      </w:r>
      <w:r w:rsidRPr="00052DFB">
        <w:rPr>
          <w:rFonts w:ascii="Arial" w:hAnsi="Arial" w:cs="Arial"/>
          <w:sz w:val="24"/>
        </w:rPr>
        <w:t>: From genes to channels: normal mechanisms. Cardiovasc Res, 1999; 42:318-326.</w:t>
      </w:r>
    </w:p>
    <w:p w14:paraId="46C2AFFA" w14:textId="77777777" w:rsidR="00613181" w:rsidRPr="00052DFB" w:rsidRDefault="00613181" w:rsidP="00CB3200">
      <w:pPr>
        <w:ind w:left="720" w:hanging="720"/>
        <w:contextualSpacing/>
        <w:jc w:val="both"/>
        <w:rPr>
          <w:rFonts w:ascii="Arial" w:hAnsi="Arial" w:cs="Arial"/>
          <w:sz w:val="24"/>
        </w:rPr>
      </w:pPr>
    </w:p>
    <w:p w14:paraId="35E5D7E6" w14:textId="77777777" w:rsidR="00613181" w:rsidRPr="00052DFB" w:rsidRDefault="00613181" w:rsidP="00CB3200">
      <w:pPr>
        <w:ind w:left="720" w:hanging="720"/>
        <w:contextualSpacing/>
        <w:jc w:val="both"/>
        <w:rPr>
          <w:rFonts w:ascii="Arial" w:hAnsi="Arial" w:cs="Arial"/>
          <w:sz w:val="24"/>
        </w:rPr>
      </w:pPr>
      <w:r w:rsidRPr="00052DFB">
        <w:rPr>
          <w:rFonts w:ascii="Arial" w:hAnsi="Arial" w:cs="Arial"/>
          <w:sz w:val="24"/>
        </w:rPr>
        <w:t xml:space="preserve">12. </w:t>
      </w:r>
      <w:proofErr w:type="spellStart"/>
      <w:r w:rsidRPr="00052DFB">
        <w:rPr>
          <w:rFonts w:ascii="Arial" w:hAnsi="Arial" w:cs="Arial"/>
          <w:sz w:val="24"/>
        </w:rPr>
        <w:t>Demolombe</w:t>
      </w:r>
      <w:proofErr w:type="spellEnd"/>
      <w:r w:rsidRPr="00052DFB">
        <w:rPr>
          <w:rFonts w:ascii="Arial" w:hAnsi="Arial" w:cs="Arial"/>
          <w:sz w:val="24"/>
        </w:rPr>
        <w:t xml:space="preserve"> S, Franco D, de Boer P, </w:t>
      </w:r>
      <w:r w:rsidRPr="00052DFB">
        <w:rPr>
          <w:rFonts w:ascii="Arial" w:hAnsi="Arial" w:cs="Arial"/>
          <w:b/>
          <w:bCs/>
          <w:sz w:val="24"/>
        </w:rPr>
        <w:t>Kupershmidt S</w:t>
      </w:r>
      <w:r w:rsidRPr="00052DFB">
        <w:rPr>
          <w:rFonts w:ascii="Arial" w:hAnsi="Arial" w:cs="Arial"/>
          <w:sz w:val="24"/>
        </w:rPr>
        <w:t xml:space="preserve">, </w:t>
      </w:r>
      <w:proofErr w:type="spellStart"/>
      <w:r w:rsidRPr="00052DFB">
        <w:rPr>
          <w:rFonts w:ascii="Arial" w:hAnsi="Arial" w:cs="Arial"/>
          <w:sz w:val="24"/>
        </w:rPr>
        <w:t>Roden</w:t>
      </w:r>
      <w:proofErr w:type="spellEnd"/>
      <w:r w:rsidRPr="00052DFB">
        <w:rPr>
          <w:rFonts w:ascii="Arial" w:hAnsi="Arial" w:cs="Arial"/>
          <w:sz w:val="24"/>
        </w:rPr>
        <w:t xml:space="preserve"> D, </w:t>
      </w:r>
      <w:proofErr w:type="spellStart"/>
      <w:r w:rsidRPr="00052DFB">
        <w:rPr>
          <w:rFonts w:ascii="Arial" w:hAnsi="Arial" w:cs="Arial"/>
          <w:sz w:val="24"/>
        </w:rPr>
        <w:t>Pradal</w:t>
      </w:r>
      <w:proofErr w:type="spellEnd"/>
      <w:r w:rsidRPr="00052DFB">
        <w:rPr>
          <w:rFonts w:ascii="Arial" w:hAnsi="Arial" w:cs="Arial"/>
          <w:sz w:val="24"/>
        </w:rPr>
        <w:t xml:space="preserve"> G, </w:t>
      </w:r>
      <w:proofErr w:type="spellStart"/>
      <w:r w:rsidRPr="00052DFB">
        <w:rPr>
          <w:rFonts w:ascii="Arial" w:hAnsi="Arial" w:cs="Arial"/>
          <w:sz w:val="24"/>
        </w:rPr>
        <w:t>Jarry</w:t>
      </w:r>
      <w:proofErr w:type="spellEnd"/>
      <w:r w:rsidRPr="00052DFB">
        <w:rPr>
          <w:rFonts w:ascii="Arial" w:hAnsi="Arial" w:cs="Arial"/>
          <w:sz w:val="24"/>
        </w:rPr>
        <w:t xml:space="preserve"> A, Moorman A, </w:t>
      </w:r>
      <w:proofErr w:type="spellStart"/>
      <w:r w:rsidRPr="00052DFB">
        <w:rPr>
          <w:rFonts w:ascii="Arial" w:hAnsi="Arial" w:cs="Arial"/>
          <w:sz w:val="24"/>
        </w:rPr>
        <w:t>Escande</w:t>
      </w:r>
      <w:proofErr w:type="spellEnd"/>
      <w:r w:rsidRPr="00052DFB">
        <w:rPr>
          <w:rFonts w:ascii="Arial" w:hAnsi="Arial" w:cs="Arial"/>
          <w:sz w:val="24"/>
        </w:rPr>
        <w:t xml:space="preserve"> D: Differential Expression of KvLQT1 and its Regulator </w:t>
      </w:r>
      <w:proofErr w:type="spellStart"/>
      <w:r w:rsidRPr="00052DFB">
        <w:rPr>
          <w:rFonts w:ascii="Arial" w:hAnsi="Arial" w:cs="Arial"/>
          <w:sz w:val="24"/>
        </w:rPr>
        <w:t>IsK</w:t>
      </w:r>
      <w:proofErr w:type="spellEnd"/>
      <w:r w:rsidRPr="00052DFB">
        <w:rPr>
          <w:rFonts w:ascii="Arial" w:hAnsi="Arial" w:cs="Arial"/>
          <w:sz w:val="24"/>
        </w:rPr>
        <w:t xml:space="preserve"> in Mouse Epithelia.  Am. </w:t>
      </w:r>
      <w:proofErr w:type="spellStart"/>
      <w:r w:rsidRPr="00052DFB">
        <w:rPr>
          <w:rFonts w:ascii="Arial" w:hAnsi="Arial" w:cs="Arial"/>
          <w:sz w:val="24"/>
        </w:rPr>
        <w:t>Jrl</w:t>
      </w:r>
      <w:proofErr w:type="spellEnd"/>
      <w:r w:rsidRPr="00052DFB">
        <w:rPr>
          <w:rFonts w:ascii="Arial" w:hAnsi="Arial" w:cs="Arial"/>
          <w:sz w:val="24"/>
        </w:rPr>
        <w:t xml:space="preserve">. </w:t>
      </w:r>
      <w:proofErr w:type="spellStart"/>
      <w:r w:rsidRPr="00052DFB">
        <w:rPr>
          <w:rFonts w:ascii="Arial" w:hAnsi="Arial" w:cs="Arial"/>
          <w:sz w:val="24"/>
        </w:rPr>
        <w:t>Phys.Cell</w:t>
      </w:r>
      <w:proofErr w:type="spellEnd"/>
      <w:r w:rsidRPr="00052DFB">
        <w:rPr>
          <w:rFonts w:ascii="Arial" w:hAnsi="Arial" w:cs="Arial"/>
          <w:sz w:val="24"/>
        </w:rPr>
        <w:t xml:space="preserve"> Phys.2001; 280:C359-C372.</w:t>
      </w:r>
    </w:p>
    <w:p w14:paraId="4D98505F" w14:textId="77777777" w:rsidR="00613181" w:rsidRPr="00052DFB" w:rsidRDefault="00613181" w:rsidP="00CB3200">
      <w:pPr>
        <w:spacing w:after="12"/>
        <w:ind w:left="720" w:hanging="720"/>
        <w:contextualSpacing/>
        <w:jc w:val="both"/>
        <w:rPr>
          <w:rFonts w:ascii="Arial" w:hAnsi="Arial" w:cs="Arial"/>
          <w:sz w:val="24"/>
        </w:rPr>
      </w:pPr>
    </w:p>
    <w:p w14:paraId="675020BB" w14:textId="77777777" w:rsidR="00613181" w:rsidRPr="00052DFB" w:rsidRDefault="00613181" w:rsidP="00CB3200">
      <w:pPr>
        <w:spacing w:after="12"/>
        <w:ind w:left="720" w:hanging="720"/>
        <w:contextualSpacing/>
        <w:jc w:val="both"/>
        <w:rPr>
          <w:rFonts w:ascii="Arial" w:hAnsi="Arial" w:cs="Arial"/>
          <w:sz w:val="24"/>
        </w:rPr>
      </w:pPr>
      <w:r w:rsidRPr="00052DFB">
        <w:rPr>
          <w:rFonts w:ascii="Arial" w:hAnsi="Arial" w:cs="Arial"/>
          <w:sz w:val="24"/>
        </w:rPr>
        <w:t>13. Nicolas M-</w:t>
      </w:r>
      <w:proofErr w:type="gramStart"/>
      <w:r w:rsidRPr="00052DFB">
        <w:rPr>
          <w:rFonts w:ascii="Arial" w:hAnsi="Arial" w:cs="Arial"/>
          <w:sz w:val="24"/>
        </w:rPr>
        <w:t>T ,</w:t>
      </w:r>
      <w:proofErr w:type="gramEnd"/>
      <w:r w:rsidRPr="00052DFB">
        <w:rPr>
          <w:rFonts w:ascii="Arial" w:hAnsi="Arial" w:cs="Arial"/>
          <w:sz w:val="24"/>
        </w:rPr>
        <w:t xml:space="preserve"> </w:t>
      </w:r>
      <w:proofErr w:type="spellStart"/>
      <w:r w:rsidRPr="00052DFB">
        <w:rPr>
          <w:rFonts w:ascii="Arial" w:hAnsi="Arial" w:cs="Arial"/>
          <w:sz w:val="24"/>
        </w:rPr>
        <w:t>Dememes</w:t>
      </w:r>
      <w:proofErr w:type="spellEnd"/>
      <w:r w:rsidRPr="00052DFB">
        <w:rPr>
          <w:rFonts w:ascii="Arial" w:hAnsi="Arial" w:cs="Arial"/>
          <w:sz w:val="24"/>
        </w:rPr>
        <w:t xml:space="preserve"> D, Martin A., </w:t>
      </w:r>
      <w:r w:rsidRPr="00052DFB">
        <w:rPr>
          <w:rFonts w:ascii="Arial" w:hAnsi="Arial" w:cs="Arial"/>
          <w:b/>
          <w:bCs/>
          <w:sz w:val="24"/>
        </w:rPr>
        <w:t>Kupershmidt S</w:t>
      </w:r>
      <w:r w:rsidRPr="00052DFB">
        <w:rPr>
          <w:rFonts w:ascii="Arial" w:hAnsi="Arial" w:cs="Arial"/>
          <w:sz w:val="24"/>
        </w:rPr>
        <w:t xml:space="preserve">., and </w:t>
      </w:r>
      <w:proofErr w:type="spellStart"/>
      <w:r w:rsidRPr="00052DFB">
        <w:rPr>
          <w:rFonts w:ascii="Arial" w:hAnsi="Arial" w:cs="Arial"/>
          <w:sz w:val="24"/>
        </w:rPr>
        <w:t>Barhanin</w:t>
      </w:r>
      <w:proofErr w:type="spellEnd"/>
      <w:r w:rsidRPr="00052DFB">
        <w:rPr>
          <w:rFonts w:ascii="Arial" w:hAnsi="Arial" w:cs="Arial"/>
          <w:sz w:val="24"/>
        </w:rPr>
        <w:t xml:space="preserve"> J. 2001; I</w:t>
      </w:r>
      <w:r w:rsidRPr="00052DFB">
        <w:rPr>
          <w:rFonts w:ascii="Arial" w:hAnsi="Arial" w:cs="Arial"/>
          <w:sz w:val="24"/>
          <w:vertAlign w:val="subscript"/>
        </w:rPr>
        <w:t>Ks</w:t>
      </w:r>
      <w:r w:rsidRPr="00052DFB">
        <w:rPr>
          <w:rFonts w:ascii="Arial" w:hAnsi="Arial" w:cs="Arial"/>
          <w:sz w:val="24"/>
        </w:rPr>
        <w:t xml:space="preserve"> Potassium Channels in Mammalian Vestibular Dark Cells. Hear. Res. 2001; 153:132-145. </w:t>
      </w:r>
    </w:p>
    <w:p w14:paraId="08048612" w14:textId="77777777" w:rsidR="00613181" w:rsidRPr="00052DFB" w:rsidRDefault="00613181" w:rsidP="00CB3200">
      <w:pPr>
        <w:spacing w:after="12"/>
        <w:ind w:left="720" w:hanging="720"/>
        <w:contextualSpacing/>
        <w:jc w:val="both"/>
        <w:rPr>
          <w:rFonts w:ascii="Arial" w:hAnsi="Arial" w:cs="Arial"/>
          <w:sz w:val="24"/>
        </w:rPr>
      </w:pPr>
    </w:p>
    <w:p w14:paraId="309815BD" w14:textId="77777777" w:rsidR="00613181" w:rsidRPr="00052DFB" w:rsidRDefault="00613181" w:rsidP="00CB3200">
      <w:pPr>
        <w:spacing w:after="12"/>
        <w:ind w:left="720" w:hanging="720"/>
        <w:contextualSpacing/>
        <w:jc w:val="both"/>
        <w:rPr>
          <w:rFonts w:ascii="Arial" w:hAnsi="Arial" w:cs="Arial"/>
          <w:sz w:val="24"/>
        </w:rPr>
      </w:pPr>
      <w:r w:rsidRPr="00052DFB">
        <w:rPr>
          <w:rFonts w:ascii="Arial" w:hAnsi="Arial" w:cs="Arial"/>
          <w:sz w:val="24"/>
        </w:rPr>
        <w:t xml:space="preserve">14. Franco D, </w:t>
      </w:r>
      <w:proofErr w:type="spellStart"/>
      <w:r w:rsidRPr="00052DFB">
        <w:rPr>
          <w:rFonts w:ascii="Arial" w:hAnsi="Arial" w:cs="Arial"/>
          <w:sz w:val="24"/>
        </w:rPr>
        <w:t>Demolombe</w:t>
      </w:r>
      <w:proofErr w:type="spellEnd"/>
      <w:r w:rsidRPr="00052DFB">
        <w:rPr>
          <w:rFonts w:ascii="Arial" w:hAnsi="Arial" w:cs="Arial"/>
          <w:sz w:val="24"/>
        </w:rPr>
        <w:t xml:space="preserve"> S, </w:t>
      </w:r>
      <w:r w:rsidRPr="00052DFB">
        <w:rPr>
          <w:rFonts w:ascii="Arial" w:hAnsi="Arial" w:cs="Arial"/>
          <w:b/>
          <w:bCs/>
          <w:sz w:val="24"/>
        </w:rPr>
        <w:t>Kupershmidt S</w:t>
      </w:r>
      <w:r w:rsidRPr="00052DFB">
        <w:rPr>
          <w:rFonts w:ascii="Arial" w:hAnsi="Arial" w:cs="Arial"/>
          <w:sz w:val="24"/>
        </w:rPr>
        <w:t xml:space="preserve">, Dumaine R, Dominguez </w:t>
      </w:r>
      <w:proofErr w:type="gramStart"/>
      <w:r w:rsidRPr="00052DFB">
        <w:rPr>
          <w:rFonts w:ascii="Arial" w:hAnsi="Arial" w:cs="Arial"/>
          <w:sz w:val="24"/>
        </w:rPr>
        <w:t xml:space="preserve">JN,  </w:t>
      </w:r>
      <w:proofErr w:type="spellStart"/>
      <w:r w:rsidRPr="00052DFB">
        <w:rPr>
          <w:rFonts w:ascii="Arial" w:hAnsi="Arial" w:cs="Arial"/>
          <w:sz w:val="24"/>
        </w:rPr>
        <w:t>Roden</w:t>
      </w:r>
      <w:proofErr w:type="spellEnd"/>
      <w:proofErr w:type="gramEnd"/>
      <w:r w:rsidRPr="00052DFB">
        <w:rPr>
          <w:rFonts w:ascii="Arial" w:hAnsi="Arial" w:cs="Arial"/>
          <w:sz w:val="24"/>
        </w:rPr>
        <w:t xml:space="preserve"> D, </w:t>
      </w:r>
      <w:proofErr w:type="spellStart"/>
      <w:r w:rsidRPr="00052DFB">
        <w:rPr>
          <w:rFonts w:ascii="Arial" w:hAnsi="Arial" w:cs="Arial"/>
          <w:sz w:val="24"/>
        </w:rPr>
        <w:t>Escande</w:t>
      </w:r>
      <w:proofErr w:type="spellEnd"/>
      <w:r w:rsidRPr="00052DFB">
        <w:rPr>
          <w:rFonts w:ascii="Arial" w:hAnsi="Arial" w:cs="Arial"/>
          <w:sz w:val="24"/>
        </w:rPr>
        <w:t xml:space="preserve"> D, Moorman AFM. Divergent expression of delayed K</w:t>
      </w:r>
      <w:r w:rsidRPr="00052DFB">
        <w:rPr>
          <w:rFonts w:ascii="Arial" w:hAnsi="Arial" w:cs="Arial"/>
          <w:sz w:val="24"/>
          <w:vertAlign w:val="superscript"/>
        </w:rPr>
        <w:t>+</w:t>
      </w:r>
      <w:r w:rsidRPr="00052DFB">
        <w:rPr>
          <w:rFonts w:ascii="Arial" w:hAnsi="Arial" w:cs="Arial"/>
          <w:sz w:val="24"/>
        </w:rPr>
        <w:t xml:space="preserve"> channel subunits during mouse heart development.  Cardiovasc. Res. 2001; 52:65-75.</w:t>
      </w:r>
    </w:p>
    <w:p w14:paraId="5586CC26" w14:textId="77777777" w:rsidR="00613181" w:rsidRPr="00052DFB" w:rsidRDefault="00613181" w:rsidP="00CB3200">
      <w:pPr>
        <w:spacing w:after="12"/>
        <w:ind w:left="720" w:hanging="720"/>
        <w:contextualSpacing/>
        <w:jc w:val="both"/>
        <w:rPr>
          <w:rFonts w:ascii="Arial" w:hAnsi="Arial" w:cs="Arial"/>
          <w:sz w:val="24"/>
        </w:rPr>
      </w:pPr>
    </w:p>
    <w:p w14:paraId="2F52BB80" w14:textId="77777777" w:rsidR="00613181" w:rsidRPr="00052DFB" w:rsidRDefault="00613181" w:rsidP="00CB3200">
      <w:pPr>
        <w:spacing w:after="12"/>
        <w:ind w:left="720" w:hanging="720"/>
        <w:contextualSpacing/>
        <w:jc w:val="both"/>
        <w:rPr>
          <w:rFonts w:ascii="Arial" w:hAnsi="Arial" w:cs="Arial"/>
          <w:sz w:val="24"/>
        </w:rPr>
      </w:pPr>
      <w:r w:rsidRPr="00052DFB">
        <w:rPr>
          <w:rFonts w:ascii="Arial" w:hAnsi="Arial" w:cs="Arial"/>
          <w:sz w:val="24"/>
        </w:rPr>
        <w:t xml:space="preserve">15. Tan HL, </w:t>
      </w:r>
      <w:r w:rsidRPr="00052DFB">
        <w:rPr>
          <w:rFonts w:ascii="Arial" w:hAnsi="Arial" w:cs="Arial"/>
          <w:b/>
          <w:bCs/>
          <w:sz w:val="24"/>
        </w:rPr>
        <w:t>Kupershmidt S</w:t>
      </w:r>
      <w:r w:rsidRPr="00052DFB">
        <w:rPr>
          <w:rFonts w:ascii="Arial" w:hAnsi="Arial" w:cs="Arial"/>
          <w:sz w:val="24"/>
        </w:rPr>
        <w:t xml:space="preserve">, Zhang R, </w:t>
      </w:r>
      <w:proofErr w:type="spellStart"/>
      <w:r w:rsidRPr="00052DFB">
        <w:rPr>
          <w:rFonts w:ascii="Arial" w:hAnsi="Arial" w:cs="Arial"/>
          <w:sz w:val="24"/>
        </w:rPr>
        <w:t>Stepanovic</w:t>
      </w:r>
      <w:proofErr w:type="spellEnd"/>
      <w:r w:rsidRPr="00052DFB">
        <w:rPr>
          <w:rFonts w:ascii="Arial" w:hAnsi="Arial" w:cs="Arial"/>
          <w:sz w:val="24"/>
        </w:rPr>
        <w:t xml:space="preserve"> S, </w:t>
      </w:r>
      <w:proofErr w:type="spellStart"/>
      <w:r w:rsidRPr="00052DFB">
        <w:rPr>
          <w:rFonts w:ascii="Arial" w:hAnsi="Arial" w:cs="Arial"/>
          <w:sz w:val="24"/>
        </w:rPr>
        <w:t>Roden</w:t>
      </w:r>
      <w:proofErr w:type="spellEnd"/>
      <w:r w:rsidRPr="00052DFB">
        <w:rPr>
          <w:rFonts w:ascii="Arial" w:hAnsi="Arial" w:cs="Arial"/>
          <w:sz w:val="24"/>
        </w:rPr>
        <w:t xml:space="preserve"> DM, Wilde AAM, Anderson ME, </w:t>
      </w:r>
      <w:proofErr w:type="spellStart"/>
      <w:r w:rsidRPr="00052DFB">
        <w:rPr>
          <w:rFonts w:ascii="Arial" w:hAnsi="Arial" w:cs="Arial"/>
          <w:sz w:val="24"/>
        </w:rPr>
        <w:t>Balser</w:t>
      </w:r>
      <w:proofErr w:type="spellEnd"/>
      <w:r w:rsidRPr="00052DFB">
        <w:rPr>
          <w:rFonts w:ascii="Arial" w:hAnsi="Arial" w:cs="Arial"/>
          <w:sz w:val="24"/>
        </w:rPr>
        <w:t xml:space="preserve"> JR: A Calcium Sensor in the Sodium Channel Modulates Cardiac Excitability. 2002; Nature </w:t>
      </w:r>
      <w:r w:rsidRPr="00052DFB">
        <w:rPr>
          <w:rFonts w:ascii="Arial" w:hAnsi="Arial" w:cs="Arial"/>
          <w:sz w:val="24"/>
        </w:rPr>
        <w:lastRenderedPageBreak/>
        <w:t>414:442-447.</w:t>
      </w:r>
    </w:p>
    <w:p w14:paraId="13EFF458" w14:textId="77777777" w:rsidR="00613181" w:rsidRPr="00052DFB" w:rsidRDefault="00613181" w:rsidP="00CB3200">
      <w:pPr>
        <w:spacing w:after="12"/>
        <w:ind w:left="720" w:hanging="720"/>
        <w:contextualSpacing/>
        <w:jc w:val="both"/>
        <w:rPr>
          <w:rFonts w:ascii="Arial" w:hAnsi="Arial" w:cs="Arial"/>
          <w:sz w:val="24"/>
        </w:rPr>
      </w:pPr>
    </w:p>
    <w:p w14:paraId="777D9B73" w14:textId="77777777" w:rsidR="00613181" w:rsidRPr="00052DFB" w:rsidRDefault="00613181" w:rsidP="00CB3200">
      <w:pPr>
        <w:numPr>
          <w:ilvl w:val="0"/>
          <w:numId w:val="1"/>
        </w:numPr>
        <w:tabs>
          <w:tab w:val="clear" w:pos="720"/>
          <w:tab w:val="left" w:pos="450"/>
        </w:tabs>
        <w:spacing w:after="12"/>
        <w:ind w:hanging="720"/>
        <w:contextualSpacing/>
        <w:jc w:val="both"/>
        <w:rPr>
          <w:rFonts w:ascii="Arial" w:hAnsi="Arial" w:cs="Arial"/>
          <w:sz w:val="24"/>
        </w:rPr>
      </w:pPr>
      <w:r w:rsidRPr="00052DFB">
        <w:rPr>
          <w:rFonts w:ascii="Arial" w:hAnsi="Arial" w:cs="Arial"/>
          <w:b/>
          <w:bCs/>
          <w:sz w:val="24"/>
          <w:lang w:val="de-DE"/>
        </w:rPr>
        <w:t>Kupershmidt S</w:t>
      </w:r>
      <w:r w:rsidRPr="00052DFB">
        <w:rPr>
          <w:rFonts w:ascii="Arial" w:hAnsi="Arial" w:cs="Arial"/>
          <w:sz w:val="24"/>
          <w:lang w:val="de-DE"/>
        </w:rPr>
        <w:t xml:space="preserve">, Yang T, Chanthaphaychith S, Wang Z, Towbin JA, Roden DM. </w:t>
      </w:r>
      <w:r w:rsidRPr="00052DFB">
        <w:rPr>
          <w:rFonts w:ascii="Arial" w:hAnsi="Arial" w:cs="Arial"/>
          <w:sz w:val="24"/>
        </w:rPr>
        <w:t>Defective HERG trafficking linked to an ER retention signal in the C-terminus. 2002. J. Biol. Chem. 277: 27442-27448.</w:t>
      </w:r>
    </w:p>
    <w:p w14:paraId="28C16F8F" w14:textId="77777777" w:rsidR="00613181" w:rsidRPr="00052DFB" w:rsidRDefault="00613181" w:rsidP="00CB3200">
      <w:pPr>
        <w:spacing w:after="12"/>
        <w:ind w:left="720" w:hanging="720"/>
        <w:contextualSpacing/>
        <w:jc w:val="both"/>
        <w:rPr>
          <w:rFonts w:ascii="Arial" w:hAnsi="Arial" w:cs="Arial"/>
          <w:sz w:val="24"/>
        </w:rPr>
      </w:pPr>
    </w:p>
    <w:p w14:paraId="1FE18044" w14:textId="77777777" w:rsidR="00613181" w:rsidRPr="00052DFB" w:rsidRDefault="00613181" w:rsidP="00CB3200">
      <w:pPr>
        <w:spacing w:after="12"/>
        <w:ind w:left="720" w:hanging="720"/>
        <w:contextualSpacing/>
        <w:jc w:val="both"/>
        <w:rPr>
          <w:rFonts w:ascii="Arial" w:hAnsi="Arial" w:cs="Arial"/>
          <w:b/>
          <w:sz w:val="24"/>
          <w:u w:val="single"/>
        </w:rPr>
      </w:pPr>
      <w:r w:rsidRPr="00052DFB">
        <w:rPr>
          <w:rFonts w:ascii="Arial" w:hAnsi="Arial" w:cs="Arial"/>
          <w:bCs/>
          <w:smallCaps/>
          <w:sz w:val="24"/>
        </w:rPr>
        <w:t xml:space="preserve">17.  </w:t>
      </w:r>
      <w:r w:rsidRPr="00052DFB">
        <w:rPr>
          <w:rFonts w:ascii="Arial" w:hAnsi="Arial" w:cs="Arial"/>
          <w:b/>
          <w:sz w:val="24"/>
        </w:rPr>
        <w:t>Kupershmidt S</w:t>
      </w:r>
      <w:r w:rsidRPr="00052DFB">
        <w:rPr>
          <w:rFonts w:ascii="Arial" w:hAnsi="Arial" w:cs="Arial"/>
          <w:bCs/>
          <w:sz w:val="24"/>
        </w:rPr>
        <w:t xml:space="preserve">, Yang I. C.-H., Sutherland M, Wells SK, Yang T, Yang P, </w:t>
      </w:r>
      <w:proofErr w:type="spellStart"/>
      <w:r w:rsidRPr="00052DFB">
        <w:rPr>
          <w:rFonts w:ascii="Arial" w:hAnsi="Arial" w:cs="Arial"/>
          <w:bCs/>
          <w:sz w:val="24"/>
        </w:rPr>
        <w:t>Balser</w:t>
      </w:r>
      <w:proofErr w:type="spellEnd"/>
      <w:r w:rsidRPr="00052DFB">
        <w:rPr>
          <w:rFonts w:ascii="Arial" w:hAnsi="Arial" w:cs="Arial"/>
          <w:bCs/>
          <w:sz w:val="24"/>
        </w:rPr>
        <w:t xml:space="preserve"> JR, </w:t>
      </w:r>
      <w:proofErr w:type="spellStart"/>
      <w:r w:rsidRPr="00052DFB">
        <w:rPr>
          <w:rFonts w:ascii="Arial" w:hAnsi="Arial" w:cs="Arial"/>
          <w:bCs/>
          <w:sz w:val="24"/>
        </w:rPr>
        <w:t>Roden</w:t>
      </w:r>
      <w:proofErr w:type="spellEnd"/>
      <w:r w:rsidRPr="00052DFB">
        <w:rPr>
          <w:rFonts w:ascii="Arial" w:hAnsi="Arial" w:cs="Arial"/>
          <w:bCs/>
          <w:sz w:val="24"/>
        </w:rPr>
        <w:t xml:space="preserve"> DM: The Cardiac-Enriched LIM domain protein fhl2 is required to generate I</w:t>
      </w:r>
      <w:r w:rsidRPr="00052DFB">
        <w:rPr>
          <w:rFonts w:ascii="Arial" w:hAnsi="Arial" w:cs="Arial"/>
          <w:bCs/>
          <w:sz w:val="24"/>
          <w:vertAlign w:val="subscript"/>
        </w:rPr>
        <w:t xml:space="preserve">Ks </w:t>
      </w:r>
      <w:r w:rsidRPr="00052DFB">
        <w:rPr>
          <w:rFonts w:ascii="Arial" w:hAnsi="Arial" w:cs="Arial"/>
          <w:bCs/>
          <w:sz w:val="24"/>
        </w:rPr>
        <w:t>in a heterologous system. 2002. Cardiovasc Res</w:t>
      </w:r>
      <w:r w:rsidRPr="00052DFB">
        <w:rPr>
          <w:rFonts w:ascii="Arial" w:hAnsi="Arial" w:cs="Arial"/>
          <w:sz w:val="24"/>
        </w:rPr>
        <w:t xml:space="preserve"> 56(1):93.</w:t>
      </w:r>
    </w:p>
    <w:p w14:paraId="290276D6" w14:textId="77777777" w:rsidR="00613181" w:rsidRPr="00052DFB" w:rsidRDefault="00613181" w:rsidP="00CB3200">
      <w:pPr>
        <w:pStyle w:val="List"/>
        <w:spacing w:after="12"/>
        <w:ind w:left="720" w:hanging="720"/>
        <w:contextualSpacing/>
        <w:jc w:val="both"/>
        <w:rPr>
          <w:rFonts w:ascii="Arial" w:hAnsi="Arial" w:cs="Arial"/>
          <w:szCs w:val="24"/>
        </w:rPr>
      </w:pPr>
    </w:p>
    <w:p w14:paraId="5E95CA2E" w14:textId="77777777" w:rsidR="00613181" w:rsidRPr="00052DFB" w:rsidRDefault="00613181" w:rsidP="00CB3200">
      <w:pPr>
        <w:pStyle w:val="List"/>
        <w:numPr>
          <w:ilvl w:val="0"/>
          <w:numId w:val="2"/>
        </w:numPr>
        <w:tabs>
          <w:tab w:val="clear" w:pos="720"/>
          <w:tab w:val="num" w:pos="450"/>
        </w:tabs>
        <w:spacing w:after="12"/>
        <w:ind w:hanging="720"/>
        <w:contextualSpacing/>
        <w:jc w:val="both"/>
        <w:rPr>
          <w:rFonts w:ascii="Arial" w:hAnsi="Arial" w:cs="Arial"/>
          <w:szCs w:val="24"/>
        </w:rPr>
      </w:pPr>
      <w:r w:rsidRPr="00052DFB">
        <w:rPr>
          <w:rFonts w:ascii="Arial" w:hAnsi="Arial" w:cs="Arial"/>
          <w:szCs w:val="24"/>
        </w:rPr>
        <w:t xml:space="preserve">Kondo RP, Anderson RH, </w:t>
      </w:r>
      <w:r w:rsidRPr="00052DFB">
        <w:rPr>
          <w:rFonts w:ascii="Arial" w:hAnsi="Arial" w:cs="Arial"/>
          <w:b/>
          <w:bCs/>
          <w:szCs w:val="24"/>
        </w:rPr>
        <w:t>Kupershmidt S</w:t>
      </w:r>
      <w:r w:rsidRPr="00052DFB">
        <w:rPr>
          <w:rFonts w:ascii="Arial" w:hAnsi="Arial" w:cs="Arial"/>
          <w:szCs w:val="24"/>
        </w:rPr>
        <w:t xml:space="preserve">, </w:t>
      </w:r>
      <w:proofErr w:type="spellStart"/>
      <w:r w:rsidRPr="00052DFB">
        <w:rPr>
          <w:rFonts w:ascii="Arial" w:hAnsi="Arial" w:cs="Arial"/>
          <w:szCs w:val="24"/>
        </w:rPr>
        <w:t>Roden</w:t>
      </w:r>
      <w:proofErr w:type="spellEnd"/>
      <w:r w:rsidRPr="00052DFB">
        <w:rPr>
          <w:rFonts w:ascii="Arial" w:hAnsi="Arial" w:cs="Arial"/>
          <w:szCs w:val="24"/>
        </w:rPr>
        <w:t xml:space="preserve"> DM, Evans SM: Development of the Cardiac Conduction System as Delineated by </w:t>
      </w:r>
      <w:proofErr w:type="spellStart"/>
      <w:r w:rsidRPr="00052DFB">
        <w:rPr>
          <w:rFonts w:ascii="Arial" w:hAnsi="Arial" w:cs="Arial"/>
          <w:szCs w:val="24"/>
        </w:rPr>
        <w:t>minK</w:t>
      </w:r>
      <w:proofErr w:type="spellEnd"/>
      <w:r w:rsidRPr="00052DFB">
        <w:rPr>
          <w:rFonts w:ascii="Arial" w:hAnsi="Arial" w:cs="Arial"/>
          <w:szCs w:val="24"/>
        </w:rPr>
        <w:t xml:space="preserve">-LacZ. 2003. </w:t>
      </w:r>
      <w:proofErr w:type="spellStart"/>
      <w:r w:rsidRPr="00052DFB">
        <w:rPr>
          <w:rFonts w:ascii="Arial" w:hAnsi="Arial" w:cs="Arial"/>
          <w:szCs w:val="24"/>
        </w:rPr>
        <w:t>Jrl</w:t>
      </w:r>
      <w:proofErr w:type="spellEnd"/>
      <w:r w:rsidRPr="00052DFB">
        <w:rPr>
          <w:rFonts w:ascii="Arial" w:hAnsi="Arial" w:cs="Arial"/>
          <w:szCs w:val="24"/>
        </w:rPr>
        <w:t xml:space="preserve">. Cardiovasc. </w:t>
      </w:r>
      <w:proofErr w:type="spellStart"/>
      <w:r w:rsidRPr="00052DFB">
        <w:rPr>
          <w:rFonts w:ascii="Arial" w:hAnsi="Arial" w:cs="Arial"/>
          <w:szCs w:val="24"/>
        </w:rPr>
        <w:t>Electrophysiol</w:t>
      </w:r>
      <w:proofErr w:type="spellEnd"/>
      <w:r w:rsidRPr="00052DFB">
        <w:rPr>
          <w:rFonts w:ascii="Arial" w:hAnsi="Arial" w:cs="Arial"/>
          <w:szCs w:val="24"/>
        </w:rPr>
        <w:t>. 14:383-391</w:t>
      </w:r>
    </w:p>
    <w:p w14:paraId="337A29C4" w14:textId="77777777" w:rsidR="00613181" w:rsidRPr="00052DFB" w:rsidRDefault="00613181" w:rsidP="00CB3200">
      <w:pPr>
        <w:pStyle w:val="List"/>
        <w:spacing w:after="12"/>
        <w:ind w:left="720" w:hanging="720"/>
        <w:contextualSpacing/>
        <w:jc w:val="both"/>
        <w:rPr>
          <w:rFonts w:ascii="Arial" w:hAnsi="Arial" w:cs="Arial"/>
          <w:szCs w:val="24"/>
        </w:rPr>
      </w:pPr>
    </w:p>
    <w:p w14:paraId="70A122FC" w14:textId="77777777" w:rsidR="00613181" w:rsidRPr="00052DFB" w:rsidRDefault="00613181" w:rsidP="00CB3200">
      <w:pPr>
        <w:pStyle w:val="List"/>
        <w:numPr>
          <w:ilvl w:val="0"/>
          <w:numId w:val="2"/>
        </w:numPr>
        <w:tabs>
          <w:tab w:val="clear" w:pos="720"/>
          <w:tab w:val="num" w:pos="450"/>
        </w:tabs>
        <w:spacing w:after="12"/>
        <w:ind w:hanging="720"/>
        <w:contextualSpacing/>
        <w:jc w:val="both"/>
        <w:rPr>
          <w:rFonts w:ascii="Arial" w:hAnsi="Arial" w:cs="Arial"/>
          <w:szCs w:val="24"/>
        </w:rPr>
      </w:pPr>
      <w:r w:rsidRPr="00052DFB">
        <w:rPr>
          <w:rFonts w:ascii="Arial" w:hAnsi="Arial" w:cs="Arial"/>
          <w:szCs w:val="24"/>
        </w:rPr>
        <w:t>Arad M, Moskowitz IP, Patel VV, Ahmad F, Perez-</w:t>
      </w:r>
      <w:proofErr w:type="spellStart"/>
      <w:r w:rsidRPr="00052DFB">
        <w:rPr>
          <w:rFonts w:ascii="Arial" w:hAnsi="Arial" w:cs="Arial"/>
          <w:szCs w:val="24"/>
        </w:rPr>
        <w:t>Atayde</w:t>
      </w:r>
      <w:proofErr w:type="spellEnd"/>
      <w:r w:rsidRPr="00052DFB">
        <w:rPr>
          <w:rFonts w:ascii="Arial" w:hAnsi="Arial" w:cs="Arial"/>
          <w:szCs w:val="24"/>
        </w:rPr>
        <w:t xml:space="preserve"> AR, Sawyer DB, Walter M, Li GH, </w:t>
      </w:r>
      <w:proofErr w:type="spellStart"/>
      <w:r w:rsidRPr="00052DFB">
        <w:rPr>
          <w:rFonts w:ascii="Arial" w:hAnsi="Arial" w:cs="Arial"/>
          <w:szCs w:val="24"/>
        </w:rPr>
        <w:t>Burgon</w:t>
      </w:r>
      <w:proofErr w:type="spellEnd"/>
      <w:r w:rsidRPr="00052DFB">
        <w:rPr>
          <w:rFonts w:ascii="Arial" w:hAnsi="Arial" w:cs="Arial"/>
          <w:szCs w:val="24"/>
        </w:rPr>
        <w:t xml:space="preserve"> PG, Maguire CT, Stapleton D, Schmitt JP, Guo XX, </w:t>
      </w:r>
      <w:proofErr w:type="spellStart"/>
      <w:r w:rsidRPr="00052DFB">
        <w:rPr>
          <w:rFonts w:ascii="Arial" w:hAnsi="Arial" w:cs="Arial"/>
          <w:szCs w:val="24"/>
        </w:rPr>
        <w:t>Pizard</w:t>
      </w:r>
      <w:proofErr w:type="spellEnd"/>
      <w:r w:rsidRPr="00052DFB">
        <w:rPr>
          <w:rFonts w:ascii="Arial" w:hAnsi="Arial" w:cs="Arial"/>
          <w:szCs w:val="24"/>
        </w:rPr>
        <w:t xml:space="preserve"> A, </w:t>
      </w:r>
      <w:r w:rsidRPr="00052DFB">
        <w:rPr>
          <w:rFonts w:ascii="Arial" w:hAnsi="Arial" w:cs="Arial"/>
          <w:b/>
          <w:bCs/>
          <w:szCs w:val="24"/>
        </w:rPr>
        <w:t>Kupershmidt S</w:t>
      </w:r>
      <w:r w:rsidRPr="00052DFB">
        <w:rPr>
          <w:rFonts w:ascii="Arial" w:hAnsi="Arial" w:cs="Arial"/>
          <w:szCs w:val="24"/>
        </w:rPr>
        <w:t xml:space="preserve">, </w:t>
      </w:r>
      <w:proofErr w:type="spellStart"/>
      <w:r w:rsidRPr="00052DFB">
        <w:rPr>
          <w:rFonts w:ascii="Arial" w:hAnsi="Arial" w:cs="Arial"/>
          <w:szCs w:val="24"/>
        </w:rPr>
        <w:t>Roden</w:t>
      </w:r>
      <w:proofErr w:type="spellEnd"/>
      <w:r w:rsidRPr="00052DFB">
        <w:rPr>
          <w:rFonts w:ascii="Arial" w:hAnsi="Arial" w:cs="Arial"/>
          <w:szCs w:val="24"/>
        </w:rPr>
        <w:t xml:space="preserve"> DM, </w:t>
      </w:r>
      <w:proofErr w:type="spellStart"/>
      <w:r w:rsidRPr="00052DFB">
        <w:rPr>
          <w:rFonts w:ascii="Arial" w:hAnsi="Arial" w:cs="Arial"/>
          <w:szCs w:val="24"/>
        </w:rPr>
        <w:t>Berul</w:t>
      </w:r>
      <w:proofErr w:type="spellEnd"/>
      <w:r w:rsidRPr="00052DFB">
        <w:rPr>
          <w:rFonts w:ascii="Arial" w:hAnsi="Arial" w:cs="Arial"/>
          <w:szCs w:val="24"/>
        </w:rPr>
        <w:t xml:space="preserve"> CI, Seidman CE, Seidman JG. A Murine Model of Human PRKAG2 Cardiomyopathy Demonstrates Glycogen Storage and Anomalous Atrio-ventricular Connections.  2003. Circulation, 107:2850-2856.</w:t>
      </w:r>
    </w:p>
    <w:p w14:paraId="70C81521" w14:textId="77777777" w:rsidR="00613181" w:rsidRPr="00052DFB" w:rsidRDefault="00613181" w:rsidP="00CB3200">
      <w:pPr>
        <w:pStyle w:val="List"/>
        <w:spacing w:after="12"/>
        <w:ind w:left="720" w:hanging="720"/>
        <w:contextualSpacing/>
        <w:jc w:val="both"/>
        <w:rPr>
          <w:rFonts w:ascii="Arial" w:hAnsi="Arial" w:cs="Arial"/>
          <w:szCs w:val="24"/>
        </w:rPr>
      </w:pPr>
    </w:p>
    <w:p w14:paraId="46DF8F4B" w14:textId="77777777" w:rsidR="00613181" w:rsidRPr="00052DFB" w:rsidRDefault="00613181" w:rsidP="00CB3200">
      <w:pPr>
        <w:pStyle w:val="List"/>
        <w:numPr>
          <w:ilvl w:val="0"/>
          <w:numId w:val="2"/>
        </w:numPr>
        <w:tabs>
          <w:tab w:val="clear" w:pos="720"/>
          <w:tab w:val="num" w:pos="540"/>
          <w:tab w:val="left" w:pos="810"/>
        </w:tabs>
        <w:spacing w:after="12"/>
        <w:ind w:left="900" w:hanging="900"/>
        <w:contextualSpacing/>
        <w:jc w:val="both"/>
        <w:rPr>
          <w:rFonts w:ascii="Arial" w:hAnsi="Arial" w:cs="Arial"/>
          <w:szCs w:val="24"/>
        </w:rPr>
      </w:pPr>
      <w:r w:rsidRPr="00052DFB">
        <w:rPr>
          <w:rFonts w:ascii="Arial" w:hAnsi="Arial" w:cs="Arial"/>
          <w:b/>
          <w:bCs/>
          <w:szCs w:val="24"/>
        </w:rPr>
        <w:t>Kupershmidt S</w:t>
      </w:r>
      <w:r w:rsidRPr="00052DFB">
        <w:rPr>
          <w:rFonts w:ascii="Arial" w:hAnsi="Arial" w:cs="Arial"/>
          <w:szCs w:val="24"/>
        </w:rPr>
        <w:t xml:space="preserve">, Yang ICH, Hayashi K, Wei J, </w:t>
      </w:r>
      <w:proofErr w:type="spellStart"/>
      <w:r w:rsidRPr="00052DFB">
        <w:rPr>
          <w:rFonts w:ascii="Arial" w:hAnsi="Arial" w:cs="Arial"/>
          <w:szCs w:val="24"/>
        </w:rPr>
        <w:t>Chanthaphaychith</w:t>
      </w:r>
      <w:proofErr w:type="spellEnd"/>
      <w:r w:rsidRPr="00052DFB">
        <w:rPr>
          <w:rFonts w:ascii="Arial" w:hAnsi="Arial" w:cs="Arial"/>
          <w:szCs w:val="24"/>
        </w:rPr>
        <w:t xml:space="preserve"> S, Petersen CI, Johns DC, George AL, </w:t>
      </w:r>
      <w:proofErr w:type="spellStart"/>
      <w:r w:rsidRPr="00052DFB">
        <w:rPr>
          <w:rFonts w:ascii="Arial" w:hAnsi="Arial" w:cs="Arial"/>
          <w:szCs w:val="24"/>
        </w:rPr>
        <w:t>Roden</w:t>
      </w:r>
      <w:proofErr w:type="spellEnd"/>
      <w:r w:rsidRPr="00052DFB">
        <w:rPr>
          <w:rFonts w:ascii="Arial" w:hAnsi="Arial" w:cs="Arial"/>
          <w:szCs w:val="24"/>
        </w:rPr>
        <w:t xml:space="preserve"> DM, </w:t>
      </w:r>
      <w:proofErr w:type="spellStart"/>
      <w:r w:rsidRPr="00052DFB">
        <w:rPr>
          <w:rFonts w:ascii="Arial" w:hAnsi="Arial" w:cs="Arial"/>
          <w:szCs w:val="24"/>
        </w:rPr>
        <w:t>Balser</w:t>
      </w:r>
      <w:proofErr w:type="spellEnd"/>
      <w:r w:rsidRPr="00052DFB">
        <w:rPr>
          <w:rFonts w:ascii="Arial" w:hAnsi="Arial" w:cs="Arial"/>
          <w:szCs w:val="24"/>
        </w:rPr>
        <w:t xml:space="preserve"> JR. </w:t>
      </w:r>
      <w:proofErr w:type="spellStart"/>
      <w:r w:rsidRPr="00052DFB">
        <w:rPr>
          <w:rFonts w:ascii="Arial" w:hAnsi="Arial" w:cs="Arial"/>
          <w:szCs w:val="24"/>
        </w:rPr>
        <w:t>I</w:t>
      </w:r>
      <w:r w:rsidRPr="00052DFB">
        <w:rPr>
          <w:rFonts w:ascii="Arial" w:hAnsi="Arial" w:cs="Arial"/>
          <w:szCs w:val="24"/>
          <w:vertAlign w:val="subscript"/>
        </w:rPr>
        <w:t>Kr</w:t>
      </w:r>
      <w:proofErr w:type="spellEnd"/>
      <w:r w:rsidRPr="00052DFB">
        <w:rPr>
          <w:rFonts w:ascii="Arial" w:hAnsi="Arial" w:cs="Arial"/>
          <w:szCs w:val="24"/>
        </w:rPr>
        <w:t xml:space="preserve"> drug response is modulated by KCR1 in transfected cardiac and noncardiac cell lines. 2003. FASEB </w:t>
      </w:r>
      <w:proofErr w:type="spellStart"/>
      <w:r w:rsidRPr="00052DFB">
        <w:rPr>
          <w:rFonts w:ascii="Arial" w:hAnsi="Arial" w:cs="Arial"/>
          <w:szCs w:val="24"/>
        </w:rPr>
        <w:t>Jrl</w:t>
      </w:r>
      <w:proofErr w:type="spellEnd"/>
      <w:r w:rsidRPr="00052DFB">
        <w:rPr>
          <w:rFonts w:ascii="Arial" w:hAnsi="Arial" w:cs="Arial"/>
          <w:szCs w:val="24"/>
        </w:rPr>
        <w:t xml:space="preserve">. 17:2263-2265 </w:t>
      </w:r>
    </w:p>
    <w:p w14:paraId="09891747" w14:textId="77777777" w:rsidR="00613181" w:rsidRPr="00052DFB" w:rsidRDefault="00613181" w:rsidP="00CB3200">
      <w:pPr>
        <w:pStyle w:val="List"/>
        <w:spacing w:after="12"/>
        <w:ind w:left="900" w:hanging="900"/>
        <w:contextualSpacing/>
        <w:jc w:val="both"/>
        <w:rPr>
          <w:rFonts w:ascii="Arial" w:hAnsi="Arial" w:cs="Arial"/>
          <w:szCs w:val="24"/>
        </w:rPr>
      </w:pPr>
    </w:p>
    <w:p w14:paraId="6B4EA8E6" w14:textId="77777777" w:rsidR="00613181" w:rsidRPr="00052DFB" w:rsidRDefault="00613181" w:rsidP="00CB3200">
      <w:pPr>
        <w:pStyle w:val="List"/>
        <w:numPr>
          <w:ilvl w:val="0"/>
          <w:numId w:val="2"/>
        </w:numPr>
        <w:tabs>
          <w:tab w:val="clear" w:pos="720"/>
          <w:tab w:val="num" w:pos="540"/>
        </w:tabs>
        <w:spacing w:after="12"/>
        <w:ind w:left="900" w:hanging="900"/>
        <w:contextualSpacing/>
        <w:jc w:val="both"/>
        <w:rPr>
          <w:rFonts w:ascii="Arial" w:hAnsi="Arial" w:cs="Arial"/>
          <w:szCs w:val="24"/>
        </w:rPr>
      </w:pPr>
      <w:r w:rsidRPr="00052DFB">
        <w:rPr>
          <w:rFonts w:ascii="Arial" w:hAnsi="Arial" w:cs="Arial"/>
          <w:szCs w:val="24"/>
          <w:lang w:val="de-DE"/>
        </w:rPr>
        <w:t xml:space="preserve">Yang P, </w:t>
      </w:r>
      <w:r w:rsidRPr="00052DFB">
        <w:rPr>
          <w:rFonts w:ascii="Arial" w:hAnsi="Arial" w:cs="Arial"/>
          <w:b/>
          <w:bCs/>
          <w:szCs w:val="24"/>
          <w:lang w:val="de-DE"/>
        </w:rPr>
        <w:t>Kupershmidt S</w:t>
      </w:r>
      <w:r w:rsidRPr="00052DFB">
        <w:rPr>
          <w:rFonts w:ascii="Arial" w:hAnsi="Arial" w:cs="Arial"/>
          <w:szCs w:val="24"/>
          <w:lang w:val="de-DE"/>
        </w:rPr>
        <w:t xml:space="preserve">, Roden DM. </w:t>
      </w:r>
      <w:r w:rsidRPr="00052DFB">
        <w:rPr>
          <w:rFonts w:ascii="Arial" w:hAnsi="Arial" w:cs="Arial"/>
          <w:szCs w:val="24"/>
        </w:rPr>
        <w:t>Cloning and initial characterization of the of the human cardiac sodium channel (SCN5A) promoter. 2004. Cardiovasc Res. 61(1):56-65.</w:t>
      </w:r>
    </w:p>
    <w:p w14:paraId="43B282E7" w14:textId="77777777" w:rsidR="00613181" w:rsidRPr="00052DFB" w:rsidRDefault="00613181" w:rsidP="00CB3200">
      <w:pPr>
        <w:pStyle w:val="List"/>
        <w:spacing w:after="12"/>
        <w:ind w:left="900" w:hanging="900"/>
        <w:contextualSpacing/>
        <w:jc w:val="both"/>
        <w:rPr>
          <w:rFonts w:ascii="Arial" w:hAnsi="Arial" w:cs="Arial"/>
          <w:szCs w:val="24"/>
        </w:rPr>
      </w:pPr>
    </w:p>
    <w:p w14:paraId="3254C1CB" w14:textId="77777777" w:rsidR="00613181" w:rsidRPr="00052DFB" w:rsidRDefault="00613181" w:rsidP="00CB3200">
      <w:pPr>
        <w:pStyle w:val="List"/>
        <w:numPr>
          <w:ilvl w:val="0"/>
          <w:numId w:val="2"/>
        </w:numPr>
        <w:tabs>
          <w:tab w:val="clear" w:pos="720"/>
          <w:tab w:val="num" w:pos="540"/>
        </w:tabs>
        <w:spacing w:after="12"/>
        <w:ind w:left="900" w:hanging="900"/>
        <w:contextualSpacing/>
        <w:rPr>
          <w:rFonts w:ascii="Arial" w:hAnsi="Arial" w:cs="Arial"/>
          <w:szCs w:val="24"/>
        </w:rPr>
      </w:pPr>
      <w:r w:rsidRPr="00052DFB">
        <w:rPr>
          <w:rFonts w:ascii="Arial" w:hAnsi="Arial" w:cs="Arial"/>
          <w:szCs w:val="24"/>
        </w:rPr>
        <w:t xml:space="preserve">Gutman GA, Chandy KG, Adelman JP, Aiyar J, Bayliss DA, </w:t>
      </w:r>
      <w:proofErr w:type="spellStart"/>
      <w:r w:rsidRPr="00052DFB">
        <w:rPr>
          <w:rFonts w:ascii="Arial" w:hAnsi="Arial" w:cs="Arial"/>
          <w:szCs w:val="24"/>
        </w:rPr>
        <w:t>Clapham</w:t>
      </w:r>
      <w:proofErr w:type="spellEnd"/>
      <w:r w:rsidRPr="00052DFB">
        <w:rPr>
          <w:rFonts w:ascii="Arial" w:hAnsi="Arial" w:cs="Arial"/>
          <w:szCs w:val="24"/>
        </w:rPr>
        <w:t xml:space="preserve"> DE, </w:t>
      </w:r>
      <w:proofErr w:type="spellStart"/>
      <w:r w:rsidRPr="00052DFB">
        <w:rPr>
          <w:rFonts w:ascii="Arial" w:hAnsi="Arial" w:cs="Arial"/>
          <w:szCs w:val="24"/>
        </w:rPr>
        <w:t>Covarriubias</w:t>
      </w:r>
      <w:proofErr w:type="spellEnd"/>
      <w:r w:rsidRPr="00052DFB">
        <w:rPr>
          <w:rFonts w:ascii="Arial" w:hAnsi="Arial" w:cs="Arial"/>
          <w:szCs w:val="24"/>
        </w:rPr>
        <w:t xml:space="preserve"> M, Desir GV, </w:t>
      </w:r>
      <w:proofErr w:type="spellStart"/>
      <w:r w:rsidRPr="00052DFB">
        <w:rPr>
          <w:rFonts w:ascii="Arial" w:hAnsi="Arial" w:cs="Arial"/>
          <w:szCs w:val="24"/>
        </w:rPr>
        <w:t>Furuichi</w:t>
      </w:r>
      <w:proofErr w:type="spellEnd"/>
      <w:r w:rsidRPr="00052DFB">
        <w:rPr>
          <w:rFonts w:ascii="Arial" w:hAnsi="Arial" w:cs="Arial"/>
          <w:szCs w:val="24"/>
        </w:rPr>
        <w:t xml:space="preserve"> K, </w:t>
      </w:r>
      <w:proofErr w:type="spellStart"/>
      <w:r w:rsidRPr="00052DFB">
        <w:rPr>
          <w:rFonts w:ascii="Arial" w:hAnsi="Arial" w:cs="Arial"/>
          <w:szCs w:val="24"/>
        </w:rPr>
        <w:t>Ganetzky</w:t>
      </w:r>
      <w:proofErr w:type="spellEnd"/>
      <w:r w:rsidRPr="00052DFB">
        <w:rPr>
          <w:rFonts w:ascii="Arial" w:hAnsi="Arial" w:cs="Arial"/>
          <w:szCs w:val="24"/>
        </w:rPr>
        <w:t xml:space="preserve"> B, Garcia ML, </w:t>
      </w:r>
      <w:proofErr w:type="spellStart"/>
      <w:r w:rsidRPr="00052DFB">
        <w:rPr>
          <w:rFonts w:ascii="Arial" w:hAnsi="Arial" w:cs="Arial"/>
          <w:szCs w:val="24"/>
        </w:rPr>
        <w:t>Grissmer</w:t>
      </w:r>
      <w:proofErr w:type="spellEnd"/>
      <w:r w:rsidRPr="00052DFB">
        <w:rPr>
          <w:rFonts w:ascii="Arial" w:hAnsi="Arial" w:cs="Arial"/>
          <w:szCs w:val="24"/>
        </w:rPr>
        <w:t xml:space="preserve"> S, Jan LY, </w:t>
      </w:r>
      <w:proofErr w:type="spellStart"/>
      <w:r w:rsidRPr="00052DFB">
        <w:rPr>
          <w:rFonts w:ascii="Arial" w:hAnsi="Arial" w:cs="Arial"/>
          <w:szCs w:val="24"/>
        </w:rPr>
        <w:t>Karschin</w:t>
      </w:r>
      <w:proofErr w:type="spellEnd"/>
      <w:r w:rsidRPr="00052DFB">
        <w:rPr>
          <w:rFonts w:ascii="Arial" w:hAnsi="Arial" w:cs="Arial"/>
          <w:szCs w:val="24"/>
        </w:rPr>
        <w:t xml:space="preserve"> A, Kim D, </w:t>
      </w:r>
      <w:proofErr w:type="spellStart"/>
      <w:r w:rsidRPr="00052DFB">
        <w:rPr>
          <w:rFonts w:ascii="Arial" w:hAnsi="Arial" w:cs="Arial"/>
          <w:b/>
          <w:bCs/>
          <w:szCs w:val="24"/>
        </w:rPr>
        <w:t>Kuperschmidt</w:t>
      </w:r>
      <w:proofErr w:type="spellEnd"/>
      <w:r w:rsidRPr="00052DFB">
        <w:rPr>
          <w:rFonts w:ascii="Arial" w:hAnsi="Arial" w:cs="Arial"/>
          <w:b/>
          <w:bCs/>
          <w:szCs w:val="24"/>
        </w:rPr>
        <w:t xml:space="preserve"> S</w:t>
      </w:r>
      <w:r w:rsidRPr="00052DFB">
        <w:rPr>
          <w:rFonts w:ascii="Arial" w:hAnsi="Arial" w:cs="Arial"/>
          <w:szCs w:val="24"/>
        </w:rPr>
        <w:t xml:space="preserve">, </w:t>
      </w:r>
      <w:proofErr w:type="spellStart"/>
      <w:r w:rsidRPr="00052DFB">
        <w:rPr>
          <w:rFonts w:ascii="Arial" w:hAnsi="Arial" w:cs="Arial"/>
          <w:szCs w:val="24"/>
        </w:rPr>
        <w:t>Kurachi</w:t>
      </w:r>
      <w:proofErr w:type="spellEnd"/>
      <w:r w:rsidRPr="00052DFB">
        <w:rPr>
          <w:rFonts w:ascii="Arial" w:hAnsi="Arial" w:cs="Arial"/>
          <w:szCs w:val="24"/>
        </w:rPr>
        <w:t xml:space="preserve"> Y, </w:t>
      </w:r>
      <w:proofErr w:type="spellStart"/>
      <w:r w:rsidRPr="00052DFB">
        <w:rPr>
          <w:rFonts w:ascii="Arial" w:hAnsi="Arial" w:cs="Arial"/>
          <w:szCs w:val="24"/>
        </w:rPr>
        <w:t>Lazdunski</w:t>
      </w:r>
      <w:proofErr w:type="spellEnd"/>
      <w:r w:rsidRPr="00052DFB">
        <w:rPr>
          <w:rFonts w:ascii="Arial" w:hAnsi="Arial" w:cs="Arial"/>
          <w:szCs w:val="24"/>
        </w:rPr>
        <w:t xml:space="preserve"> M, Lesage F, Lester HA, McKinnon D, Nichols CG, O'Kelly I, Robbins J, Robertson GA, Rudy B, Sanguinetti M, Seino S, </w:t>
      </w:r>
      <w:proofErr w:type="spellStart"/>
      <w:r w:rsidRPr="00052DFB">
        <w:rPr>
          <w:rFonts w:ascii="Arial" w:hAnsi="Arial" w:cs="Arial"/>
          <w:szCs w:val="24"/>
        </w:rPr>
        <w:t>Stuehmer</w:t>
      </w:r>
      <w:proofErr w:type="spellEnd"/>
      <w:r w:rsidRPr="00052DFB">
        <w:rPr>
          <w:rFonts w:ascii="Arial" w:hAnsi="Arial" w:cs="Arial"/>
          <w:szCs w:val="24"/>
        </w:rPr>
        <w:t xml:space="preserve"> W, </w:t>
      </w:r>
      <w:proofErr w:type="spellStart"/>
      <w:r w:rsidRPr="00052DFB">
        <w:rPr>
          <w:rFonts w:ascii="Arial" w:hAnsi="Arial" w:cs="Arial"/>
          <w:szCs w:val="24"/>
        </w:rPr>
        <w:t>Tamkun</w:t>
      </w:r>
      <w:proofErr w:type="spellEnd"/>
      <w:r w:rsidRPr="00052DFB">
        <w:rPr>
          <w:rFonts w:ascii="Arial" w:hAnsi="Arial" w:cs="Arial"/>
          <w:szCs w:val="24"/>
        </w:rPr>
        <w:t xml:space="preserve"> MM, Vandenberg CA, Wei A, Wulff H, Wymore RS.</w:t>
      </w:r>
      <w:r w:rsidRPr="00052DFB">
        <w:rPr>
          <w:rFonts w:ascii="Arial" w:hAnsi="Arial" w:cs="Arial"/>
          <w:b/>
          <w:bCs/>
          <w:szCs w:val="24"/>
        </w:rPr>
        <w:t xml:space="preserve"> </w:t>
      </w:r>
      <w:r w:rsidRPr="00052DFB">
        <w:rPr>
          <w:rFonts w:ascii="Arial" w:hAnsi="Arial" w:cs="Arial"/>
          <w:szCs w:val="24"/>
        </w:rPr>
        <w:t xml:space="preserve">International Union of Pharmacology. XLI. Compendium of Voltage-Gated Ion Channels: Potassium Channels. 2003. </w:t>
      </w:r>
      <w:proofErr w:type="spellStart"/>
      <w:r w:rsidRPr="00052DFB">
        <w:rPr>
          <w:rFonts w:ascii="Arial" w:hAnsi="Arial" w:cs="Arial"/>
          <w:szCs w:val="24"/>
        </w:rPr>
        <w:t>Pharmacol</w:t>
      </w:r>
      <w:proofErr w:type="spellEnd"/>
      <w:r w:rsidRPr="00052DFB">
        <w:rPr>
          <w:rFonts w:ascii="Arial" w:hAnsi="Arial" w:cs="Arial"/>
          <w:szCs w:val="24"/>
        </w:rPr>
        <w:t xml:space="preserve"> Rev. 55(4):583-6.</w:t>
      </w:r>
    </w:p>
    <w:p w14:paraId="789B5578" w14:textId="77777777" w:rsidR="00613181" w:rsidRPr="00052DFB" w:rsidRDefault="00613181" w:rsidP="00CB3200">
      <w:pPr>
        <w:pStyle w:val="List"/>
        <w:spacing w:after="12"/>
        <w:ind w:left="900" w:hanging="900"/>
        <w:contextualSpacing/>
        <w:rPr>
          <w:rFonts w:ascii="Arial" w:hAnsi="Arial" w:cs="Arial"/>
          <w:szCs w:val="24"/>
        </w:rPr>
      </w:pPr>
    </w:p>
    <w:p w14:paraId="7A2ADCCB" w14:textId="77777777" w:rsidR="00613181" w:rsidRPr="00052DFB" w:rsidRDefault="00613181" w:rsidP="00CB3200">
      <w:pPr>
        <w:pStyle w:val="List"/>
        <w:numPr>
          <w:ilvl w:val="0"/>
          <w:numId w:val="2"/>
        </w:numPr>
        <w:tabs>
          <w:tab w:val="clear" w:pos="720"/>
          <w:tab w:val="num" w:pos="540"/>
        </w:tabs>
        <w:spacing w:after="12"/>
        <w:ind w:left="900" w:hanging="900"/>
        <w:contextualSpacing/>
        <w:rPr>
          <w:rFonts w:ascii="Arial" w:hAnsi="Arial" w:cs="Arial"/>
          <w:szCs w:val="24"/>
        </w:rPr>
      </w:pPr>
      <w:r w:rsidRPr="00052DFB">
        <w:rPr>
          <w:rFonts w:ascii="Arial" w:hAnsi="Arial" w:cs="Arial"/>
          <w:szCs w:val="24"/>
        </w:rPr>
        <w:t xml:space="preserve">Jay PY, Harris BS, Maguire CT, </w:t>
      </w:r>
      <w:proofErr w:type="spellStart"/>
      <w:r w:rsidRPr="00052DFB">
        <w:rPr>
          <w:rFonts w:ascii="Arial" w:hAnsi="Arial" w:cs="Arial"/>
          <w:szCs w:val="24"/>
        </w:rPr>
        <w:t>Buerger</w:t>
      </w:r>
      <w:proofErr w:type="spellEnd"/>
      <w:r w:rsidRPr="00052DFB">
        <w:rPr>
          <w:rFonts w:ascii="Arial" w:hAnsi="Arial" w:cs="Arial"/>
          <w:szCs w:val="24"/>
        </w:rPr>
        <w:t xml:space="preserve"> A, </w:t>
      </w:r>
      <w:proofErr w:type="spellStart"/>
      <w:r w:rsidRPr="00052DFB">
        <w:rPr>
          <w:rFonts w:ascii="Arial" w:hAnsi="Arial" w:cs="Arial"/>
          <w:szCs w:val="24"/>
        </w:rPr>
        <w:t>Wakimoto</w:t>
      </w:r>
      <w:proofErr w:type="spellEnd"/>
      <w:r w:rsidRPr="00052DFB">
        <w:rPr>
          <w:rFonts w:ascii="Arial" w:hAnsi="Arial" w:cs="Arial"/>
          <w:szCs w:val="24"/>
        </w:rPr>
        <w:t xml:space="preserve"> H, Tanaka M, </w:t>
      </w:r>
      <w:r w:rsidRPr="00052DFB">
        <w:rPr>
          <w:rFonts w:ascii="Arial" w:hAnsi="Arial" w:cs="Arial"/>
          <w:b/>
          <w:bCs/>
          <w:szCs w:val="24"/>
        </w:rPr>
        <w:t>Kupershmidt S</w:t>
      </w:r>
      <w:r w:rsidRPr="00052DFB">
        <w:rPr>
          <w:rFonts w:ascii="Arial" w:hAnsi="Arial" w:cs="Arial"/>
          <w:szCs w:val="24"/>
        </w:rPr>
        <w:t xml:space="preserve">, </w:t>
      </w:r>
      <w:proofErr w:type="spellStart"/>
      <w:r w:rsidRPr="00052DFB">
        <w:rPr>
          <w:rFonts w:ascii="Arial" w:hAnsi="Arial" w:cs="Arial"/>
          <w:szCs w:val="24"/>
        </w:rPr>
        <w:t>Roden</w:t>
      </w:r>
      <w:proofErr w:type="spellEnd"/>
      <w:r w:rsidRPr="00052DFB">
        <w:rPr>
          <w:rFonts w:ascii="Arial" w:hAnsi="Arial" w:cs="Arial"/>
          <w:szCs w:val="24"/>
        </w:rPr>
        <w:t xml:space="preserve"> DM, </w:t>
      </w:r>
      <w:proofErr w:type="spellStart"/>
      <w:r w:rsidRPr="00052DFB">
        <w:rPr>
          <w:rFonts w:ascii="Arial" w:hAnsi="Arial" w:cs="Arial"/>
          <w:szCs w:val="24"/>
        </w:rPr>
        <w:t>Schultheiss</w:t>
      </w:r>
      <w:proofErr w:type="spellEnd"/>
      <w:r w:rsidRPr="00052DFB">
        <w:rPr>
          <w:rFonts w:ascii="Arial" w:hAnsi="Arial" w:cs="Arial"/>
          <w:szCs w:val="24"/>
        </w:rPr>
        <w:t xml:space="preserve"> TM, O’Brien TX, </w:t>
      </w:r>
      <w:proofErr w:type="spellStart"/>
      <w:r w:rsidRPr="00052DFB">
        <w:rPr>
          <w:rFonts w:ascii="Arial" w:hAnsi="Arial" w:cs="Arial"/>
          <w:szCs w:val="24"/>
        </w:rPr>
        <w:t>Gourdie</w:t>
      </w:r>
      <w:proofErr w:type="spellEnd"/>
      <w:r w:rsidRPr="00052DFB">
        <w:rPr>
          <w:rFonts w:ascii="Arial" w:hAnsi="Arial" w:cs="Arial"/>
          <w:szCs w:val="24"/>
        </w:rPr>
        <w:t xml:space="preserve">, RG, </w:t>
      </w:r>
      <w:proofErr w:type="spellStart"/>
      <w:r w:rsidRPr="00052DFB">
        <w:rPr>
          <w:rFonts w:ascii="Arial" w:hAnsi="Arial" w:cs="Arial"/>
          <w:szCs w:val="24"/>
        </w:rPr>
        <w:t>Berul</w:t>
      </w:r>
      <w:proofErr w:type="spellEnd"/>
      <w:r w:rsidRPr="00052DFB">
        <w:rPr>
          <w:rFonts w:ascii="Arial" w:hAnsi="Arial" w:cs="Arial"/>
          <w:szCs w:val="24"/>
        </w:rPr>
        <w:t xml:space="preserve"> CI, Izumo S. Nkx2-5 Mutation Causes Anatomic Hypoplasia of the Cardiac conduction System. 2004. </w:t>
      </w:r>
      <w:proofErr w:type="spellStart"/>
      <w:r w:rsidRPr="00052DFB">
        <w:rPr>
          <w:rFonts w:ascii="Arial" w:hAnsi="Arial" w:cs="Arial"/>
          <w:szCs w:val="24"/>
        </w:rPr>
        <w:t>Jrl</w:t>
      </w:r>
      <w:proofErr w:type="spellEnd"/>
      <w:r w:rsidRPr="00052DFB">
        <w:rPr>
          <w:rFonts w:ascii="Arial" w:hAnsi="Arial" w:cs="Arial"/>
          <w:szCs w:val="24"/>
        </w:rPr>
        <w:t>. Clin. Invest. 113(8). 1130-37.</w:t>
      </w:r>
    </w:p>
    <w:p w14:paraId="59654FDB" w14:textId="77777777" w:rsidR="00613181" w:rsidRPr="00052DFB" w:rsidRDefault="00613181" w:rsidP="00CB3200">
      <w:pPr>
        <w:pStyle w:val="List"/>
        <w:spacing w:after="12"/>
        <w:ind w:left="900" w:hanging="900"/>
        <w:contextualSpacing/>
        <w:rPr>
          <w:rFonts w:ascii="Arial" w:hAnsi="Arial" w:cs="Arial"/>
          <w:szCs w:val="24"/>
        </w:rPr>
      </w:pPr>
    </w:p>
    <w:p w14:paraId="1EB564FE" w14:textId="77777777" w:rsidR="00613181" w:rsidRPr="00052DFB" w:rsidRDefault="00613181" w:rsidP="00CB3200">
      <w:pPr>
        <w:pStyle w:val="BodyTextIndent"/>
        <w:numPr>
          <w:ilvl w:val="0"/>
          <w:numId w:val="2"/>
        </w:numPr>
        <w:tabs>
          <w:tab w:val="clear" w:pos="-90"/>
          <w:tab w:val="clear" w:pos="720"/>
          <w:tab w:val="num" w:pos="540"/>
        </w:tabs>
        <w:spacing w:after="12"/>
        <w:ind w:left="900" w:hanging="900"/>
        <w:contextualSpacing/>
        <w:rPr>
          <w:rFonts w:ascii="Arial" w:hAnsi="Arial" w:cs="Arial"/>
        </w:rPr>
      </w:pPr>
      <w:proofErr w:type="spellStart"/>
      <w:r w:rsidRPr="00052DFB">
        <w:rPr>
          <w:rFonts w:ascii="Arial" w:hAnsi="Arial" w:cs="Arial"/>
        </w:rPr>
        <w:t>Kanki</w:t>
      </w:r>
      <w:proofErr w:type="spellEnd"/>
      <w:r w:rsidRPr="00052DFB">
        <w:rPr>
          <w:rFonts w:ascii="Arial" w:hAnsi="Arial" w:cs="Arial"/>
        </w:rPr>
        <w:t xml:space="preserve"> H, </w:t>
      </w:r>
      <w:r w:rsidRPr="00052DFB">
        <w:rPr>
          <w:rFonts w:ascii="Arial" w:hAnsi="Arial" w:cs="Arial"/>
          <w:b/>
          <w:bCs/>
        </w:rPr>
        <w:t>Kupershmidt S</w:t>
      </w:r>
      <w:r w:rsidRPr="00052DFB">
        <w:rPr>
          <w:rFonts w:ascii="Arial" w:hAnsi="Arial" w:cs="Arial"/>
        </w:rPr>
        <w:t xml:space="preserve">, Yang T, </w:t>
      </w:r>
      <w:proofErr w:type="spellStart"/>
      <w:r w:rsidRPr="00052DFB">
        <w:rPr>
          <w:rFonts w:ascii="Arial" w:hAnsi="Arial" w:cs="Arial"/>
        </w:rPr>
        <w:t>Wells</w:t>
      </w:r>
      <w:proofErr w:type="spellEnd"/>
      <w:r w:rsidRPr="00052DFB">
        <w:rPr>
          <w:rFonts w:ascii="Arial" w:hAnsi="Arial" w:cs="Arial"/>
        </w:rPr>
        <w:t xml:space="preserve"> S, and </w:t>
      </w:r>
      <w:proofErr w:type="spellStart"/>
      <w:r w:rsidRPr="00052DFB">
        <w:rPr>
          <w:rFonts w:ascii="Arial" w:hAnsi="Arial" w:cs="Arial"/>
        </w:rPr>
        <w:t>Roden</w:t>
      </w:r>
      <w:proofErr w:type="spellEnd"/>
      <w:r w:rsidRPr="00052DFB">
        <w:rPr>
          <w:rFonts w:ascii="Arial" w:hAnsi="Arial" w:cs="Arial"/>
        </w:rPr>
        <w:t xml:space="preserve"> DM. 2003. A structural determinant of KCNQ1 misprocessing in Long QT Syndrome mutations. 2004. J Biol. Chem.; 279(32):33976-83. </w:t>
      </w:r>
      <w:proofErr w:type="spellStart"/>
      <w:r w:rsidRPr="00052DFB">
        <w:rPr>
          <w:rFonts w:ascii="Arial" w:hAnsi="Arial" w:cs="Arial"/>
        </w:rPr>
        <w:t>Epub</w:t>
      </w:r>
      <w:proofErr w:type="spellEnd"/>
      <w:r w:rsidRPr="00052DFB">
        <w:rPr>
          <w:rFonts w:ascii="Arial" w:hAnsi="Arial" w:cs="Arial"/>
        </w:rPr>
        <w:t xml:space="preserve"> 2004 May 12.</w:t>
      </w:r>
    </w:p>
    <w:p w14:paraId="2FF03559" w14:textId="77777777" w:rsidR="00613181" w:rsidRPr="00052DFB" w:rsidRDefault="00613181" w:rsidP="00CB3200">
      <w:pPr>
        <w:pStyle w:val="BodyTextIndent"/>
        <w:tabs>
          <w:tab w:val="clear" w:pos="-90"/>
          <w:tab w:val="left" w:pos="360"/>
        </w:tabs>
        <w:spacing w:after="12"/>
        <w:ind w:left="900" w:hanging="900"/>
        <w:contextualSpacing/>
        <w:rPr>
          <w:rFonts w:ascii="Arial" w:hAnsi="Arial" w:cs="Arial"/>
        </w:rPr>
      </w:pPr>
    </w:p>
    <w:p w14:paraId="2D3B5F57" w14:textId="77777777" w:rsidR="00613181" w:rsidRPr="00052DFB" w:rsidRDefault="00613181" w:rsidP="00CB3200">
      <w:pPr>
        <w:pStyle w:val="BodyTextIndent"/>
        <w:numPr>
          <w:ilvl w:val="0"/>
          <w:numId w:val="2"/>
        </w:numPr>
        <w:tabs>
          <w:tab w:val="clear" w:pos="720"/>
          <w:tab w:val="num" w:pos="540"/>
        </w:tabs>
        <w:spacing w:after="12"/>
        <w:ind w:left="900" w:hanging="900"/>
        <w:contextualSpacing/>
        <w:rPr>
          <w:rFonts w:ascii="Arial" w:hAnsi="Arial" w:cs="Arial"/>
        </w:rPr>
      </w:pPr>
      <w:r w:rsidRPr="00052DFB">
        <w:rPr>
          <w:rFonts w:ascii="Arial" w:hAnsi="Arial" w:cs="Arial"/>
        </w:rPr>
        <w:lastRenderedPageBreak/>
        <w:t xml:space="preserve">Moskowitz IP, </w:t>
      </w:r>
      <w:proofErr w:type="spellStart"/>
      <w:r w:rsidRPr="00052DFB">
        <w:rPr>
          <w:rFonts w:ascii="Arial" w:hAnsi="Arial" w:cs="Arial"/>
        </w:rPr>
        <w:t>Pizaard</w:t>
      </w:r>
      <w:proofErr w:type="spellEnd"/>
      <w:r w:rsidRPr="00052DFB">
        <w:rPr>
          <w:rFonts w:ascii="Arial" w:hAnsi="Arial" w:cs="Arial"/>
        </w:rPr>
        <w:t xml:space="preserve"> A, Patel VV, Bruneau BG, Kim JB </w:t>
      </w:r>
      <w:r w:rsidRPr="00052DFB">
        <w:rPr>
          <w:rFonts w:ascii="Arial" w:hAnsi="Arial" w:cs="Arial"/>
          <w:b/>
          <w:bCs/>
        </w:rPr>
        <w:t>Kupershmidt S</w:t>
      </w:r>
      <w:r w:rsidRPr="00052DFB">
        <w:rPr>
          <w:rFonts w:ascii="Arial" w:hAnsi="Arial" w:cs="Arial"/>
        </w:rPr>
        <w:t xml:space="preserve">, </w:t>
      </w:r>
      <w:proofErr w:type="spellStart"/>
      <w:r w:rsidRPr="00052DFB">
        <w:rPr>
          <w:rFonts w:ascii="Arial" w:hAnsi="Arial" w:cs="Arial"/>
        </w:rPr>
        <w:t>Roden</w:t>
      </w:r>
      <w:proofErr w:type="spellEnd"/>
      <w:r w:rsidRPr="00052DFB">
        <w:rPr>
          <w:rFonts w:ascii="Arial" w:hAnsi="Arial" w:cs="Arial"/>
        </w:rPr>
        <w:t xml:space="preserve"> D </w:t>
      </w:r>
      <w:proofErr w:type="spellStart"/>
      <w:r w:rsidRPr="00052DFB">
        <w:rPr>
          <w:rFonts w:ascii="Arial" w:hAnsi="Arial" w:cs="Arial"/>
        </w:rPr>
        <w:t>Berul</w:t>
      </w:r>
      <w:proofErr w:type="spellEnd"/>
      <w:r w:rsidRPr="00052DFB">
        <w:rPr>
          <w:rFonts w:ascii="Arial" w:hAnsi="Arial" w:cs="Arial"/>
        </w:rPr>
        <w:t xml:space="preserve"> CI Seidman CE Seidman JG. The T-Box transcription factor Tbx5 is required for the patterning and maturation of the murine cardiac conduction system. Development. 2004. 131(16):4107-16</w:t>
      </w:r>
    </w:p>
    <w:p w14:paraId="59C5556F" w14:textId="77777777" w:rsidR="00613181" w:rsidRPr="00052DFB" w:rsidRDefault="00613181" w:rsidP="00CB3200">
      <w:pPr>
        <w:pStyle w:val="BodyTextIndent"/>
        <w:tabs>
          <w:tab w:val="clear" w:pos="720"/>
          <w:tab w:val="left" w:pos="270"/>
        </w:tabs>
        <w:spacing w:after="12"/>
        <w:ind w:left="900" w:hanging="900"/>
        <w:contextualSpacing/>
        <w:rPr>
          <w:rFonts w:ascii="Arial" w:hAnsi="Arial" w:cs="Arial"/>
        </w:rPr>
      </w:pPr>
    </w:p>
    <w:p w14:paraId="026B7272" w14:textId="77777777" w:rsidR="00613181" w:rsidRPr="00052DFB" w:rsidRDefault="00613181" w:rsidP="00CB3200">
      <w:pPr>
        <w:pStyle w:val="BodyTextIndent"/>
        <w:numPr>
          <w:ilvl w:val="0"/>
          <w:numId w:val="2"/>
        </w:numPr>
        <w:tabs>
          <w:tab w:val="clear" w:pos="720"/>
          <w:tab w:val="num" w:pos="540"/>
        </w:tabs>
        <w:spacing w:after="12"/>
        <w:ind w:left="900" w:hanging="900"/>
        <w:contextualSpacing/>
        <w:rPr>
          <w:rFonts w:ascii="Arial" w:hAnsi="Arial" w:cs="Arial"/>
        </w:rPr>
      </w:pPr>
      <w:r w:rsidRPr="00052DFB">
        <w:rPr>
          <w:rFonts w:ascii="Arial" w:hAnsi="Arial" w:cs="Arial"/>
        </w:rPr>
        <w:t xml:space="preserve">Khoo MSC, Kannankeril PJ, Li J, Zhang R, </w:t>
      </w:r>
      <w:r w:rsidRPr="00052DFB">
        <w:rPr>
          <w:rFonts w:ascii="Arial" w:hAnsi="Arial" w:cs="Arial"/>
          <w:b/>
          <w:bCs/>
        </w:rPr>
        <w:t>Kupershmidt S</w:t>
      </w:r>
      <w:r w:rsidRPr="00052DFB">
        <w:rPr>
          <w:rFonts w:ascii="Arial" w:hAnsi="Arial" w:cs="Arial"/>
        </w:rPr>
        <w:t xml:space="preserve">, Zhang W, Atkinson JB, </w:t>
      </w:r>
      <w:proofErr w:type="spellStart"/>
      <w:r w:rsidRPr="00052DFB">
        <w:rPr>
          <w:rFonts w:ascii="Arial" w:hAnsi="Arial" w:cs="Arial"/>
        </w:rPr>
        <w:t>Colbran</w:t>
      </w:r>
      <w:proofErr w:type="spellEnd"/>
      <w:r w:rsidRPr="00052DFB">
        <w:rPr>
          <w:rFonts w:ascii="Arial" w:hAnsi="Arial" w:cs="Arial"/>
        </w:rPr>
        <w:t xml:space="preserve"> RJ, </w:t>
      </w:r>
      <w:proofErr w:type="spellStart"/>
      <w:r w:rsidRPr="00052DFB">
        <w:rPr>
          <w:rFonts w:ascii="Arial" w:hAnsi="Arial" w:cs="Arial"/>
        </w:rPr>
        <w:t>Roden</w:t>
      </w:r>
      <w:proofErr w:type="spellEnd"/>
      <w:r w:rsidRPr="00052DFB">
        <w:rPr>
          <w:rFonts w:ascii="Arial" w:hAnsi="Arial" w:cs="Arial"/>
        </w:rPr>
        <w:t xml:space="preserve"> DM, Anderson ME. Calmodulin Kinase II activity is required for normal atrioventricular nodal conduction. 2005. Heart Rhythm, 2:634-640.</w:t>
      </w:r>
    </w:p>
    <w:p w14:paraId="6F124133" w14:textId="77777777" w:rsidR="00613181" w:rsidRPr="00052DFB" w:rsidRDefault="00613181" w:rsidP="00CB3200">
      <w:pPr>
        <w:pStyle w:val="BodyTextIndent"/>
        <w:tabs>
          <w:tab w:val="clear" w:pos="720"/>
          <w:tab w:val="left" w:pos="540"/>
        </w:tabs>
        <w:spacing w:after="12"/>
        <w:ind w:left="900" w:hanging="900"/>
        <w:contextualSpacing/>
        <w:rPr>
          <w:rFonts w:ascii="Arial" w:hAnsi="Arial" w:cs="Arial"/>
        </w:rPr>
      </w:pPr>
    </w:p>
    <w:p w14:paraId="2A5C2DCD" w14:textId="77777777" w:rsidR="00613181" w:rsidRPr="00052DFB" w:rsidRDefault="00613181" w:rsidP="00CB3200">
      <w:pPr>
        <w:widowControl/>
        <w:numPr>
          <w:ilvl w:val="0"/>
          <w:numId w:val="2"/>
        </w:numPr>
        <w:tabs>
          <w:tab w:val="clear" w:pos="720"/>
          <w:tab w:val="num" w:pos="540"/>
        </w:tabs>
        <w:spacing w:after="12"/>
        <w:ind w:left="900" w:hanging="900"/>
        <w:contextualSpacing/>
        <w:rPr>
          <w:rFonts w:ascii="Arial" w:hAnsi="Arial" w:cs="Arial"/>
          <w:sz w:val="24"/>
        </w:rPr>
      </w:pPr>
      <w:r w:rsidRPr="00052DFB">
        <w:rPr>
          <w:rFonts w:ascii="Arial" w:hAnsi="Arial" w:cs="Arial"/>
          <w:sz w:val="24"/>
        </w:rPr>
        <w:t xml:space="preserve">Temple J., Frias P., </w:t>
      </w:r>
      <w:proofErr w:type="spellStart"/>
      <w:r w:rsidRPr="00052DFB">
        <w:rPr>
          <w:rFonts w:ascii="Arial" w:hAnsi="Arial" w:cs="Arial"/>
          <w:sz w:val="24"/>
        </w:rPr>
        <w:t>Rottman</w:t>
      </w:r>
      <w:proofErr w:type="spellEnd"/>
      <w:r w:rsidRPr="00052DFB">
        <w:rPr>
          <w:rFonts w:ascii="Arial" w:hAnsi="Arial" w:cs="Arial"/>
          <w:sz w:val="24"/>
        </w:rPr>
        <w:t xml:space="preserve"> J., Yang T., Wu Y., </w:t>
      </w:r>
      <w:proofErr w:type="spellStart"/>
      <w:r w:rsidRPr="00052DFB">
        <w:rPr>
          <w:rFonts w:ascii="Arial" w:hAnsi="Arial" w:cs="Arial"/>
          <w:sz w:val="24"/>
        </w:rPr>
        <w:t>Verheijck</w:t>
      </w:r>
      <w:proofErr w:type="spellEnd"/>
      <w:r w:rsidRPr="00052DFB">
        <w:rPr>
          <w:rFonts w:ascii="Arial" w:hAnsi="Arial" w:cs="Arial"/>
          <w:sz w:val="24"/>
        </w:rPr>
        <w:t xml:space="preserve"> E.E.</w:t>
      </w:r>
      <w:proofErr w:type="gramStart"/>
      <w:r w:rsidRPr="00052DFB">
        <w:rPr>
          <w:rFonts w:ascii="Arial" w:hAnsi="Arial" w:cs="Arial"/>
          <w:sz w:val="24"/>
        </w:rPr>
        <w:t>,  Zhang</w:t>
      </w:r>
      <w:proofErr w:type="gramEnd"/>
      <w:r w:rsidRPr="00052DFB">
        <w:rPr>
          <w:rFonts w:ascii="Arial" w:hAnsi="Arial" w:cs="Arial"/>
          <w:sz w:val="24"/>
        </w:rPr>
        <w:t xml:space="preserve"> W.,  </w:t>
      </w:r>
      <w:proofErr w:type="spellStart"/>
      <w:r w:rsidRPr="00052DFB">
        <w:rPr>
          <w:rFonts w:ascii="Arial" w:hAnsi="Arial" w:cs="Arial"/>
          <w:sz w:val="24"/>
        </w:rPr>
        <w:t>Chanthaphaychith</w:t>
      </w:r>
      <w:proofErr w:type="spellEnd"/>
      <w:r w:rsidRPr="00052DFB">
        <w:rPr>
          <w:rFonts w:ascii="Arial" w:hAnsi="Arial" w:cs="Arial"/>
          <w:sz w:val="24"/>
        </w:rPr>
        <w:t xml:space="preserve"> S., </w:t>
      </w:r>
      <w:proofErr w:type="spellStart"/>
      <w:r w:rsidRPr="00052DFB">
        <w:rPr>
          <w:rFonts w:ascii="Arial" w:hAnsi="Arial" w:cs="Arial"/>
          <w:sz w:val="24"/>
        </w:rPr>
        <w:t>Kanki</w:t>
      </w:r>
      <w:proofErr w:type="spellEnd"/>
      <w:r w:rsidRPr="00052DFB">
        <w:rPr>
          <w:rFonts w:ascii="Arial" w:hAnsi="Arial" w:cs="Arial"/>
          <w:sz w:val="24"/>
        </w:rPr>
        <w:t xml:space="preserve"> H., Atkinson J.B., King P.,  Anderson M.E., </w:t>
      </w:r>
      <w:r w:rsidRPr="00052DFB">
        <w:rPr>
          <w:rFonts w:ascii="Arial" w:hAnsi="Arial" w:cs="Arial"/>
          <w:b/>
          <w:bCs/>
          <w:sz w:val="24"/>
        </w:rPr>
        <w:t>Kupershmidt S.,</w:t>
      </w:r>
      <w:r w:rsidRPr="00052DFB">
        <w:rPr>
          <w:rFonts w:ascii="Arial" w:hAnsi="Arial" w:cs="Arial"/>
          <w:sz w:val="24"/>
        </w:rPr>
        <w:t xml:space="preserve"> </w:t>
      </w:r>
      <w:proofErr w:type="spellStart"/>
      <w:r w:rsidRPr="00052DFB">
        <w:rPr>
          <w:rFonts w:ascii="Arial" w:hAnsi="Arial" w:cs="Arial"/>
          <w:sz w:val="24"/>
        </w:rPr>
        <w:t>Roden</w:t>
      </w:r>
      <w:proofErr w:type="spellEnd"/>
      <w:r w:rsidRPr="00052DFB">
        <w:rPr>
          <w:rFonts w:ascii="Arial" w:hAnsi="Arial" w:cs="Arial"/>
          <w:sz w:val="24"/>
        </w:rPr>
        <w:t xml:space="preserve"> D.M. Atrial Fibrillation in KCNE1 null mice. 2005. Circ Res. 97:62-69</w:t>
      </w:r>
    </w:p>
    <w:p w14:paraId="2D55EE03" w14:textId="77777777" w:rsidR="00613181" w:rsidRPr="00052DFB" w:rsidRDefault="00613181" w:rsidP="00CB3200">
      <w:pPr>
        <w:widowControl/>
        <w:spacing w:after="12"/>
        <w:ind w:left="720" w:hanging="720"/>
        <w:contextualSpacing/>
        <w:rPr>
          <w:rFonts w:ascii="Arial" w:hAnsi="Arial" w:cs="Arial"/>
          <w:sz w:val="24"/>
        </w:rPr>
      </w:pPr>
    </w:p>
    <w:p w14:paraId="5498A914" w14:textId="77777777" w:rsidR="00613181" w:rsidRPr="00052DFB" w:rsidRDefault="00613181" w:rsidP="00CB3200">
      <w:pPr>
        <w:widowControl/>
        <w:numPr>
          <w:ilvl w:val="0"/>
          <w:numId w:val="2"/>
        </w:numPr>
        <w:tabs>
          <w:tab w:val="clear" w:pos="720"/>
          <w:tab w:val="num" w:pos="630"/>
        </w:tabs>
        <w:spacing w:after="12"/>
        <w:ind w:left="810" w:hanging="810"/>
        <w:contextualSpacing/>
        <w:rPr>
          <w:rFonts w:ascii="Arial" w:hAnsi="Arial" w:cs="Arial"/>
          <w:sz w:val="24"/>
        </w:rPr>
      </w:pPr>
      <w:proofErr w:type="spellStart"/>
      <w:r w:rsidRPr="00052DFB">
        <w:rPr>
          <w:rFonts w:ascii="Arial" w:hAnsi="Arial" w:cs="Arial"/>
          <w:sz w:val="24"/>
        </w:rPr>
        <w:t>Zhai</w:t>
      </w:r>
      <w:proofErr w:type="spellEnd"/>
      <w:r w:rsidRPr="00052DFB">
        <w:rPr>
          <w:rFonts w:ascii="Arial" w:hAnsi="Arial" w:cs="Arial"/>
          <w:sz w:val="24"/>
        </w:rPr>
        <w:t xml:space="preserve"> P., Yamamoto M., </w:t>
      </w:r>
      <w:proofErr w:type="spellStart"/>
      <w:r w:rsidRPr="00052DFB">
        <w:rPr>
          <w:rFonts w:ascii="Arial" w:hAnsi="Arial" w:cs="Arial"/>
          <w:sz w:val="24"/>
        </w:rPr>
        <w:t>Galeotti</w:t>
      </w:r>
      <w:proofErr w:type="spellEnd"/>
      <w:r w:rsidRPr="00052DFB">
        <w:rPr>
          <w:rFonts w:ascii="Arial" w:hAnsi="Arial" w:cs="Arial"/>
          <w:sz w:val="24"/>
        </w:rPr>
        <w:t xml:space="preserve"> J, Liu J., </w:t>
      </w:r>
      <w:proofErr w:type="spellStart"/>
      <w:r w:rsidRPr="00052DFB">
        <w:rPr>
          <w:rFonts w:ascii="Arial" w:hAnsi="Arial" w:cs="Arial"/>
          <w:sz w:val="24"/>
        </w:rPr>
        <w:t>Maurekar</w:t>
      </w:r>
      <w:proofErr w:type="spellEnd"/>
      <w:r w:rsidRPr="00052DFB">
        <w:rPr>
          <w:rFonts w:ascii="Arial" w:hAnsi="Arial" w:cs="Arial"/>
          <w:sz w:val="24"/>
        </w:rPr>
        <w:t xml:space="preserve"> M., </w:t>
      </w:r>
      <w:proofErr w:type="spellStart"/>
      <w:r w:rsidRPr="00052DFB">
        <w:rPr>
          <w:rFonts w:ascii="Arial" w:hAnsi="Arial" w:cs="Arial"/>
          <w:sz w:val="24"/>
        </w:rPr>
        <w:t>Thaisz</w:t>
      </w:r>
      <w:proofErr w:type="spellEnd"/>
      <w:r w:rsidRPr="00052DFB">
        <w:rPr>
          <w:rFonts w:ascii="Arial" w:hAnsi="Arial" w:cs="Arial"/>
          <w:sz w:val="24"/>
        </w:rPr>
        <w:t xml:space="preserve"> J., </w:t>
      </w:r>
      <w:proofErr w:type="spellStart"/>
      <w:r w:rsidRPr="00052DFB">
        <w:rPr>
          <w:rFonts w:ascii="Arial" w:hAnsi="Arial" w:cs="Arial"/>
          <w:sz w:val="24"/>
        </w:rPr>
        <w:t>Irie</w:t>
      </w:r>
      <w:proofErr w:type="spellEnd"/>
      <w:r w:rsidRPr="00052DFB">
        <w:rPr>
          <w:rFonts w:ascii="Arial" w:hAnsi="Arial" w:cs="Arial"/>
          <w:sz w:val="24"/>
        </w:rPr>
        <w:t xml:space="preserve"> K., </w:t>
      </w:r>
      <w:proofErr w:type="spellStart"/>
      <w:r w:rsidRPr="00052DFB">
        <w:rPr>
          <w:rFonts w:ascii="Arial" w:hAnsi="Arial" w:cs="Arial"/>
          <w:sz w:val="24"/>
        </w:rPr>
        <w:t>Holle</w:t>
      </w:r>
      <w:proofErr w:type="spellEnd"/>
      <w:r w:rsidRPr="00052DFB">
        <w:rPr>
          <w:rFonts w:ascii="Arial" w:hAnsi="Arial" w:cs="Arial"/>
          <w:sz w:val="24"/>
        </w:rPr>
        <w:t xml:space="preserve"> E., Yu X., </w:t>
      </w:r>
      <w:r w:rsidRPr="00052DFB">
        <w:rPr>
          <w:rFonts w:ascii="Arial" w:hAnsi="Arial" w:cs="Arial"/>
          <w:b/>
          <w:bCs/>
          <w:sz w:val="24"/>
        </w:rPr>
        <w:t>Kupershmidt S</w:t>
      </w:r>
      <w:r w:rsidRPr="00052DFB">
        <w:rPr>
          <w:rFonts w:ascii="Arial" w:hAnsi="Arial" w:cs="Arial"/>
          <w:sz w:val="24"/>
        </w:rPr>
        <w:t xml:space="preserve">., </w:t>
      </w:r>
      <w:proofErr w:type="spellStart"/>
      <w:r w:rsidRPr="00052DFB">
        <w:rPr>
          <w:rFonts w:ascii="Arial" w:hAnsi="Arial" w:cs="Arial"/>
          <w:sz w:val="24"/>
        </w:rPr>
        <w:t>Roden</w:t>
      </w:r>
      <w:proofErr w:type="spellEnd"/>
      <w:r w:rsidRPr="00052DFB">
        <w:rPr>
          <w:rFonts w:ascii="Arial" w:hAnsi="Arial" w:cs="Arial"/>
          <w:sz w:val="24"/>
        </w:rPr>
        <w:t xml:space="preserve"> D.M., Wagner T., </w:t>
      </w:r>
      <w:proofErr w:type="spellStart"/>
      <w:r w:rsidRPr="00052DFB">
        <w:rPr>
          <w:rFonts w:ascii="Arial" w:hAnsi="Arial" w:cs="Arial"/>
          <w:sz w:val="24"/>
        </w:rPr>
        <w:t>Yatani</w:t>
      </w:r>
      <w:proofErr w:type="spellEnd"/>
      <w:r w:rsidRPr="00052DFB">
        <w:rPr>
          <w:rFonts w:ascii="Arial" w:hAnsi="Arial" w:cs="Arial"/>
          <w:sz w:val="24"/>
        </w:rPr>
        <w:t xml:space="preserve"> A., </w:t>
      </w:r>
      <w:proofErr w:type="spellStart"/>
      <w:r w:rsidRPr="00052DFB">
        <w:rPr>
          <w:rFonts w:ascii="Arial" w:hAnsi="Arial" w:cs="Arial"/>
          <w:sz w:val="24"/>
        </w:rPr>
        <w:t>Vatner</w:t>
      </w:r>
      <w:proofErr w:type="spellEnd"/>
      <w:r w:rsidRPr="00052DFB">
        <w:rPr>
          <w:rFonts w:ascii="Arial" w:hAnsi="Arial" w:cs="Arial"/>
          <w:sz w:val="24"/>
        </w:rPr>
        <w:t xml:space="preserve"> D.E., </w:t>
      </w:r>
      <w:proofErr w:type="spellStart"/>
      <w:r w:rsidRPr="00052DFB">
        <w:rPr>
          <w:rFonts w:ascii="Arial" w:hAnsi="Arial" w:cs="Arial"/>
          <w:sz w:val="24"/>
        </w:rPr>
        <w:t>Vatner</w:t>
      </w:r>
      <w:proofErr w:type="spellEnd"/>
      <w:r w:rsidRPr="00052DFB">
        <w:rPr>
          <w:rFonts w:ascii="Arial" w:hAnsi="Arial" w:cs="Arial"/>
          <w:sz w:val="24"/>
        </w:rPr>
        <w:t xml:space="preserve"> S.F., </w:t>
      </w:r>
      <w:proofErr w:type="spellStart"/>
      <w:r w:rsidRPr="00052DFB">
        <w:rPr>
          <w:rFonts w:ascii="Arial" w:hAnsi="Arial" w:cs="Arial"/>
          <w:sz w:val="24"/>
        </w:rPr>
        <w:t>Sadoshima</w:t>
      </w:r>
      <w:proofErr w:type="spellEnd"/>
      <w:r w:rsidRPr="00052DFB">
        <w:rPr>
          <w:rFonts w:ascii="Arial" w:hAnsi="Arial" w:cs="Arial"/>
          <w:sz w:val="24"/>
        </w:rPr>
        <w:t xml:space="preserve"> J. Cardiac-specific Overexpression of AT1 Receptor Mutant Lacking </w:t>
      </w:r>
      <w:proofErr w:type="spellStart"/>
      <w:r w:rsidRPr="00052DFB">
        <w:rPr>
          <w:rFonts w:ascii="Arial" w:hAnsi="Arial" w:cs="Arial"/>
          <w:sz w:val="24"/>
        </w:rPr>
        <w:t>G</w:t>
      </w:r>
      <w:r w:rsidRPr="00052DFB">
        <w:rPr>
          <w:rFonts w:ascii="Arial" w:hAnsi="Arial" w:cs="Arial"/>
          <w:sz w:val="24"/>
        </w:rPr>
        <w:t>q</w:t>
      </w:r>
      <w:proofErr w:type="spellEnd"/>
      <w:r w:rsidRPr="00052DFB">
        <w:rPr>
          <w:rFonts w:ascii="Arial" w:hAnsi="Arial" w:cs="Arial"/>
          <w:sz w:val="24"/>
        </w:rPr>
        <w:t>/</w:t>
      </w:r>
      <w:proofErr w:type="spellStart"/>
      <w:r w:rsidRPr="00052DFB">
        <w:rPr>
          <w:rFonts w:ascii="Arial" w:hAnsi="Arial" w:cs="Arial"/>
          <w:sz w:val="24"/>
        </w:rPr>
        <w:t>G</w:t>
      </w:r>
      <w:r w:rsidRPr="00052DFB">
        <w:rPr>
          <w:rFonts w:ascii="Arial" w:hAnsi="Arial" w:cs="Arial"/>
          <w:sz w:val="24"/>
        </w:rPr>
        <w:t>i</w:t>
      </w:r>
      <w:proofErr w:type="spellEnd"/>
      <w:r w:rsidRPr="00052DFB">
        <w:rPr>
          <w:rFonts w:ascii="Arial" w:hAnsi="Arial" w:cs="Arial"/>
          <w:sz w:val="24"/>
        </w:rPr>
        <w:t xml:space="preserve"> Coupling Causes Hypertrophy and Bradycardia in Transgenic Mice. 2005. J. Clin Invest. 115: 3045-3056.</w:t>
      </w:r>
    </w:p>
    <w:p w14:paraId="7F9B42BF" w14:textId="77777777" w:rsidR="00613181" w:rsidRPr="00052DFB" w:rsidRDefault="00613181" w:rsidP="00CB3200">
      <w:pPr>
        <w:widowControl/>
        <w:spacing w:after="12"/>
        <w:ind w:left="810" w:hanging="810"/>
        <w:contextualSpacing/>
        <w:rPr>
          <w:rFonts w:ascii="Arial" w:hAnsi="Arial" w:cs="Arial"/>
          <w:sz w:val="24"/>
        </w:rPr>
      </w:pPr>
    </w:p>
    <w:p w14:paraId="025C9B77" w14:textId="77777777" w:rsidR="00613181" w:rsidRPr="00052DFB" w:rsidRDefault="00613181" w:rsidP="00CB3200">
      <w:pPr>
        <w:numPr>
          <w:ilvl w:val="0"/>
          <w:numId w:val="4"/>
        </w:numPr>
        <w:tabs>
          <w:tab w:val="num" w:pos="540"/>
        </w:tabs>
        <w:spacing w:after="12"/>
        <w:ind w:left="810" w:hanging="810"/>
        <w:contextualSpacing/>
        <w:rPr>
          <w:rFonts w:ascii="Arial" w:hAnsi="Arial" w:cs="Arial"/>
          <w:sz w:val="24"/>
        </w:rPr>
      </w:pPr>
      <w:r w:rsidRPr="00052DFB">
        <w:rPr>
          <w:rFonts w:ascii="Arial" w:hAnsi="Arial" w:cs="Arial"/>
          <w:sz w:val="24"/>
        </w:rPr>
        <w:t xml:space="preserve">Fukuda K., Davies S.S., Nakajima T, Ong B-H, </w:t>
      </w:r>
      <w:r w:rsidRPr="00052DFB">
        <w:rPr>
          <w:rFonts w:ascii="Arial" w:hAnsi="Arial" w:cs="Arial"/>
          <w:b/>
          <w:bCs/>
          <w:sz w:val="24"/>
        </w:rPr>
        <w:t>Kupershmidt S</w:t>
      </w:r>
      <w:r w:rsidRPr="00052DFB">
        <w:rPr>
          <w:rFonts w:ascii="Arial" w:hAnsi="Arial" w:cs="Arial"/>
          <w:sz w:val="24"/>
        </w:rPr>
        <w:t xml:space="preserve">, </w:t>
      </w:r>
      <w:proofErr w:type="spellStart"/>
      <w:r w:rsidRPr="00052DFB">
        <w:rPr>
          <w:rFonts w:ascii="Arial" w:hAnsi="Arial" w:cs="Arial"/>
          <w:sz w:val="24"/>
        </w:rPr>
        <w:t>Fessel</w:t>
      </w:r>
      <w:proofErr w:type="spellEnd"/>
      <w:r w:rsidRPr="00052DFB">
        <w:rPr>
          <w:rFonts w:ascii="Arial" w:hAnsi="Arial" w:cs="Arial"/>
          <w:sz w:val="24"/>
        </w:rPr>
        <w:t xml:space="preserve"> J, Amarnath V, Anderson ME, Boyden PA, Viswanathan PC, Roberts II LJ, </w:t>
      </w:r>
      <w:proofErr w:type="spellStart"/>
      <w:r w:rsidRPr="00052DFB">
        <w:rPr>
          <w:rFonts w:ascii="Arial" w:hAnsi="Arial" w:cs="Arial"/>
          <w:sz w:val="24"/>
        </w:rPr>
        <w:t>Balser</w:t>
      </w:r>
      <w:proofErr w:type="spellEnd"/>
      <w:r w:rsidRPr="00052DFB">
        <w:rPr>
          <w:rFonts w:ascii="Arial" w:hAnsi="Arial" w:cs="Arial"/>
          <w:sz w:val="24"/>
        </w:rPr>
        <w:t xml:space="preserve"> JR. Oxidative Mediated Lipid Peroxidation Evokes Proarrhythmic Effects on Cardiac Sodium Channels. 2005. Circ. Res. 97:1262-1269.</w:t>
      </w:r>
    </w:p>
    <w:p w14:paraId="35C4E44C" w14:textId="77777777" w:rsidR="00613181" w:rsidRPr="00052DFB" w:rsidRDefault="00613181" w:rsidP="00CB3200">
      <w:pPr>
        <w:spacing w:after="12"/>
        <w:ind w:left="810" w:hanging="810"/>
        <w:contextualSpacing/>
        <w:rPr>
          <w:rFonts w:ascii="Arial" w:hAnsi="Arial" w:cs="Arial"/>
          <w:sz w:val="24"/>
        </w:rPr>
      </w:pPr>
    </w:p>
    <w:p w14:paraId="5D76F6B3" w14:textId="77777777" w:rsidR="00613181" w:rsidRPr="00052DFB" w:rsidRDefault="00613181" w:rsidP="00CB3200">
      <w:pPr>
        <w:pStyle w:val="BodyTextIndent"/>
        <w:numPr>
          <w:ilvl w:val="0"/>
          <w:numId w:val="4"/>
        </w:numPr>
        <w:tabs>
          <w:tab w:val="clear" w:pos="630"/>
          <w:tab w:val="clear" w:pos="720"/>
          <w:tab w:val="clear" w:pos="1440"/>
          <w:tab w:val="num" w:pos="540"/>
        </w:tabs>
        <w:spacing w:after="12"/>
        <w:ind w:left="810" w:hanging="810"/>
        <w:contextualSpacing/>
        <w:rPr>
          <w:rFonts w:ascii="Arial" w:hAnsi="Arial" w:cs="Arial"/>
        </w:rPr>
      </w:pPr>
      <w:r w:rsidRPr="00052DFB">
        <w:rPr>
          <w:rFonts w:ascii="Arial" w:hAnsi="Arial" w:cs="Arial"/>
        </w:rPr>
        <w:t xml:space="preserve">Zhang M., </w:t>
      </w:r>
      <w:proofErr w:type="spellStart"/>
      <w:r w:rsidRPr="00052DFB">
        <w:rPr>
          <w:rFonts w:ascii="Arial" w:hAnsi="Arial" w:cs="Arial"/>
        </w:rPr>
        <w:t>Houamed</w:t>
      </w:r>
      <w:proofErr w:type="spellEnd"/>
      <w:r w:rsidRPr="00052DFB">
        <w:rPr>
          <w:rFonts w:ascii="Arial" w:hAnsi="Arial" w:cs="Arial"/>
        </w:rPr>
        <w:t xml:space="preserve"> K, </w:t>
      </w:r>
      <w:r w:rsidRPr="00052DFB">
        <w:rPr>
          <w:rFonts w:ascii="Arial" w:hAnsi="Arial" w:cs="Arial"/>
          <w:b/>
          <w:bCs/>
        </w:rPr>
        <w:t>Kupershmidt S</w:t>
      </w:r>
      <w:r w:rsidRPr="00052DFB">
        <w:rPr>
          <w:rFonts w:ascii="Arial" w:hAnsi="Arial" w:cs="Arial"/>
        </w:rPr>
        <w:t xml:space="preserve">, </w:t>
      </w:r>
      <w:proofErr w:type="spellStart"/>
      <w:r w:rsidRPr="00052DFB">
        <w:rPr>
          <w:rFonts w:ascii="Arial" w:hAnsi="Arial" w:cs="Arial"/>
        </w:rPr>
        <w:t>Roden</w:t>
      </w:r>
      <w:proofErr w:type="spellEnd"/>
      <w:r w:rsidRPr="00052DFB">
        <w:rPr>
          <w:rFonts w:ascii="Arial" w:hAnsi="Arial" w:cs="Arial"/>
        </w:rPr>
        <w:t xml:space="preserve"> D., Satin LS. Pharmacological Properties and Functional Role of </w:t>
      </w:r>
      <w:proofErr w:type="spellStart"/>
      <w:r w:rsidRPr="00052DFB">
        <w:rPr>
          <w:rFonts w:ascii="Arial" w:hAnsi="Arial" w:cs="Arial"/>
        </w:rPr>
        <w:t>K</w:t>
      </w:r>
      <w:r w:rsidRPr="00052DFB">
        <w:rPr>
          <w:rFonts w:ascii="Arial" w:hAnsi="Arial" w:cs="Arial"/>
          <w:vertAlign w:val="subscript"/>
        </w:rPr>
        <w:t>slow</w:t>
      </w:r>
      <w:proofErr w:type="spellEnd"/>
      <w:r w:rsidRPr="00052DFB">
        <w:rPr>
          <w:rFonts w:ascii="Arial" w:hAnsi="Arial" w:cs="Arial"/>
        </w:rPr>
        <w:t xml:space="preserve"> current in mouse pancreatic </w:t>
      </w:r>
      <w:r w:rsidRPr="00052DFB">
        <w:rPr>
          <w:rFonts w:ascii="Arial" w:hAnsi="Arial" w:cs="Arial"/>
        </w:rPr>
        <w:t xml:space="preserve">-cells: SK channels contribute to </w:t>
      </w:r>
      <w:proofErr w:type="spellStart"/>
      <w:r w:rsidRPr="00052DFB">
        <w:rPr>
          <w:rFonts w:ascii="Arial" w:hAnsi="Arial" w:cs="Arial"/>
        </w:rPr>
        <w:t>Kslow</w:t>
      </w:r>
      <w:proofErr w:type="spellEnd"/>
      <w:r w:rsidRPr="00052DFB">
        <w:rPr>
          <w:rFonts w:ascii="Arial" w:hAnsi="Arial" w:cs="Arial"/>
        </w:rPr>
        <w:t xml:space="preserve"> tail current and modulate insulin secretion. 2005. J. Gen. Physiol. 126: 353-63.</w:t>
      </w:r>
    </w:p>
    <w:p w14:paraId="37E31F9F" w14:textId="77777777" w:rsidR="00613181" w:rsidRPr="00052DFB" w:rsidRDefault="00613181" w:rsidP="00CB3200">
      <w:pPr>
        <w:pStyle w:val="aux"/>
        <w:spacing w:after="12" w:afterAutospacing="0"/>
        <w:ind w:left="810" w:hanging="810"/>
        <w:contextualSpacing/>
        <w:rPr>
          <w:rFonts w:ascii="Arial" w:hAnsi="Arial" w:cs="Arial"/>
        </w:rPr>
      </w:pPr>
      <w:r w:rsidRPr="00052DFB">
        <w:rPr>
          <w:rFonts w:ascii="Arial" w:hAnsi="Arial" w:cs="Arial"/>
        </w:rPr>
        <w:t xml:space="preserve">31. Nakajima T, Hayashi K, Kim MY, </w:t>
      </w:r>
      <w:proofErr w:type="spellStart"/>
      <w:r w:rsidRPr="00052DFB">
        <w:rPr>
          <w:rFonts w:ascii="Arial" w:hAnsi="Arial" w:cs="Arial"/>
        </w:rPr>
        <w:t>Anghelescu</w:t>
      </w:r>
      <w:proofErr w:type="spellEnd"/>
      <w:r w:rsidRPr="00052DFB">
        <w:rPr>
          <w:rFonts w:ascii="Arial" w:hAnsi="Arial" w:cs="Arial"/>
        </w:rPr>
        <w:t xml:space="preserve"> M, Barksdale KA, </w:t>
      </w:r>
      <w:proofErr w:type="spellStart"/>
      <w:r w:rsidRPr="00052DFB">
        <w:rPr>
          <w:rFonts w:ascii="Arial" w:hAnsi="Arial" w:cs="Arial"/>
        </w:rPr>
        <w:t>Balser</w:t>
      </w:r>
      <w:proofErr w:type="spellEnd"/>
      <w:r w:rsidRPr="00052DFB">
        <w:rPr>
          <w:rFonts w:ascii="Arial" w:hAnsi="Arial" w:cs="Arial"/>
        </w:rPr>
        <w:t xml:space="preserve"> JR, </w:t>
      </w:r>
      <w:r w:rsidRPr="00052DFB">
        <w:rPr>
          <w:rFonts w:ascii="Arial" w:hAnsi="Arial" w:cs="Arial"/>
          <w:b/>
        </w:rPr>
        <w:t>Kupershmidt S</w:t>
      </w:r>
      <w:r w:rsidRPr="00052DFB">
        <w:rPr>
          <w:rFonts w:ascii="Arial" w:hAnsi="Arial" w:cs="Arial"/>
        </w:rPr>
        <w:t xml:space="preserve">. </w:t>
      </w:r>
      <w:hyperlink r:id="rId11" w:history="1"/>
      <w:hyperlink r:id="rId12" w:history="1">
        <w:r w:rsidRPr="00052DFB">
          <w:rPr>
            <w:rStyle w:val="Hyperlink"/>
            <w:rFonts w:ascii="Arial" w:hAnsi="Arial" w:cs="Arial"/>
            <w:color w:val="auto"/>
            <w:u w:val="none"/>
          </w:rPr>
          <w:t>HERG is protected from pharmacological block by alpha-1,2-glucosyltransferase function.</w:t>
        </w:r>
      </w:hyperlink>
      <w:r w:rsidRPr="00052DFB">
        <w:rPr>
          <w:rFonts w:ascii="Arial" w:hAnsi="Arial" w:cs="Arial"/>
        </w:rPr>
        <w:t xml:space="preserve"> 2007. </w:t>
      </w:r>
      <w:proofErr w:type="spellStart"/>
      <w:r w:rsidRPr="00052DFB">
        <w:rPr>
          <w:rFonts w:ascii="Arial" w:hAnsi="Arial" w:cs="Arial"/>
        </w:rPr>
        <w:t>Jrl</w:t>
      </w:r>
      <w:proofErr w:type="spellEnd"/>
      <w:r w:rsidRPr="00052DFB">
        <w:rPr>
          <w:rFonts w:ascii="Arial" w:hAnsi="Arial" w:cs="Arial"/>
        </w:rPr>
        <w:t xml:space="preserve">. Biol. Chem. 282(8):5506-13. </w:t>
      </w:r>
      <w:r w:rsidRPr="00052DFB">
        <w:rPr>
          <w:rStyle w:val="rprtid"/>
          <w:rFonts w:ascii="Arial" w:hAnsi="Arial" w:cs="Arial"/>
        </w:rPr>
        <w:t>PMID: 17189275</w:t>
      </w:r>
    </w:p>
    <w:p w14:paraId="1F40F480" w14:textId="77777777" w:rsidR="00613181" w:rsidRPr="00052DFB" w:rsidRDefault="00613181" w:rsidP="00CB3200">
      <w:pPr>
        <w:spacing w:after="12"/>
        <w:ind w:left="810" w:hanging="810"/>
        <w:contextualSpacing/>
        <w:rPr>
          <w:rFonts w:ascii="Arial" w:hAnsi="Arial" w:cs="Arial"/>
          <w:sz w:val="24"/>
        </w:rPr>
      </w:pPr>
    </w:p>
    <w:p w14:paraId="19F08EE5" w14:textId="77777777" w:rsidR="00613181" w:rsidRPr="00052DFB" w:rsidRDefault="00613181" w:rsidP="00CB3200">
      <w:pPr>
        <w:numPr>
          <w:ilvl w:val="0"/>
          <w:numId w:val="8"/>
        </w:numPr>
        <w:tabs>
          <w:tab w:val="clear" w:pos="630"/>
          <w:tab w:val="num" w:pos="450"/>
        </w:tabs>
        <w:spacing w:after="12"/>
        <w:ind w:left="810" w:hanging="810"/>
        <w:contextualSpacing/>
        <w:rPr>
          <w:rFonts w:ascii="Arial" w:hAnsi="Arial" w:cs="Arial"/>
          <w:sz w:val="24"/>
        </w:rPr>
      </w:pPr>
      <w:proofErr w:type="spellStart"/>
      <w:r w:rsidRPr="00052DFB">
        <w:rPr>
          <w:rFonts w:ascii="Arial" w:hAnsi="Arial" w:cs="Arial"/>
          <w:sz w:val="24"/>
          <w:lang w:val="en-GB"/>
        </w:rPr>
        <w:t>Potet</w:t>
      </w:r>
      <w:proofErr w:type="spellEnd"/>
      <w:r w:rsidRPr="00052DFB">
        <w:rPr>
          <w:rFonts w:ascii="Arial" w:hAnsi="Arial" w:cs="Arial"/>
          <w:sz w:val="24"/>
          <w:lang w:val="en-GB"/>
        </w:rPr>
        <w:t xml:space="preserve"> F, Petersen CI, </w:t>
      </w:r>
      <w:proofErr w:type="spellStart"/>
      <w:r w:rsidRPr="00052DFB">
        <w:rPr>
          <w:rFonts w:ascii="Arial" w:hAnsi="Arial" w:cs="Arial"/>
          <w:sz w:val="24"/>
          <w:lang w:val="en-GB"/>
        </w:rPr>
        <w:t>Boutaud</w:t>
      </w:r>
      <w:proofErr w:type="spellEnd"/>
      <w:r w:rsidRPr="00052DFB">
        <w:rPr>
          <w:rFonts w:ascii="Arial" w:hAnsi="Arial" w:cs="Arial"/>
          <w:sz w:val="24"/>
          <w:lang w:val="en-GB"/>
        </w:rPr>
        <w:t xml:space="preserve"> O,</w:t>
      </w:r>
      <w:r w:rsidRPr="00052DFB">
        <w:rPr>
          <w:rFonts w:ascii="Arial" w:hAnsi="Arial" w:cs="Arial"/>
          <w:sz w:val="24"/>
          <w:vertAlign w:val="superscript"/>
          <w:lang w:val="en-GB"/>
        </w:rPr>
        <w:t xml:space="preserve"> </w:t>
      </w:r>
      <w:r w:rsidRPr="00052DFB">
        <w:rPr>
          <w:rFonts w:ascii="Arial" w:hAnsi="Arial" w:cs="Arial"/>
          <w:sz w:val="24"/>
          <w:lang w:val="en-GB"/>
        </w:rPr>
        <w:t xml:space="preserve">Shuai W, </w:t>
      </w:r>
      <w:proofErr w:type="spellStart"/>
      <w:r w:rsidRPr="00052DFB">
        <w:rPr>
          <w:rFonts w:ascii="Arial" w:hAnsi="Arial" w:cs="Arial"/>
          <w:sz w:val="24"/>
          <w:lang w:val="en-GB"/>
        </w:rPr>
        <w:t>Stepanovic</w:t>
      </w:r>
      <w:proofErr w:type="spellEnd"/>
      <w:r w:rsidRPr="00052DFB">
        <w:rPr>
          <w:rFonts w:ascii="Arial" w:hAnsi="Arial" w:cs="Arial"/>
          <w:sz w:val="24"/>
          <w:lang w:val="en-GB"/>
        </w:rPr>
        <w:t xml:space="preserve"> SZ, </w:t>
      </w:r>
      <w:proofErr w:type="spellStart"/>
      <w:r w:rsidRPr="00052DFB">
        <w:rPr>
          <w:rFonts w:ascii="Arial" w:hAnsi="Arial" w:cs="Arial"/>
          <w:sz w:val="24"/>
          <w:lang w:val="en-GB"/>
        </w:rPr>
        <w:t>Balser</w:t>
      </w:r>
      <w:proofErr w:type="spellEnd"/>
      <w:r w:rsidRPr="00052DFB">
        <w:rPr>
          <w:rFonts w:ascii="Arial" w:hAnsi="Arial" w:cs="Arial"/>
          <w:sz w:val="24"/>
          <w:lang w:val="en-GB"/>
        </w:rPr>
        <w:t xml:space="preserve"> JR, </w:t>
      </w:r>
      <w:r w:rsidRPr="00052DFB">
        <w:rPr>
          <w:rFonts w:ascii="Arial" w:hAnsi="Arial" w:cs="Arial"/>
          <w:b/>
          <w:sz w:val="24"/>
          <w:lang w:val="en-GB"/>
        </w:rPr>
        <w:t xml:space="preserve">Kupershmidt S. </w:t>
      </w:r>
      <w:r w:rsidRPr="00052DFB">
        <w:rPr>
          <w:rFonts w:ascii="Arial" w:hAnsi="Arial" w:cs="Arial"/>
          <w:sz w:val="24"/>
          <w:lang w:val="en-GB"/>
        </w:rPr>
        <w:t>G</w:t>
      </w:r>
      <w:proofErr w:type="spellStart"/>
      <w:r w:rsidRPr="00052DFB">
        <w:rPr>
          <w:rFonts w:ascii="Arial" w:hAnsi="Arial" w:cs="Arial"/>
          <w:sz w:val="24"/>
        </w:rPr>
        <w:t>enetic</w:t>
      </w:r>
      <w:proofErr w:type="spellEnd"/>
      <w:r w:rsidRPr="00052DFB">
        <w:rPr>
          <w:rFonts w:ascii="Arial" w:hAnsi="Arial" w:cs="Arial"/>
          <w:sz w:val="24"/>
        </w:rPr>
        <w:t xml:space="preserve"> Screening in C. Elegans Identifies Rho-</w:t>
      </w:r>
      <w:proofErr w:type="spellStart"/>
      <w:r w:rsidRPr="00052DFB">
        <w:rPr>
          <w:rFonts w:ascii="Arial" w:hAnsi="Arial" w:cs="Arial"/>
          <w:sz w:val="24"/>
        </w:rPr>
        <w:t>GTPAse</w:t>
      </w:r>
      <w:proofErr w:type="spellEnd"/>
      <w:r w:rsidRPr="00052DFB">
        <w:rPr>
          <w:rFonts w:ascii="Arial" w:hAnsi="Arial" w:cs="Arial"/>
          <w:sz w:val="24"/>
        </w:rPr>
        <w:t xml:space="preserve"> Activating Protein 6 as Novel HERG Regulator. 2009. </w:t>
      </w:r>
      <w:proofErr w:type="spellStart"/>
      <w:r w:rsidRPr="00052DFB">
        <w:rPr>
          <w:rFonts w:ascii="Arial" w:hAnsi="Arial" w:cs="Arial"/>
          <w:sz w:val="24"/>
        </w:rPr>
        <w:t>Jrl</w:t>
      </w:r>
      <w:proofErr w:type="spellEnd"/>
      <w:r w:rsidRPr="00052DFB">
        <w:rPr>
          <w:rFonts w:ascii="Arial" w:hAnsi="Arial" w:cs="Arial"/>
          <w:sz w:val="24"/>
        </w:rPr>
        <w:t xml:space="preserve">. Mol. Cell. </w:t>
      </w:r>
      <w:proofErr w:type="spellStart"/>
      <w:r w:rsidRPr="00052DFB">
        <w:rPr>
          <w:rFonts w:ascii="Arial" w:hAnsi="Arial" w:cs="Arial"/>
          <w:sz w:val="24"/>
        </w:rPr>
        <w:t>Cardiol</w:t>
      </w:r>
      <w:proofErr w:type="spellEnd"/>
      <w:r w:rsidRPr="00052DFB">
        <w:rPr>
          <w:rFonts w:ascii="Arial" w:hAnsi="Arial" w:cs="Arial"/>
          <w:sz w:val="24"/>
        </w:rPr>
        <w:t xml:space="preserve">., </w:t>
      </w:r>
      <w:r w:rsidRPr="00052DFB">
        <w:rPr>
          <w:rStyle w:val="ti"/>
          <w:rFonts w:ascii="Arial" w:hAnsi="Arial" w:cs="Arial"/>
          <w:sz w:val="24"/>
        </w:rPr>
        <w:t xml:space="preserve">46(2):257-67. </w:t>
      </w:r>
      <w:proofErr w:type="spellStart"/>
      <w:r w:rsidRPr="00052DFB">
        <w:rPr>
          <w:rStyle w:val="ti"/>
          <w:rFonts w:ascii="Arial" w:hAnsi="Arial" w:cs="Arial"/>
          <w:sz w:val="24"/>
        </w:rPr>
        <w:t>Epub</w:t>
      </w:r>
      <w:proofErr w:type="spellEnd"/>
      <w:r w:rsidRPr="00052DFB">
        <w:rPr>
          <w:rStyle w:val="ti"/>
          <w:rFonts w:ascii="Arial" w:hAnsi="Arial" w:cs="Arial"/>
          <w:sz w:val="24"/>
        </w:rPr>
        <w:t xml:space="preserve"> 2008 Nov 5.</w:t>
      </w:r>
      <w:r w:rsidRPr="00052DFB">
        <w:rPr>
          <w:rFonts w:ascii="Arial" w:hAnsi="Arial" w:cs="Arial"/>
          <w:sz w:val="24"/>
        </w:rPr>
        <w:t xml:space="preserve"> </w:t>
      </w:r>
      <w:r w:rsidRPr="00052DFB">
        <w:rPr>
          <w:rFonts w:ascii="Arial" w:hAnsi="Arial" w:cs="Arial"/>
          <w:color w:val="0000FF"/>
          <w:sz w:val="24"/>
        </w:rPr>
        <w:t>PMC2708093</w:t>
      </w:r>
    </w:p>
    <w:p w14:paraId="3CA6AA1A" w14:textId="77777777" w:rsidR="00613181" w:rsidRPr="00052DFB" w:rsidRDefault="00613181" w:rsidP="00CB3200">
      <w:pPr>
        <w:spacing w:after="12"/>
        <w:ind w:left="810" w:hanging="810"/>
        <w:contextualSpacing/>
        <w:rPr>
          <w:rFonts w:ascii="Arial" w:hAnsi="Arial" w:cs="Arial"/>
          <w:sz w:val="24"/>
        </w:rPr>
      </w:pPr>
    </w:p>
    <w:p w14:paraId="60D88926" w14:textId="77777777" w:rsidR="00613181" w:rsidRPr="00052DFB" w:rsidRDefault="00613181" w:rsidP="00CB3200">
      <w:pPr>
        <w:numPr>
          <w:ilvl w:val="0"/>
          <w:numId w:val="8"/>
        </w:numPr>
        <w:tabs>
          <w:tab w:val="clear" w:pos="630"/>
          <w:tab w:val="num" w:pos="360"/>
        </w:tabs>
        <w:spacing w:after="12"/>
        <w:ind w:left="810" w:hanging="810"/>
        <w:contextualSpacing/>
        <w:rPr>
          <w:rFonts w:ascii="Arial" w:hAnsi="Arial" w:cs="Arial"/>
          <w:sz w:val="24"/>
        </w:rPr>
      </w:pPr>
      <w:proofErr w:type="spellStart"/>
      <w:r w:rsidRPr="00052DFB">
        <w:rPr>
          <w:rFonts w:ascii="Arial" w:hAnsi="Arial" w:cs="Arial"/>
          <w:sz w:val="24"/>
        </w:rPr>
        <w:t>Potet</w:t>
      </w:r>
      <w:proofErr w:type="spellEnd"/>
      <w:r w:rsidRPr="00052DFB">
        <w:rPr>
          <w:rFonts w:ascii="Arial" w:hAnsi="Arial" w:cs="Arial"/>
          <w:sz w:val="24"/>
        </w:rPr>
        <w:t xml:space="preserve"> F, </w:t>
      </w:r>
      <w:proofErr w:type="spellStart"/>
      <w:r w:rsidRPr="00052DFB">
        <w:rPr>
          <w:rFonts w:ascii="Arial" w:hAnsi="Arial" w:cs="Arial"/>
          <w:sz w:val="24"/>
        </w:rPr>
        <w:t>Chagot</w:t>
      </w:r>
      <w:proofErr w:type="spellEnd"/>
      <w:r w:rsidRPr="00052DFB">
        <w:rPr>
          <w:rFonts w:ascii="Arial" w:hAnsi="Arial" w:cs="Arial"/>
          <w:sz w:val="24"/>
        </w:rPr>
        <w:t xml:space="preserve"> B, </w:t>
      </w:r>
      <w:proofErr w:type="spellStart"/>
      <w:r w:rsidRPr="00052DFB">
        <w:rPr>
          <w:rFonts w:ascii="Arial" w:hAnsi="Arial" w:cs="Arial"/>
          <w:sz w:val="24"/>
        </w:rPr>
        <w:t>Anghelescu</w:t>
      </w:r>
      <w:proofErr w:type="spellEnd"/>
      <w:r w:rsidRPr="00052DFB">
        <w:rPr>
          <w:rFonts w:ascii="Arial" w:hAnsi="Arial" w:cs="Arial"/>
          <w:sz w:val="24"/>
        </w:rPr>
        <w:t xml:space="preserve"> M, Viswanathan PC, </w:t>
      </w:r>
      <w:proofErr w:type="spellStart"/>
      <w:r w:rsidRPr="00052DFB">
        <w:rPr>
          <w:rFonts w:ascii="Arial" w:hAnsi="Arial" w:cs="Arial"/>
          <w:sz w:val="24"/>
        </w:rPr>
        <w:t>Stepanovic</w:t>
      </w:r>
      <w:proofErr w:type="spellEnd"/>
      <w:r w:rsidRPr="00052DFB">
        <w:rPr>
          <w:rFonts w:ascii="Arial" w:hAnsi="Arial" w:cs="Arial"/>
          <w:sz w:val="24"/>
        </w:rPr>
        <w:t xml:space="preserve"> SZ, </w:t>
      </w:r>
      <w:r w:rsidRPr="00052DFB">
        <w:rPr>
          <w:rFonts w:ascii="Arial" w:hAnsi="Arial" w:cs="Arial"/>
          <w:b/>
          <w:sz w:val="24"/>
        </w:rPr>
        <w:t>Kupershmidt S</w:t>
      </w:r>
      <w:r w:rsidRPr="00052DFB">
        <w:rPr>
          <w:rFonts w:ascii="Arial" w:hAnsi="Arial" w:cs="Arial"/>
          <w:sz w:val="24"/>
        </w:rPr>
        <w:t xml:space="preserve">, </w:t>
      </w:r>
      <w:proofErr w:type="spellStart"/>
      <w:r w:rsidRPr="00052DFB">
        <w:rPr>
          <w:rFonts w:ascii="Arial" w:hAnsi="Arial" w:cs="Arial"/>
          <w:sz w:val="24"/>
        </w:rPr>
        <w:t>Chazin</w:t>
      </w:r>
      <w:proofErr w:type="spellEnd"/>
      <w:r w:rsidRPr="00052DFB">
        <w:rPr>
          <w:rFonts w:ascii="Arial" w:hAnsi="Arial" w:cs="Arial"/>
          <w:sz w:val="24"/>
        </w:rPr>
        <w:t xml:space="preserve"> WJ, </w:t>
      </w:r>
      <w:proofErr w:type="spellStart"/>
      <w:r w:rsidRPr="00052DFB">
        <w:rPr>
          <w:rFonts w:ascii="Arial" w:hAnsi="Arial" w:cs="Arial"/>
          <w:sz w:val="24"/>
        </w:rPr>
        <w:t>Balser</w:t>
      </w:r>
      <w:proofErr w:type="spellEnd"/>
      <w:r w:rsidRPr="00052DFB">
        <w:rPr>
          <w:rFonts w:ascii="Arial" w:hAnsi="Arial" w:cs="Arial"/>
          <w:sz w:val="24"/>
        </w:rPr>
        <w:t xml:space="preserve"> JR. </w:t>
      </w:r>
      <w:r w:rsidRPr="00052DFB">
        <w:rPr>
          <w:rFonts w:ascii="Arial" w:eastAsia="MS Mincho" w:hAnsi="Arial" w:cs="Arial"/>
          <w:sz w:val="24"/>
        </w:rPr>
        <w:t xml:space="preserve">Functional interactions between distinct sodium channel cytoplasmic domains through the action of calmodulin. </w:t>
      </w:r>
      <w:proofErr w:type="spellStart"/>
      <w:r w:rsidRPr="00052DFB">
        <w:rPr>
          <w:rFonts w:ascii="Arial" w:eastAsia="MS Mincho" w:hAnsi="Arial" w:cs="Arial"/>
          <w:sz w:val="24"/>
        </w:rPr>
        <w:t>Jrl</w:t>
      </w:r>
      <w:proofErr w:type="spellEnd"/>
      <w:r w:rsidRPr="00052DFB">
        <w:rPr>
          <w:rFonts w:ascii="Arial" w:eastAsia="MS Mincho" w:hAnsi="Arial" w:cs="Arial"/>
          <w:sz w:val="24"/>
        </w:rPr>
        <w:t xml:space="preserve">. Biol. Chem </w:t>
      </w:r>
      <w:r w:rsidRPr="00052DFB">
        <w:rPr>
          <w:rFonts w:ascii="Arial" w:hAnsi="Arial" w:cs="Arial"/>
          <w:sz w:val="24"/>
        </w:rPr>
        <w:t xml:space="preserve">284(13):8846-54. </w:t>
      </w:r>
      <w:proofErr w:type="spellStart"/>
      <w:r w:rsidRPr="00052DFB">
        <w:rPr>
          <w:rFonts w:ascii="Arial" w:hAnsi="Arial" w:cs="Arial"/>
          <w:sz w:val="24"/>
        </w:rPr>
        <w:t>Epub</w:t>
      </w:r>
      <w:proofErr w:type="spellEnd"/>
      <w:r w:rsidRPr="00052DFB">
        <w:rPr>
          <w:rFonts w:ascii="Arial" w:hAnsi="Arial" w:cs="Arial"/>
          <w:sz w:val="24"/>
        </w:rPr>
        <w:t xml:space="preserve"> 2009 Jan 26. </w:t>
      </w:r>
      <w:r w:rsidRPr="00052DFB">
        <w:rPr>
          <w:rFonts w:ascii="Arial" w:eastAsia="MS Mincho" w:hAnsi="Arial" w:cs="Arial"/>
          <w:color w:val="0000FF"/>
          <w:sz w:val="24"/>
          <w:lang w:eastAsia="ja-JP"/>
        </w:rPr>
        <w:t>PMC2659242</w:t>
      </w:r>
    </w:p>
    <w:p w14:paraId="6E12719C" w14:textId="77777777" w:rsidR="00613181" w:rsidRPr="00052DFB" w:rsidRDefault="00613181" w:rsidP="00CB3200">
      <w:pPr>
        <w:tabs>
          <w:tab w:val="num" w:pos="540"/>
        </w:tabs>
        <w:spacing w:after="12"/>
        <w:ind w:left="810" w:hanging="810"/>
        <w:contextualSpacing/>
        <w:rPr>
          <w:rFonts w:ascii="Arial" w:hAnsi="Arial" w:cs="Arial"/>
          <w:sz w:val="24"/>
        </w:rPr>
      </w:pPr>
    </w:p>
    <w:p w14:paraId="549D62B5" w14:textId="77777777" w:rsidR="00613181" w:rsidRPr="00052DFB" w:rsidRDefault="00613181" w:rsidP="00C83D6A">
      <w:pPr>
        <w:tabs>
          <w:tab w:val="num" w:pos="720"/>
        </w:tabs>
        <w:spacing w:after="12"/>
        <w:ind w:left="720" w:hanging="630"/>
        <w:contextualSpacing/>
        <w:rPr>
          <w:rFonts w:ascii="Arial" w:eastAsia="MS Mincho" w:hAnsi="Arial" w:cs="Arial"/>
          <w:color w:val="0000FF"/>
          <w:sz w:val="24"/>
        </w:rPr>
      </w:pPr>
      <w:r w:rsidRPr="00052DFB">
        <w:rPr>
          <w:rFonts w:ascii="Arial" w:eastAsia="MS Mincho" w:hAnsi="Arial" w:cs="Arial"/>
          <w:sz w:val="24"/>
        </w:rPr>
        <w:t xml:space="preserve">34. </w:t>
      </w:r>
      <w:proofErr w:type="spellStart"/>
      <w:r w:rsidRPr="00052DFB">
        <w:rPr>
          <w:rFonts w:ascii="Arial" w:eastAsia="MS Mincho" w:hAnsi="Arial" w:cs="Arial"/>
          <w:sz w:val="24"/>
        </w:rPr>
        <w:t>Stepanovic</w:t>
      </w:r>
      <w:proofErr w:type="spellEnd"/>
      <w:r w:rsidRPr="00052DFB">
        <w:rPr>
          <w:rFonts w:ascii="Arial" w:eastAsia="MS Mincho" w:hAnsi="Arial" w:cs="Arial"/>
          <w:sz w:val="24"/>
        </w:rPr>
        <w:t xml:space="preserve"> S, Petersen CI, Smith JA, </w:t>
      </w:r>
      <w:proofErr w:type="spellStart"/>
      <w:r w:rsidRPr="00052DFB">
        <w:rPr>
          <w:rFonts w:ascii="Arial" w:eastAsia="MS Mincho" w:hAnsi="Arial" w:cs="Arial"/>
          <w:sz w:val="24"/>
        </w:rPr>
        <w:t>Potet</w:t>
      </w:r>
      <w:proofErr w:type="spellEnd"/>
      <w:r w:rsidRPr="00052DFB">
        <w:rPr>
          <w:rFonts w:ascii="Arial" w:eastAsia="MS Mincho" w:hAnsi="Arial" w:cs="Arial"/>
          <w:sz w:val="24"/>
        </w:rPr>
        <w:t xml:space="preserve"> F, </w:t>
      </w:r>
      <w:proofErr w:type="spellStart"/>
      <w:r w:rsidRPr="00052DFB">
        <w:rPr>
          <w:rFonts w:ascii="Arial" w:eastAsia="MS Mincho" w:hAnsi="Arial" w:cs="Arial"/>
          <w:sz w:val="24"/>
        </w:rPr>
        <w:t>Meiler</w:t>
      </w:r>
      <w:proofErr w:type="spellEnd"/>
      <w:r w:rsidRPr="00052DFB">
        <w:rPr>
          <w:rFonts w:ascii="Arial" w:eastAsia="MS Mincho" w:hAnsi="Arial" w:cs="Arial"/>
          <w:sz w:val="24"/>
        </w:rPr>
        <w:t xml:space="preserve"> J, </w:t>
      </w:r>
      <w:proofErr w:type="spellStart"/>
      <w:r w:rsidRPr="00052DFB">
        <w:rPr>
          <w:rFonts w:ascii="Arial" w:eastAsia="MS Mincho" w:hAnsi="Arial" w:cs="Arial"/>
          <w:sz w:val="24"/>
        </w:rPr>
        <w:t>Balser</w:t>
      </w:r>
      <w:proofErr w:type="spellEnd"/>
      <w:r w:rsidRPr="00052DFB">
        <w:rPr>
          <w:rFonts w:ascii="Arial" w:eastAsia="MS Mincho" w:hAnsi="Arial" w:cs="Arial"/>
          <w:sz w:val="24"/>
        </w:rPr>
        <w:t xml:space="preserve"> JR, </w:t>
      </w:r>
      <w:r w:rsidRPr="00052DFB">
        <w:rPr>
          <w:rFonts w:ascii="Arial" w:eastAsia="MS Mincho" w:hAnsi="Arial" w:cs="Arial"/>
          <w:b/>
          <w:sz w:val="24"/>
        </w:rPr>
        <w:t>Kupershmidt S</w:t>
      </w:r>
      <w:r w:rsidRPr="00052DFB">
        <w:rPr>
          <w:rFonts w:ascii="Arial" w:eastAsia="MS Mincho" w:hAnsi="Arial" w:cs="Arial"/>
          <w:sz w:val="24"/>
        </w:rPr>
        <w:t xml:space="preserve">. The Evolutionarily Conserved Residue A653 Plays a Key Role in HERG Channel Closing. 2009. </w:t>
      </w:r>
      <w:proofErr w:type="spellStart"/>
      <w:r w:rsidRPr="00052DFB">
        <w:rPr>
          <w:rFonts w:ascii="Arial" w:eastAsia="MS Mincho" w:hAnsi="Arial" w:cs="Arial"/>
          <w:sz w:val="24"/>
        </w:rPr>
        <w:t>Jrl</w:t>
      </w:r>
      <w:proofErr w:type="spellEnd"/>
      <w:r w:rsidRPr="00052DFB">
        <w:rPr>
          <w:rFonts w:ascii="Arial" w:eastAsia="MS Mincho" w:hAnsi="Arial" w:cs="Arial"/>
          <w:sz w:val="24"/>
        </w:rPr>
        <w:t xml:space="preserve">. Physiol. (London) 587 (11): 2555. </w:t>
      </w:r>
      <w:r w:rsidRPr="00052DFB">
        <w:rPr>
          <w:rFonts w:ascii="Arial" w:hAnsi="Arial" w:cs="Arial"/>
          <w:color w:val="0000FF"/>
          <w:sz w:val="24"/>
        </w:rPr>
        <w:t>PMC2714020</w:t>
      </w:r>
    </w:p>
    <w:p w14:paraId="34E0AF78" w14:textId="77777777" w:rsidR="00613181" w:rsidRPr="00052DFB" w:rsidRDefault="00613181" w:rsidP="00C83D6A">
      <w:pPr>
        <w:tabs>
          <w:tab w:val="num" w:pos="720"/>
        </w:tabs>
        <w:spacing w:after="12"/>
        <w:ind w:left="720" w:hanging="630"/>
        <w:contextualSpacing/>
        <w:rPr>
          <w:rFonts w:ascii="Arial" w:eastAsia="MS Mincho" w:hAnsi="Arial" w:cs="Arial"/>
          <w:sz w:val="24"/>
        </w:rPr>
      </w:pPr>
    </w:p>
    <w:p w14:paraId="2AB84FC8" w14:textId="77777777" w:rsidR="00613181" w:rsidRPr="00052DFB" w:rsidRDefault="00613181" w:rsidP="00C83D6A">
      <w:pPr>
        <w:tabs>
          <w:tab w:val="num" w:pos="720"/>
        </w:tabs>
        <w:spacing w:after="12"/>
        <w:ind w:left="720" w:hanging="630"/>
        <w:contextualSpacing/>
        <w:rPr>
          <w:rFonts w:ascii="Arial" w:hAnsi="Arial" w:cs="Arial"/>
          <w:b/>
          <w:sz w:val="24"/>
        </w:rPr>
      </w:pPr>
      <w:r w:rsidRPr="00052DFB">
        <w:rPr>
          <w:rFonts w:ascii="Arial" w:hAnsi="Arial" w:cs="Arial"/>
          <w:sz w:val="24"/>
        </w:rPr>
        <w:lastRenderedPageBreak/>
        <w:t xml:space="preserve">35. Nakajima T, Davies SS, </w:t>
      </w:r>
      <w:proofErr w:type="spellStart"/>
      <w:r w:rsidRPr="00052DFB">
        <w:rPr>
          <w:rFonts w:ascii="Arial" w:hAnsi="Arial" w:cs="Arial"/>
          <w:sz w:val="24"/>
        </w:rPr>
        <w:t>Matafonova</w:t>
      </w:r>
      <w:proofErr w:type="spellEnd"/>
      <w:r w:rsidRPr="00052DFB">
        <w:rPr>
          <w:rFonts w:ascii="Arial" w:hAnsi="Arial" w:cs="Arial"/>
          <w:sz w:val="24"/>
        </w:rPr>
        <w:t xml:space="preserve"> E, </w:t>
      </w:r>
      <w:proofErr w:type="spellStart"/>
      <w:r w:rsidRPr="00052DFB">
        <w:rPr>
          <w:rFonts w:ascii="Arial" w:hAnsi="Arial" w:cs="Arial"/>
          <w:sz w:val="24"/>
        </w:rPr>
        <w:t>Potet</w:t>
      </w:r>
      <w:proofErr w:type="spellEnd"/>
      <w:r w:rsidRPr="00052DFB">
        <w:rPr>
          <w:rFonts w:ascii="Arial" w:hAnsi="Arial" w:cs="Arial"/>
          <w:sz w:val="24"/>
        </w:rPr>
        <w:t xml:space="preserve"> F, Amarnath V, Tallman KA, Serwa RA, Porter NA, </w:t>
      </w:r>
      <w:proofErr w:type="spellStart"/>
      <w:r w:rsidRPr="00052DFB">
        <w:rPr>
          <w:rFonts w:ascii="Arial" w:hAnsi="Arial" w:cs="Arial"/>
          <w:sz w:val="24"/>
        </w:rPr>
        <w:t>Balser</w:t>
      </w:r>
      <w:proofErr w:type="spellEnd"/>
      <w:r w:rsidRPr="00052DFB">
        <w:rPr>
          <w:rFonts w:ascii="Arial" w:hAnsi="Arial" w:cs="Arial"/>
          <w:sz w:val="24"/>
        </w:rPr>
        <w:t xml:space="preserve"> JR, </w:t>
      </w:r>
      <w:r w:rsidRPr="00052DFB">
        <w:rPr>
          <w:rFonts w:ascii="Arial" w:hAnsi="Arial" w:cs="Arial"/>
          <w:b/>
          <w:sz w:val="24"/>
        </w:rPr>
        <w:t>Kupershmidt S*</w:t>
      </w:r>
      <w:r w:rsidRPr="00052DFB">
        <w:rPr>
          <w:rFonts w:ascii="Arial" w:hAnsi="Arial" w:cs="Arial"/>
          <w:sz w:val="24"/>
        </w:rPr>
        <w:t xml:space="preserve">, Roberts III LJ. Selective </w:t>
      </w:r>
      <w:r w:rsidRPr="00CB3200">
        <w:rPr>
          <w:rFonts w:ascii="Symbol" w:hAnsi="Symbol" w:cs="Arial"/>
          <w:sz w:val="24"/>
        </w:rPr>
        <w:t></w:t>
      </w:r>
      <w:r w:rsidRPr="00CB3200">
        <w:rPr>
          <w:rFonts w:ascii="Symbol" w:hAnsi="Symbol" w:cs="Arial"/>
          <w:sz w:val="24"/>
        </w:rPr>
        <w:t></w:t>
      </w:r>
      <w:r w:rsidRPr="00052DFB">
        <w:rPr>
          <w:rFonts w:ascii="Arial" w:hAnsi="Arial" w:cs="Arial"/>
          <w:sz w:val="24"/>
        </w:rPr>
        <w:t>ketoaldehyde scavengers protect Na</w:t>
      </w:r>
      <w:r w:rsidRPr="00052DFB">
        <w:rPr>
          <w:rFonts w:ascii="Arial" w:hAnsi="Arial" w:cs="Arial"/>
          <w:sz w:val="24"/>
          <w:vertAlign w:val="subscript"/>
        </w:rPr>
        <w:t>V</w:t>
      </w:r>
      <w:r w:rsidRPr="00052DFB">
        <w:rPr>
          <w:rFonts w:ascii="Arial" w:hAnsi="Arial" w:cs="Arial"/>
          <w:sz w:val="24"/>
        </w:rPr>
        <w:t xml:space="preserve">1.5 from oxidant-induced inactivation. 2010. </w:t>
      </w:r>
      <w:proofErr w:type="spellStart"/>
      <w:r w:rsidRPr="00052DFB">
        <w:rPr>
          <w:rFonts w:ascii="Arial" w:hAnsi="Arial" w:cs="Arial"/>
          <w:sz w:val="24"/>
        </w:rPr>
        <w:t>Jrl</w:t>
      </w:r>
      <w:proofErr w:type="spellEnd"/>
      <w:r w:rsidRPr="00052DFB">
        <w:rPr>
          <w:rFonts w:ascii="Arial" w:hAnsi="Arial" w:cs="Arial"/>
          <w:sz w:val="24"/>
        </w:rPr>
        <w:t xml:space="preserve"> Mol Cell </w:t>
      </w:r>
      <w:proofErr w:type="spellStart"/>
      <w:r w:rsidRPr="00052DFB">
        <w:rPr>
          <w:rFonts w:ascii="Arial" w:hAnsi="Arial" w:cs="Arial"/>
          <w:sz w:val="24"/>
        </w:rPr>
        <w:t>Cardiol</w:t>
      </w:r>
      <w:proofErr w:type="spellEnd"/>
      <w:r w:rsidRPr="00052DFB">
        <w:rPr>
          <w:rFonts w:ascii="Arial" w:hAnsi="Arial" w:cs="Arial"/>
          <w:sz w:val="24"/>
        </w:rPr>
        <w:t xml:space="preserve">. </w:t>
      </w:r>
      <w:r w:rsidRPr="00052DFB">
        <w:rPr>
          <w:rStyle w:val="src"/>
          <w:rFonts w:ascii="Arial" w:hAnsi="Arial" w:cs="Arial"/>
          <w:sz w:val="24"/>
        </w:rPr>
        <w:t xml:space="preserve">48(2):352-9. </w:t>
      </w:r>
      <w:proofErr w:type="spellStart"/>
      <w:r w:rsidRPr="00052DFB">
        <w:rPr>
          <w:rStyle w:val="src"/>
          <w:rFonts w:ascii="Arial" w:hAnsi="Arial" w:cs="Arial"/>
          <w:sz w:val="24"/>
        </w:rPr>
        <w:t>Epub</w:t>
      </w:r>
      <w:proofErr w:type="spellEnd"/>
      <w:r w:rsidRPr="00052DFB">
        <w:rPr>
          <w:rStyle w:val="src"/>
          <w:rFonts w:ascii="Arial" w:hAnsi="Arial" w:cs="Arial"/>
          <w:sz w:val="24"/>
        </w:rPr>
        <w:t xml:space="preserve"> 2009</w:t>
      </w:r>
      <w:r w:rsidRPr="00052DFB">
        <w:rPr>
          <w:rStyle w:val="rprtid"/>
          <w:rFonts w:ascii="Arial" w:hAnsi="Arial" w:cs="Arial"/>
          <w:sz w:val="24"/>
        </w:rPr>
        <w:t xml:space="preserve"> Dec 3. </w:t>
      </w:r>
      <w:r w:rsidRPr="00052DFB">
        <w:rPr>
          <w:rStyle w:val="rprtid"/>
          <w:rFonts w:ascii="Arial" w:hAnsi="Arial" w:cs="Arial"/>
          <w:color w:val="0000FF"/>
          <w:sz w:val="24"/>
        </w:rPr>
        <w:t>PMC2818591</w:t>
      </w:r>
      <w:r w:rsidRPr="00052DFB">
        <w:rPr>
          <w:rStyle w:val="rprtid"/>
          <w:rFonts w:ascii="Arial" w:hAnsi="Arial" w:cs="Arial"/>
          <w:sz w:val="24"/>
        </w:rPr>
        <w:t xml:space="preserve">; </w:t>
      </w:r>
      <w:r w:rsidRPr="00052DFB">
        <w:rPr>
          <w:rFonts w:ascii="Arial" w:hAnsi="Arial" w:cs="Arial"/>
          <w:sz w:val="24"/>
        </w:rPr>
        <w:t>* as corresponding author</w:t>
      </w:r>
    </w:p>
    <w:p w14:paraId="7BD9868A" w14:textId="77777777" w:rsidR="00613181" w:rsidRPr="00052DFB" w:rsidRDefault="00613181" w:rsidP="00C83D6A">
      <w:pPr>
        <w:tabs>
          <w:tab w:val="num" w:pos="720"/>
        </w:tabs>
        <w:spacing w:after="12"/>
        <w:ind w:left="720" w:hanging="630"/>
        <w:contextualSpacing/>
        <w:rPr>
          <w:rFonts w:ascii="Arial" w:hAnsi="Arial" w:cs="Arial"/>
          <w:b/>
          <w:sz w:val="24"/>
        </w:rPr>
      </w:pPr>
    </w:p>
    <w:p w14:paraId="630B68FF" w14:textId="77777777" w:rsidR="00613181" w:rsidRPr="00052DFB" w:rsidRDefault="00613181" w:rsidP="00C83D6A">
      <w:pPr>
        <w:pStyle w:val="BodyText2"/>
        <w:tabs>
          <w:tab w:val="num" w:pos="720"/>
        </w:tabs>
        <w:spacing w:after="12" w:line="240" w:lineRule="auto"/>
        <w:ind w:left="720" w:hanging="630"/>
        <w:contextualSpacing/>
        <w:rPr>
          <w:rFonts w:ascii="Arial" w:hAnsi="Arial" w:cs="Arial"/>
          <w:sz w:val="24"/>
        </w:rPr>
      </w:pPr>
      <w:r w:rsidRPr="00052DFB">
        <w:rPr>
          <w:rFonts w:ascii="Arial" w:hAnsi="Arial" w:cs="Arial"/>
          <w:sz w:val="24"/>
        </w:rPr>
        <w:t xml:space="preserve">36.  Hayashi K, Shuai W, Sakamoto Y, </w:t>
      </w:r>
      <w:proofErr w:type="spellStart"/>
      <w:r w:rsidRPr="00052DFB">
        <w:rPr>
          <w:rFonts w:ascii="Arial" w:hAnsi="Arial" w:cs="Arial"/>
          <w:sz w:val="24"/>
        </w:rPr>
        <w:t>Higashida</w:t>
      </w:r>
      <w:proofErr w:type="spellEnd"/>
      <w:r w:rsidRPr="00052DFB">
        <w:rPr>
          <w:rFonts w:ascii="Arial" w:hAnsi="Arial" w:cs="Arial"/>
          <w:sz w:val="24"/>
        </w:rPr>
        <w:t xml:space="preserve"> H, Yamagishi M, </w:t>
      </w:r>
      <w:r w:rsidRPr="00052DFB">
        <w:rPr>
          <w:rFonts w:ascii="Arial" w:hAnsi="Arial" w:cs="Arial"/>
          <w:b/>
          <w:sz w:val="24"/>
        </w:rPr>
        <w:t>Kupershmidt S</w:t>
      </w:r>
      <w:r w:rsidRPr="00052DFB">
        <w:rPr>
          <w:rFonts w:ascii="Arial" w:hAnsi="Arial" w:cs="Arial"/>
          <w:sz w:val="24"/>
        </w:rPr>
        <w:t xml:space="preserve">. Trafficking-Competent KCNQ1 Variably Influences the Function of HERG Long QT Alleles. 2010. </w:t>
      </w:r>
      <w:r w:rsidRPr="00052DFB">
        <w:rPr>
          <w:rStyle w:val="jrnl"/>
          <w:rFonts w:ascii="Arial" w:hAnsi="Arial" w:cs="Arial"/>
          <w:sz w:val="24"/>
        </w:rPr>
        <w:t>Heart Rhythm</w:t>
      </w:r>
      <w:r w:rsidRPr="00052DFB">
        <w:rPr>
          <w:rStyle w:val="src"/>
          <w:rFonts w:ascii="Arial" w:hAnsi="Arial" w:cs="Arial"/>
          <w:sz w:val="24"/>
        </w:rPr>
        <w:t xml:space="preserve">. </w:t>
      </w:r>
      <w:r w:rsidRPr="00052DFB">
        <w:rPr>
          <w:rFonts w:ascii="Arial" w:hAnsi="Arial" w:cs="Arial"/>
          <w:sz w:val="24"/>
        </w:rPr>
        <w:t xml:space="preserve">7(7):973-80. </w:t>
      </w:r>
      <w:proofErr w:type="spellStart"/>
      <w:r w:rsidRPr="00052DFB">
        <w:rPr>
          <w:rFonts w:ascii="Arial" w:hAnsi="Arial" w:cs="Arial"/>
          <w:sz w:val="24"/>
        </w:rPr>
        <w:t>Epub</w:t>
      </w:r>
      <w:proofErr w:type="spellEnd"/>
      <w:r w:rsidRPr="00052DFB">
        <w:rPr>
          <w:rFonts w:ascii="Arial" w:hAnsi="Arial" w:cs="Arial"/>
          <w:sz w:val="24"/>
        </w:rPr>
        <w:t xml:space="preserve"> 2010 Mar 27. </w:t>
      </w:r>
      <w:r w:rsidRPr="00052DFB">
        <w:rPr>
          <w:rFonts w:ascii="Arial" w:eastAsia="MS Mincho" w:hAnsi="Arial" w:cs="Arial"/>
          <w:color w:val="0000FF"/>
          <w:sz w:val="24"/>
          <w:lang w:eastAsia="ja-JP"/>
        </w:rPr>
        <w:t>PMC2904856</w:t>
      </w:r>
    </w:p>
    <w:p w14:paraId="47C7EB0F" w14:textId="77777777" w:rsidR="00613181" w:rsidRPr="00052DFB" w:rsidRDefault="00613181" w:rsidP="00C83D6A">
      <w:pPr>
        <w:tabs>
          <w:tab w:val="num" w:pos="720"/>
        </w:tabs>
        <w:spacing w:after="12"/>
        <w:ind w:left="720" w:hanging="630"/>
        <w:contextualSpacing/>
        <w:rPr>
          <w:rFonts w:ascii="Arial" w:hAnsi="Arial" w:cs="Arial"/>
          <w:sz w:val="24"/>
        </w:rPr>
      </w:pPr>
    </w:p>
    <w:p w14:paraId="5B9171EB" w14:textId="77777777" w:rsidR="00613181" w:rsidRPr="00052DFB" w:rsidRDefault="00613181" w:rsidP="00C83D6A">
      <w:pPr>
        <w:tabs>
          <w:tab w:val="num" w:pos="720"/>
        </w:tabs>
        <w:spacing w:after="12"/>
        <w:ind w:left="720" w:hanging="630"/>
        <w:contextualSpacing/>
        <w:rPr>
          <w:rFonts w:ascii="Arial" w:hAnsi="Arial" w:cs="Arial"/>
          <w:color w:val="000000"/>
          <w:sz w:val="24"/>
        </w:rPr>
      </w:pPr>
      <w:r w:rsidRPr="00052DFB">
        <w:rPr>
          <w:rFonts w:ascii="Arial" w:hAnsi="Arial" w:cs="Arial"/>
          <w:color w:val="000000"/>
          <w:sz w:val="24"/>
        </w:rPr>
        <w:t xml:space="preserve">37. Hayashi </w:t>
      </w:r>
      <w:proofErr w:type="gramStart"/>
      <w:r w:rsidRPr="00052DFB">
        <w:rPr>
          <w:rFonts w:ascii="Arial" w:hAnsi="Arial" w:cs="Arial"/>
          <w:color w:val="000000"/>
          <w:sz w:val="24"/>
        </w:rPr>
        <w:t xml:space="preserve">K,  </w:t>
      </w:r>
      <w:proofErr w:type="spellStart"/>
      <w:r w:rsidRPr="00052DFB">
        <w:rPr>
          <w:rFonts w:ascii="Arial" w:hAnsi="Arial" w:cs="Arial"/>
          <w:color w:val="000000"/>
          <w:sz w:val="24"/>
        </w:rPr>
        <w:t>Fujino</w:t>
      </w:r>
      <w:proofErr w:type="spellEnd"/>
      <w:proofErr w:type="gramEnd"/>
      <w:r w:rsidRPr="00052DFB">
        <w:rPr>
          <w:rFonts w:ascii="Arial" w:hAnsi="Arial" w:cs="Arial"/>
          <w:color w:val="000000"/>
          <w:sz w:val="24"/>
        </w:rPr>
        <w:t xml:space="preserve"> N, </w:t>
      </w:r>
      <w:proofErr w:type="spellStart"/>
      <w:r w:rsidRPr="00052DFB">
        <w:rPr>
          <w:rFonts w:ascii="Arial" w:hAnsi="Arial" w:cs="Arial"/>
          <w:color w:val="000000"/>
          <w:sz w:val="24"/>
        </w:rPr>
        <w:t>Ino</w:t>
      </w:r>
      <w:proofErr w:type="spellEnd"/>
      <w:r w:rsidRPr="00052DFB">
        <w:rPr>
          <w:rFonts w:ascii="Arial" w:hAnsi="Arial" w:cs="Arial"/>
          <w:color w:val="000000"/>
          <w:sz w:val="24"/>
        </w:rPr>
        <w:t xml:space="preserve"> H, Uchiyama K,  Sakata K, Konno T, </w:t>
      </w:r>
      <w:proofErr w:type="spellStart"/>
      <w:r w:rsidRPr="00052DFB">
        <w:rPr>
          <w:rFonts w:ascii="Arial" w:hAnsi="Arial" w:cs="Arial"/>
          <w:color w:val="000000"/>
          <w:sz w:val="24"/>
        </w:rPr>
        <w:t>Masuta</w:t>
      </w:r>
      <w:proofErr w:type="spellEnd"/>
      <w:r w:rsidRPr="00052DFB">
        <w:rPr>
          <w:rFonts w:ascii="Arial" w:hAnsi="Arial" w:cs="Arial"/>
          <w:color w:val="000000"/>
          <w:sz w:val="24"/>
        </w:rPr>
        <w:t xml:space="preserve"> E, </w:t>
      </w:r>
      <w:proofErr w:type="spellStart"/>
      <w:r w:rsidRPr="00052DFB">
        <w:rPr>
          <w:rFonts w:ascii="Arial" w:hAnsi="Arial" w:cs="Arial"/>
          <w:color w:val="000000"/>
          <w:sz w:val="24"/>
        </w:rPr>
        <w:t>Funada</w:t>
      </w:r>
      <w:proofErr w:type="spellEnd"/>
      <w:r w:rsidRPr="00052DFB">
        <w:rPr>
          <w:rFonts w:ascii="Arial" w:hAnsi="Arial" w:cs="Arial"/>
          <w:color w:val="000000"/>
          <w:sz w:val="24"/>
        </w:rPr>
        <w:t xml:space="preserve"> A, Sakamoto Y, </w:t>
      </w:r>
      <w:proofErr w:type="spellStart"/>
      <w:r w:rsidRPr="00052DFB">
        <w:rPr>
          <w:rFonts w:ascii="Arial" w:hAnsi="Arial" w:cs="Arial"/>
          <w:color w:val="000000"/>
          <w:sz w:val="24"/>
        </w:rPr>
        <w:t>Tsubokawa</w:t>
      </w:r>
      <w:proofErr w:type="spellEnd"/>
      <w:r w:rsidRPr="00052DFB">
        <w:rPr>
          <w:rFonts w:ascii="Arial" w:hAnsi="Arial" w:cs="Arial"/>
          <w:color w:val="000000"/>
          <w:sz w:val="24"/>
        </w:rPr>
        <w:t xml:space="preserve"> T, </w:t>
      </w:r>
      <w:proofErr w:type="spellStart"/>
      <w:r w:rsidRPr="00052DFB">
        <w:rPr>
          <w:rFonts w:ascii="Arial" w:hAnsi="Arial" w:cs="Arial"/>
          <w:color w:val="000000"/>
          <w:sz w:val="24"/>
        </w:rPr>
        <w:t>Muramoto</w:t>
      </w:r>
      <w:proofErr w:type="spellEnd"/>
      <w:r w:rsidRPr="00052DFB">
        <w:rPr>
          <w:rFonts w:ascii="Arial" w:hAnsi="Arial" w:cs="Arial"/>
          <w:color w:val="000000"/>
          <w:sz w:val="24"/>
        </w:rPr>
        <w:t xml:space="preserve"> A, Yasuda T,  </w:t>
      </w:r>
      <w:proofErr w:type="spellStart"/>
      <w:r w:rsidRPr="00052DFB">
        <w:rPr>
          <w:rFonts w:ascii="Arial" w:hAnsi="Arial" w:cs="Arial"/>
          <w:color w:val="000000"/>
          <w:sz w:val="24"/>
        </w:rPr>
        <w:t>Kanaya</w:t>
      </w:r>
      <w:proofErr w:type="spellEnd"/>
      <w:r w:rsidRPr="00052DFB">
        <w:rPr>
          <w:rFonts w:ascii="Arial" w:hAnsi="Arial" w:cs="Arial"/>
          <w:color w:val="000000"/>
          <w:sz w:val="24"/>
        </w:rPr>
        <w:t xml:space="preserve"> H, Kim M-Y, </w:t>
      </w:r>
      <w:r w:rsidRPr="00052DFB">
        <w:rPr>
          <w:rFonts w:ascii="Arial" w:hAnsi="Arial" w:cs="Arial"/>
          <w:b/>
          <w:color w:val="000000"/>
          <w:sz w:val="24"/>
        </w:rPr>
        <w:t>Kupershmidt S</w:t>
      </w:r>
      <w:r w:rsidRPr="00052DFB">
        <w:rPr>
          <w:rFonts w:ascii="Arial" w:hAnsi="Arial" w:cs="Arial"/>
          <w:color w:val="000000"/>
          <w:sz w:val="24"/>
        </w:rPr>
        <w:t xml:space="preserve">,  </w:t>
      </w:r>
      <w:proofErr w:type="spellStart"/>
      <w:r w:rsidRPr="00052DFB">
        <w:rPr>
          <w:rFonts w:ascii="Arial" w:hAnsi="Arial" w:cs="Arial"/>
          <w:color w:val="000000"/>
          <w:sz w:val="24"/>
        </w:rPr>
        <w:t>Higashida</w:t>
      </w:r>
      <w:proofErr w:type="spellEnd"/>
      <w:r w:rsidRPr="00052DFB">
        <w:rPr>
          <w:rFonts w:ascii="Arial" w:hAnsi="Arial" w:cs="Arial"/>
          <w:color w:val="000000"/>
          <w:sz w:val="24"/>
        </w:rPr>
        <w:t xml:space="preserve"> H, Yamagishi M.</w:t>
      </w:r>
      <w:r w:rsidRPr="00052DFB">
        <w:rPr>
          <w:rFonts w:ascii="Arial" w:eastAsia="MS Mincho" w:hAnsi="Arial" w:cs="Arial"/>
          <w:sz w:val="24"/>
          <w:lang w:eastAsia="ja-JP"/>
        </w:rPr>
        <w:t xml:space="preserve"> A KCR1 Variant Implicated in Susceptibility to the Long QT Syndrome</w:t>
      </w:r>
      <w:r w:rsidRPr="00052DFB">
        <w:rPr>
          <w:rFonts w:ascii="Arial" w:hAnsi="Arial" w:cs="Arial"/>
          <w:color w:val="000000"/>
          <w:sz w:val="24"/>
        </w:rPr>
        <w:t xml:space="preserve">. 2011. </w:t>
      </w:r>
      <w:proofErr w:type="spellStart"/>
      <w:r w:rsidRPr="00052DFB">
        <w:rPr>
          <w:rFonts w:ascii="Arial" w:hAnsi="Arial" w:cs="Arial"/>
          <w:color w:val="000000"/>
          <w:sz w:val="24"/>
        </w:rPr>
        <w:t>Jrl</w:t>
      </w:r>
      <w:proofErr w:type="spellEnd"/>
      <w:r w:rsidRPr="00052DFB">
        <w:rPr>
          <w:rFonts w:ascii="Arial" w:hAnsi="Arial" w:cs="Arial"/>
          <w:color w:val="000000"/>
          <w:sz w:val="24"/>
        </w:rPr>
        <w:t xml:space="preserve"> Mol. Cell. </w:t>
      </w:r>
      <w:proofErr w:type="spellStart"/>
      <w:r w:rsidRPr="00052DFB">
        <w:rPr>
          <w:rFonts w:ascii="Arial" w:hAnsi="Arial" w:cs="Arial"/>
          <w:color w:val="000000"/>
          <w:sz w:val="24"/>
        </w:rPr>
        <w:t>Cardiol</w:t>
      </w:r>
      <w:proofErr w:type="spellEnd"/>
      <w:r w:rsidRPr="00052DFB">
        <w:rPr>
          <w:rFonts w:ascii="Arial" w:hAnsi="Arial" w:cs="Arial"/>
          <w:color w:val="000000"/>
          <w:sz w:val="24"/>
        </w:rPr>
        <w:t xml:space="preserve">. 50(1):50-7; </w:t>
      </w:r>
      <w:proofErr w:type="spellStart"/>
      <w:r w:rsidRPr="00052DFB">
        <w:rPr>
          <w:rFonts w:ascii="Arial" w:hAnsi="Arial" w:cs="Arial"/>
          <w:color w:val="000000"/>
          <w:sz w:val="24"/>
        </w:rPr>
        <w:t>EPub</w:t>
      </w:r>
      <w:proofErr w:type="spellEnd"/>
      <w:r w:rsidRPr="00052DFB">
        <w:rPr>
          <w:rFonts w:ascii="Arial" w:hAnsi="Arial" w:cs="Arial"/>
          <w:color w:val="000000"/>
          <w:sz w:val="24"/>
        </w:rPr>
        <w:t xml:space="preserve"> 2010 Oct 12.</w:t>
      </w:r>
      <w:r w:rsidRPr="00052DFB">
        <w:rPr>
          <w:rStyle w:val="FootnoteReference"/>
          <w:rFonts w:ascii="Arial" w:hAnsi="Arial" w:cs="Arial"/>
          <w:sz w:val="24"/>
        </w:rPr>
        <w:t xml:space="preserve"> </w:t>
      </w:r>
      <w:r w:rsidRPr="00052DFB">
        <w:rPr>
          <w:rStyle w:val="rprtid"/>
          <w:rFonts w:ascii="Arial" w:hAnsi="Arial" w:cs="Arial"/>
          <w:sz w:val="24"/>
        </w:rPr>
        <w:t xml:space="preserve">PMID: 20950623 </w:t>
      </w:r>
    </w:p>
    <w:p w14:paraId="75CC2B8B" w14:textId="77777777" w:rsidR="00613181" w:rsidRPr="00052DFB" w:rsidRDefault="00613181" w:rsidP="00C83D6A">
      <w:pPr>
        <w:tabs>
          <w:tab w:val="num" w:pos="720"/>
          <w:tab w:val="left" w:pos="5760"/>
        </w:tabs>
        <w:spacing w:after="12"/>
        <w:ind w:left="720" w:hanging="630"/>
        <w:contextualSpacing/>
        <w:rPr>
          <w:rFonts w:ascii="Arial" w:hAnsi="Arial" w:cs="Arial"/>
          <w:bCs/>
          <w:color w:val="000000"/>
          <w:sz w:val="24"/>
        </w:rPr>
      </w:pPr>
    </w:p>
    <w:p w14:paraId="34AF7845" w14:textId="58DEE120" w:rsidR="00613181" w:rsidRPr="00052DFB" w:rsidRDefault="00613181" w:rsidP="00C83D6A">
      <w:pPr>
        <w:widowControl/>
        <w:shd w:val="clear" w:color="auto" w:fill="FFFFFF"/>
        <w:tabs>
          <w:tab w:val="num" w:pos="720"/>
        </w:tabs>
        <w:autoSpaceDE/>
        <w:autoSpaceDN/>
        <w:adjustRightInd/>
        <w:spacing w:after="12" w:line="252" w:lineRule="atLeast"/>
        <w:ind w:left="720" w:hanging="630"/>
        <w:contextualSpacing/>
        <w:rPr>
          <w:rFonts w:ascii="Arial" w:eastAsia="Arial Unicode MS" w:hAnsi="Arial" w:cs="Arial"/>
          <w:sz w:val="24"/>
          <w:lang w:eastAsia="ja-JP"/>
        </w:rPr>
      </w:pPr>
      <w:r w:rsidRPr="00052DFB">
        <w:rPr>
          <w:rFonts w:ascii="Arial" w:eastAsia="MS Mincho" w:hAnsi="Arial" w:cs="Arial"/>
          <w:sz w:val="24"/>
          <w:lang w:eastAsia="ja-JP"/>
        </w:rPr>
        <w:t xml:space="preserve">38. Watanabe H, Yang T, Lowe JS, Harris L, </w:t>
      </w:r>
      <w:proofErr w:type="spellStart"/>
      <w:r w:rsidRPr="00052DFB">
        <w:rPr>
          <w:rFonts w:ascii="Arial" w:eastAsia="MS Mincho" w:hAnsi="Arial" w:cs="Arial"/>
          <w:sz w:val="24"/>
          <w:lang w:eastAsia="ja-JP"/>
        </w:rPr>
        <w:t>Atack</w:t>
      </w:r>
      <w:proofErr w:type="spellEnd"/>
      <w:r w:rsidRPr="00052DFB">
        <w:rPr>
          <w:rFonts w:ascii="Arial" w:eastAsia="MS Mincho" w:hAnsi="Arial" w:cs="Arial"/>
          <w:sz w:val="24"/>
          <w:lang w:eastAsia="ja-JP"/>
        </w:rPr>
        <w:t xml:space="preserve"> TC, Wang DW, </w:t>
      </w:r>
      <w:proofErr w:type="spellStart"/>
      <w:r w:rsidRPr="00052DFB">
        <w:rPr>
          <w:rFonts w:ascii="Arial" w:eastAsia="MS Mincho" w:hAnsi="Arial" w:cs="Arial"/>
          <w:sz w:val="24"/>
          <w:lang w:eastAsia="ja-JP"/>
        </w:rPr>
        <w:t>Hipkens</w:t>
      </w:r>
      <w:proofErr w:type="spellEnd"/>
      <w:r w:rsidRPr="00052DFB">
        <w:rPr>
          <w:rFonts w:ascii="Arial" w:eastAsia="MS Mincho" w:hAnsi="Arial" w:cs="Arial"/>
          <w:sz w:val="24"/>
          <w:lang w:eastAsia="ja-JP"/>
        </w:rPr>
        <w:t xml:space="preserve"> SB, </w:t>
      </w:r>
      <w:proofErr w:type="spellStart"/>
      <w:r w:rsidRPr="00052DFB">
        <w:rPr>
          <w:rFonts w:ascii="Arial" w:eastAsia="MS Mincho" w:hAnsi="Arial" w:cs="Arial"/>
          <w:sz w:val="24"/>
          <w:lang w:eastAsia="ja-JP"/>
        </w:rPr>
        <w:t>Leake</w:t>
      </w:r>
      <w:proofErr w:type="spellEnd"/>
      <w:r w:rsidRPr="00052DFB">
        <w:rPr>
          <w:rFonts w:ascii="Arial" w:eastAsia="MS Mincho" w:hAnsi="Arial" w:cs="Arial"/>
          <w:sz w:val="24"/>
          <w:lang w:eastAsia="ja-JP"/>
        </w:rPr>
        <w:t xml:space="preserve"> B, </w:t>
      </w:r>
      <w:r w:rsidRPr="00052DFB">
        <w:rPr>
          <w:rFonts w:ascii="Arial" w:eastAsia="MS Mincho" w:hAnsi="Arial" w:cs="Arial"/>
          <w:b/>
          <w:sz w:val="24"/>
          <w:lang w:eastAsia="ja-JP"/>
        </w:rPr>
        <w:t>Kupershmidt S</w:t>
      </w:r>
      <w:r w:rsidRPr="00052DFB">
        <w:rPr>
          <w:rFonts w:ascii="Arial" w:eastAsia="MS Mincho" w:hAnsi="Arial" w:cs="Arial"/>
          <w:sz w:val="24"/>
          <w:lang w:eastAsia="ja-JP"/>
        </w:rPr>
        <w:t xml:space="preserve">, Chopra N, Magnuson MA, Knollmann BC, George AL, </w:t>
      </w:r>
      <w:proofErr w:type="spellStart"/>
      <w:r w:rsidRPr="00052DFB">
        <w:rPr>
          <w:rFonts w:ascii="Arial" w:eastAsia="MS Mincho" w:hAnsi="Arial" w:cs="Arial"/>
          <w:sz w:val="24"/>
          <w:lang w:eastAsia="ja-JP"/>
        </w:rPr>
        <w:t>Roden</w:t>
      </w:r>
      <w:proofErr w:type="spellEnd"/>
      <w:r w:rsidRPr="00052DFB">
        <w:rPr>
          <w:rFonts w:ascii="Arial" w:eastAsia="MS Mincho" w:hAnsi="Arial" w:cs="Arial"/>
          <w:sz w:val="24"/>
          <w:lang w:eastAsia="ja-JP"/>
        </w:rPr>
        <w:t xml:space="preserve"> DM. Striking in vivo phenotype of a </w:t>
      </w:r>
      <w:proofErr w:type="gramStart"/>
      <w:r w:rsidRPr="00052DFB">
        <w:rPr>
          <w:rFonts w:ascii="Arial" w:eastAsia="MS Mincho" w:hAnsi="Arial" w:cs="Arial"/>
          <w:sz w:val="24"/>
          <w:lang w:eastAsia="ja-JP"/>
        </w:rPr>
        <w:t>disease-associated</w:t>
      </w:r>
      <w:proofErr w:type="gramEnd"/>
      <w:r w:rsidRPr="00052DFB">
        <w:rPr>
          <w:rFonts w:ascii="Arial" w:eastAsia="MS Mincho" w:hAnsi="Arial" w:cs="Arial"/>
          <w:sz w:val="24"/>
          <w:lang w:eastAsia="ja-JP"/>
        </w:rPr>
        <w:t xml:space="preserve"> human SCN5A mutation producing minimal changes in vitro. Circulation, 2011. </w:t>
      </w:r>
      <w:r w:rsidRPr="00052DFB">
        <w:rPr>
          <w:rFonts w:ascii="Arial" w:hAnsi="Arial" w:cs="Arial"/>
          <w:sz w:val="24"/>
        </w:rPr>
        <w:t xml:space="preserve">124(9):1001-11. </w:t>
      </w:r>
      <w:proofErr w:type="spellStart"/>
      <w:r w:rsidRPr="00052DFB">
        <w:rPr>
          <w:rFonts w:ascii="Arial" w:hAnsi="Arial" w:cs="Arial"/>
          <w:sz w:val="24"/>
        </w:rPr>
        <w:t>Epub</w:t>
      </w:r>
      <w:proofErr w:type="spellEnd"/>
      <w:r w:rsidRPr="00052DFB">
        <w:rPr>
          <w:rFonts w:ascii="Arial" w:hAnsi="Arial" w:cs="Arial"/>
          <w:sz w:val="24"/>
        </w:rPr>
        <w:t xml:space="preserve"> 2011 Aug 8. PMID: 21824921</w:t>
      </w:r>
      <w:r w:rsidRPr="00052DFB">
        <w:rPr>
          <w:rFonts w:ascii="Arial" w:eastAsia="MS Mincho" w:hAnsi="Arial" w:cs="Arial"/>
          <w:sz w:val="24"/>
          <w:lang w:eastAsia="ja-JP"/>
        </w:rPr>
        <w:t>39.</w:t>
      </w:r>
      <w:r w:rsidRPr="00052DFB">
        <w:rPr>
          <w:rFonts w:ascii="Arial" w:hAnsi="Arial" w:cs="Arial"/>
          <w:sz w:val="24"/>
        </w:rPr>
        <w:t xml:space="preserve"> </w:t>
      </w:r>
      <w:r w:rsidRPr="00052DFB">
        <w:rPr>
          <w:rFonts w:ascii="Arial" w:eastAsia="Arial Unicode MS" w:hAnsi="Arial" w:cs="Arial"/>
          <w:sz w:val="24"/>
          <w:lang w:eastAsia="ja-JP"/>
        </w:rPr>
        <w:t xml:space="preserve"> </w:t>
      </w:r>
    </w:p>
    <w:p w14:paraId="796F605D" w14:textId="77777777" w:rsidR="00613181" w:rsidRPr="00052DFB" w:rsidRDefault="00613181" w:rsidP="00C83D6A">
      <w:pPr>
        <w:widowControl/>
        <w:shd w:val="clear" w:color="auto" w:fill="FFFFFF"/>
        <w:tabs>
          <w:tab w:val="num" w:pos="720"/>
        </w:tabs>
        <w:autoSpaceDE/>
        <w:autoSpaceDN/>
        <w:adjustRightInd/>
        <w:spacing w:after="12" w:line="252" w:lineRule="atLeast"/>
        <w:ind w:left="720" w:hanging="630"/>
        <w:contextualSpacing/>
        <w:rPr>
          <w:rFonts w:ascii="Arial" w:eastAsia="Arial Unicode MS" w:hAnsi="Arial" w:cs="Arial"/>
          <w:sz w:val="24"/>
          <w:lang w:eastAsia="ja-JP"/>
        </w:rPr>
      </w:pPr>
    </w:p>
    <w:p w14:paraId="4AA5C3CF" w14:textId="77777777" w:rsidR="00613181" w:rsidRPr="00052DFB" w:rsidRDefault="00613181" w:rsidP="00C83D6A">
      <w:pPr>
        <w:widowControl/>
        <w:shd w:val="clear" w:color="auto" w:fill="FFFFFF"/>
        <w:tabs>
          <w:tab w:val="num" w:pos="720"/>
        </w:tabs>
        <w:autoSpaceDE/>
        <w:autoSpaceDN/>
        <w:adjustRightInd/>
        <w:spacing w:after="12" w:line="252" w:lineRule="atLeast"/>
        <w:ind w:left="720" w:hanging="630"/>
        <w:contextualSpacing/>
        <w:rPr>
          <w:rFonts w:ascii="Arial" w:eastAsia="Arial Unicode MS" w:hAnsi="Arial" w:cs="Arial"/>
          <w:b/>
          <w:sz w:val="24"/>
          <w:lang w:eastAsia="ja-JP"/>
        </w:rPr>
      </w:pPr>
      <w:r w:rsidRPr="00052DFB">
        <w:rPr>
          <w:rFonts w:ascii="Arial" w:eastAsia="Arial Unicode MS" w:hAnsi="Arial" w:cs="Arial"/>
          <w:sz w:val="24"/>
          <w:lang w:eastAsia="ja-JP"/>
        </w:rPr>
        <w:t xml:space="preserve">39. Liu L, Hayashi </w:t>
      </w:r>
      <w:proofErr w:type="gramStart"/>
      <w:r w:rsidRPr="00052DFB">
        <w:rPr>
          <w:rFonts w:ascii="Arial" w:eastAsia="Arial Unicode MS" w:hAnsi="Arial" w:cs="Arial"/>
          <w:sz w:val="24"/>
          <w:lang w:eastAsia="ja-JP"/>
        </w:rPr>
        <w:t>K,  Kaneda</w:t>
      </w:r>
      <w:proofErr w:type="gramEnd"/>
      <w:r w:rsidRPr="00052DFB">
        <w:rPr>
          <w:rFonts w:ascii="Arial" w:eastAsia="Arial Unicode MS" w:hAnsi="Arial" w:cs="Arial"/>
          <w:sz w:val="24"/>
          <w:lang w:eastAsia="ja-JP"/>
        </w:rPr>
        <w:t xml:space="preserve"> T, </w:t>
      </w:r>
      <w:proofErr w:type="spellStart"/>
      <w:r w:rsidRPr="00052DFB">
        <w:rPr>
          <w:rFonts w:ascii="Arial" w:eastAsia="Arial Unicode MS" w:hAnsi="Arial" w:cs="Arial"/>
          <w:sz w:val="24"/>
          <w:lang w:eastAsia="ja-JP"/>
        </w:rPr>
        <w:t>Ino</w:t>
      </w:r>
      <w:proofErr w:type="spellEnd"/>
      <w:r w:rsidRPr="00052DFB">
        <w:rPr>
          <w:rFonts w:ascii="Arial" w:eastAsia="Arial Unicode MS" w:hAnsi="Arial" w:cs="Arial"/>
          <w:sz w:val="24"/>
          <w:lang w:eastAsia="ja-JP"/>
        </w:rPr>
        <w:t xml:space="preserve"> H, </w:t>
      </w:r>
      <w:proofErr w:type="spellStart"/>
      <w:r w:rsidRPr="00052DFB">
        <w:rPr>
          <w:rFonts w:ascii="Arial" w:eastAsia="Arial Unicode MS" w:hAnsi="Arial" w:cs="Arial"/>
          <w:sz w:val="24"/>
          <w:lang w:eastAsia="ja-JP"/>
        </w:rPr>
        <w:t>Fujino</w:t>
      </w:r>
      <w:proofErr w:type="spellEnd"/>
      <w:r w:rsidRPr="00052DFB">
        <w:rPr>
          <w:rFonts w:ascii="Arial" w:eastAsia="Arial Unicode MS" w:hAnsi="Arial" w:cs="Arial"/>
          <w:sz w:val="24"/>
          <w:lang w:eastAsia="ja-JP"/>
        </w:rPr>
        <w:t xml:space="preserve"> N, </w:t>
      </w:r>
      <w:proofErr w:type="spellStart"/>
      <w:r w:rsidRPr="00052DFB">
        <w:rPr>
          <w:rFonts w:ascii="Arial" w:eastAsia="Arial Unicode MS" w:hAnsi="Arial" w:cs="Arial"/>
          <w:sz w:val="24"/>
          <w:lang w:eastAsia="ja-JP"/>
        </w:rPr>
        <w:t>Uchiyana</w:t>
      </w:r>
      <w:proofErr w:type="spellEnd"/>
      <w:r w:rsidRPr="00052DFB">
        <w:rPr>
          <w:rFonts w:ascii="Arial" w:eastAsia="Arial Unicode MS" w:hAnsi="Arial" w:cs="Arial"/>
          <w:sz w:val="24"/>
          <w:lang w:eastAsia="ja-JP"/>
        </w:rPr>
        <w:t xml:space="preserve"> K, Konno T, Tsuda T,  Ueda K, </w:t>
      </w:r>
      <w:proofErr w:type="spellStart"/>
      <w:r w:rsidRPr="00052DFB">
        <w:rPr>
          <w:rFonts w:ascii="Arial" w:eastAsia="Arial Unicode MS" w:hAnsi="Arial" w:cs="Arial"/>
          <w:sz w:val="24"/>
          <w:lang w:eastAsia="ja-JP"/>
        </w:rPr>
        <w:t>Higashikata</w:t>
      </w:r>
      <w:proofErr w:type="spellEnd"/>
      <w:r w:rsidRPr="00052DFB">
        <w:rPr>
          <w:rFonts w:ascii="Arial" w:eastAsia="Arial Unicode MS" w:hAnsi="Arial" w:cs="Arial"/>
          <w:sz w:val="24"/>
          <w:lang w:eastAsia="ja-JP"/>
        </w:rPr>
        <w:t xml:space="preserve"> T, Shuai W, </w:t>
      </w:r>
      <w:r w:rsidRPr="00052DFB">
        <w:rPr>
          <w:rFonts w:ascii="Arial" w:eastAsia="Arial Unicode MS" w:hAnsi="Arial" w:cs="Arial"/>
          <w:b/>
          <w:sz w:val="24"/>
          <w:lang w:eastAsia="ja-JP"/>
        </w:rPr>
        <w:t>Kupershmidt S</w:t>
      </w:r>
      <w:r w:rsidRPr="00052DFB">
        <w:rPr>
          <w:rFonts w:ascii="Arial" w:eastAsia="Arial Unicode MS" w:hAnsi="Arial" w:cs="Arial"/>
          <w:sz w:val="24"/>
          <w:lang w:eastAsia="ja-JP"/>
        </w:rPr>
        <w:t xml:space="preserve">, </w:t>
      </w:r>
      <w:proofErr w:type="spellStart"/>
      <w:r w:rsidRPr="00052DFB">
        <w:rPr>
          <w:rFonts w:ascii="Arial" w:eastAsia="Arial Unicode MS" w:hAnsi="Arial" w:cs="Arial"/>
          <w:sz w:val="24"/>
          <w:lang w:eastAsia="ja-JP"/>
        </w:rPr>
        <w:t>Higashida</w:t>
      </w:r>
      <w:proofErr w:type="spellEnd"/>
      <w:r w:rsidRPr="00052DFB">
        <w:rPr>
          <w:rFonts w:ascii="Arial" w:eastAsia="Arial Unicode MS" w:hAnsi="Arial" w:cs="Arial"/>
          <w:sz w:val="24"/>
          <w:lang w:eastAsia="ja-JP"/>
        </w:rPr>
        <w:t xml:space="preserve"> H, Yamagishi M. A novel </w:t>
      </w:r>
      <w:r w:rsidRPr="00052DFB">
        <w:rPr>
          <w:rFonts w:ascii="Arial" w:eastAsia="Arial Unicode MS" w:hAnsi="Arial" w:cs="Arial"/>
          <w:i/>
          <w:sz w:val="24"/>
          <w:lang w:eastAsia="ja-JP"/>
        </w:rPr>
        <w:t>KCNH2</w:t>
      </w:r>
      <w:r w:rsidRPr="00052DFB">
        <w:rPr>
          <w:rFonts w:ascii="Arial" w:eastAsia="Arial Unicode MS" w:hAnsi="Arial" w:cs="Arial"/>
          <w:sz w:val="24"/>
          <w:lang w:eastAsia="ja-JP"/>
        </w:rPr>
        <w:t xml:space="preserve"> mutation in the transmembrane </w:t>
      </w:r>
      <w:proofErr w:type="spellStart"/>
      <w:r w:rsidRPr="00052DFB">
        <w:rPr>
          <w:rFonts w:ascii="Arial" w:eastAsia="Arial Unicode MS" w:hAnsi="Arial" w:cs="Arial"/>
          <w:sz w:val="24"/>
          <w:lang w:eastAsia="ja-JP"/>
        </w:rPr>
        <w:t>nonpore</w:t>
      </w:r>
      <w:proofErr w:type="spellEnd"/>
      <w:r w:rsidRPr="00052DFB">
        <w:rPr>
          <w:rFonts w:ascii="Arial" w:eastAsia="Arial Unicode MS" w:hAnsi="Arial" w:cs="Arial"/>
          <w:sz w:val="24"/>
          <w:lang w:eastAsia="ja-JP"/>
        </w:rPr>
        <w:t xml:space="preserve"> region causes severe clinical manifestations of long QT syndrome. 2013. Hearth Rhythm, </w:t>
      </w:r>
      <w:r w:rsidRPr="00052DFB">
        <w:rPr>
          <w:rFonts w:ascii="Arial" w:hAnsi="Arial" w:cs="Arial"/>
          <w:sz w:val="24"/>
        </w:rPr>
        <w:t xml:space="preserve">10(1):61-7. </w:t>
      </w:r>
      <w:proofErr w:type="spellStart"/>
      <w:r w:rsidRPr="00052DFB">
        <w:rPr>
          <w:rFonts w:ascii="Arial" w:hAnsi="Arial" w:cs="Arial"/>
          <w:sz w:val="24"/>
        </w:rPr>
        <w:t>Epub</w:t>
      </w:r>
      <w:proofErr w:type="spellEnd"/>
      <w:r w:rsidRPr="00052DFB">
        <w:rPr>
          <w:rFonts w:ascii="Arial" w:hAnsi="Arial" w:cs="Arial"/>
          <w:sz w:val="24"/>
        </w:rPr>
        <w:t xml:space="preserve"> 2012 Sep 23. PMID:23010577 </w:t>
      </w:r>
    </w:p>
    <w:p w14:paraId="5455C6BF" w14:textId="77777777" w:rsidR="00613181" w:rsidRPr="00052DFB" w:rsidRDefault="00613181" w:rsidP="00C83D6A">
      <w:pPr>
        <w:widowControl/>
        <w:tabs>
          <w:tab w:val="num" w:pos="720"/>
        </w:tabs>
        <w:spacing w:after="12"/>
        <w:ind w:left="720" w:hanging="630"/>
        <w:contextualSpacing/>
        <w:rPr>
          <w:rFonts w:ascii="Arial" w:eastAsia="MS Mincho" w:hAnsi="Arial" w:cs="Arial"/>
          <w:sz w:val="24"/>
          <w:lang w:eastAsia="ja-JP"/>
        </w:rPr>
      </w:pPr>
    </w:p>
    <w:p w14:paraId="79B67276" w14:textId="77777777" w:rsidR="00613181" w:rsidRPr="00052DFB" w:rsidRDefault="00613181" w:rsidP="00C83D6A">
      <w:pPr>
        <w:tabs>
          <w:tab w:val="num" w:pos="720"/>
        </w:tabs>
        <w:spacing w:after="12"/>
        <w:ind w:left="720" w:hanging="630"/>
        <w:contextualSpacing/>
        <w:rPr>
          <w:rFonts w:ascii="Arial" w:hAnsi="Arial" w:cs="Arial"/>
          <w:sz w:val="24"/>
        </w:rPr>
      </w:pPr>
      <w:r w:rsidRPr="00052DFB">
        <w:rPr>
          <w:rFonts w:ascii="Arial" w:eastAsia="MS Mincho" w:hAnsi="Arial" w:cs="Arial"/>
          <w:sz w:val="24"/>
          <w:lang w:eastAsia="ja-JP"/>
        </w:rPr>
        <w:t xml:space="preserve">40. </w:t>
      </w:r>
      <w:proofErr w:type="spellStart"/>
      <w:r w:rsidRPr="00052DFB">
        <w:rPr>
          <w:rFonts w:ascii="Arial" w:hAnsi="Arial" w:cs="Arial"/>
          <w:bCs/>
          <w:sz w:val="24"/>
        </w:rPr>
        <w:t>Potet</w:t>
      </w:r>
      <w:proofErr w:type="spellEnd"/>
      <w:r w:rsidRPr="00052DFB">
        <w:rPr>
          <w:rFonts w:ascii="Arial" w:hAnsi="Arial" w:cs="Arial"/>
          <w:b/>
          <w:bCs/>
          <w:sz w:val="24"/>
        </w:rPr>
        <w:t xml:space="preserve"> </w:t>
      </w:r>
      <w:r w:rsidRPr="00052DFB">
        <w:rPr>
          <w:rFonts w:ascii="Arial" w:hAnsi="Arial" w:cs="Arial"/>
          <w:bCs/>
          <w:sz w:val="24"/>
        </w:rPr>
        <w:t xml:space="preserve">F, </w:t>
      </w:r>
      <w:proofErr w:type="spellStart"/>
      <w:r w:rsidRPr="00052DFB">
        <w:rPr>
          <w:rFonts w:ascii="Arial" w:hAnsi="Arial" w:cs="Arial"/>
          <w:bCs/>
          <w:sz w:val="24"/>
        </w:rPr>
        <w:t>Lorinc</w:t>
      </w:r>
      <w:proofErr w:type="spellEnd"/>
      <w:r w:rsidRPr="00052DFB">
        <w:rPr>
          <w:rFonts w:ascii="Arial" w:hAnsi="Arial" w:cs="Arial"/>
          <w:bCs/>
          <w:sz w:val="24"/>
        </w:rPr>
        <w:t xml:space="preserve"> A, </w:t>
      </w:r>
      <w:proofErr w:type="spellStart"/>
      <w:r w:rsidRPr="00052DFB">
        <w:rPr>
          <w:rFonts w:ascii="Arial" w:hAnsi="Arial" w:cs="Arial"/>
          <w:bCs/>
          <w:sz w:val="24"/>
        </w:rPr>
        <w:t>Chaigne</w:t>
      </w:r>
      <w:proofErr w:type="spellEnd"/>
      <w:r w:rsidRPr="00052DFB">
        <w:rPr>
          <w:rFonts w:ascii="Arial" w:hAnsi="Arial" w:cs="Arial"/>
          <w:bCs/>
          <w:sz w:val="24"/>
        </w:rPr>
        <w:t xml:space="preserve"> S, Hopkins C, Venkataraman R, </w:t>
      </w:r>
      <w:proofErr w:type="spellStart"/>
      <w:r w:rsidRPr="00052DFB">
        <w:rPr>
          <w:rFonts w:ascii="Arial" w:hAnsi="Arial" w:cs="Arial"/>
          <w:bCs/>
          <w:sz w:val="24"/>
        </w:rPr>
        <w:t>Stepanovic</w:t>
      </w:r>
      <w:proofErr w:type="spellEnd"/>
      <w:r w:rsidRPr="00052DFB">
        <w:rPr>
          <w:rFonts w:ascii="Arial" w:hAnsi="Arial" w:cs="Arial"/>
          <w:bCs/>
          <w:sz w:val="24"/>
        </w:rPr>
        <w:t xml:space="preserve"> S, Lewis M, Days E, </w:t>
      </w:r>
      <w:proofErr w:type="spellStart"/>
      <w:r w:rsidRPr="00052DFB">
        <w:rPr>
          <w:rFonts w:ascii="Arial" w:hAnsi="Arial" w:cs="Arial"/>
          <w:bCs/>
          <w:sz w:val="24"/>
        </w:rPr>
        <w:t>Sidorov</w:t>
      </w:r>
      <w:proofErr w:type="spellEnd"/>
      <w:r w:rsidRPr="00052DFB">
        <w:rPr>
          <w:rFonts w:ascii="Arial" w:hAnsi="Arial" w:cs="Arial"/>
          <w:bCs/>
          <w:sz w:val="24"/>
        </w:rPr>
        <w:t xml:space="preserve"> V, </w:t>
      </w:r>
      <w:proofErr w:type="spellStart"/>
      <w:r w:rsidRPr="00052DFB">
        <w:rPr>
          <w:rFonts w:ascii="Arial" w:hAnsi="Arial" w:cs="Arial"/>
          <w:bCs/>
          <w:sz w:val="24"/>
        </w:rPr>
        <w:t>Engers</w:t>
      </w:r>
      <w:proofErr w:type="spellEnd"/>
      <w:r w:rsidRPr="00052DFB">
        <w:rPr>
          <w:rFonts w:ascii="Arial" w:hAnsi="Arial" w:cs="Arial"/>
          <w:bCs/>
          <w:sz w:val="24"/>
        </w:rPr>
        <w:t xml:space="preserve"> D, Zou B, </w:t>
      </w:r>
      <w:proofErr w:type="spellStart"/>
      <w:r w:rsidRPr="00052DFB">
        <w:rPr>
          <w:rFonts w:ascii="Arial" w:hAnsi="Arial" w:cs="Arial"/>
          <w:bCs/>
          <w:sz w:val="24"/>
        </w:rPr>
        <w:t>Balser</w:t>
      </w:r>
      <w:proofErr w:type="spellEnd"/>
      <w:r w:rsidRPr="00052DFB">
        <w:rPr>
          <w:rFonts w:ascii="Arial" w:hAnsi="Arial" w:cs="Arial"/>
          <w:bCs/>
          <w:sz w:val="24"/>
        </w:rPr>
        <w:t xml:space="preserve"> JR, </w:t>
      </w:r>
      <w:proofErr w:type="spellStart"/>
      <w:r w:rsidRPr="00052DFB">
        <w:rPr>
          <w:rFonts w:ascii="Arial" w:hAnsi="Arial" w:cs="Arial"/>
          <w:bCs/>
          <w:sz w:val="24"/>
        </w:rPr>
        <w:t>Afshartous</w:t>
      </w:r>
      <w:proofErr w:type="spellEnd"/>
      <w:r w:rsidRPr="00052DFB">
        <w:rPr>
          <w:rFonts w:ascii="Arial" w:hAnsi="Arial" w:cs="Arial"/>
          <w:bCs/>
          <w:sz w:val="24"/>
        </w:rPr>
        <w:t xml:space="preserve"> </w:t>
      </w:r>
      <w:proofErr w:type="gramStart"/>
      <w:r w:rsidRPr="00052DFB">
        <w:rPr>
          <w:rFonts w:ascii="Arial" w:hAnsi="Arial" w:cs="Arial"/>
          <w:bCs/>
          <w:sz w:val="24"/>
        </w:rPr>
        <w:t>D,  Li</w:t>
      </w:r>
      <w:proofErr w:type="gramEnd"/>
      <w:r w:rsidRPr="00052DFB">
        <w:rPr>
          <w:rFonts w:ascii="Arial" w:hAnsi="Arial" w:cs="Arial"/>
          <w:bCs/>
          <w:sz w:val="24"/>
        </w:rPr>
        <w:t xml:space="preserve"> M, </w:t>
      </w:r>
      <w:proofErr w:type="spellStart"/>
      <w:r w:rsidRPr="00052DFB">
        <w:rPr>
          <w:rFonts w:ascii="Arial" w:hAnsi="Arial" w:cs="Arial"/>
          <w:bCs/>
          <w:sz w:val="24"/>
        </w:rPr>
        <w:t>Baudenbacher</w:t>
      </w:r>
      <w:proofErr w:type="spellEnd"/>
      <w:r w:rsidRPr="00052DFB">
        <w:rPr>
          <w:rFonts w:ascii="Arial" w:hAnsi="Arial" w:cs="Arial"/>
          <w:bCs/>
          <w:sz w:val="24"/>
        </w:rPr>
        <w:t xml:space="preserve"> FJ, Lindsley CW, Weaver CD, </w:t>
      </w:r>
      <w:r w:rsidRPr="00052DFB">
        <w:rPr>
          <w:rFonts w:ascii="Arial" w:hAnsi="Arial" w:cs="Arial"/>
          <w:b/>
          <w:bCs/>
          <w:sz w:val="24"/>
        </w:rPr>
        <w:t>Kupershmidt S</w:t>
      </w:r>
      <w:r w:rsidRPr="00052DFB">
        <w:rPr>
          <w:rFonts w:ascii="Arial" w:hAnsi="Arial" w:cs="Arial"/>
          <w:bCs/>
          <w:sz w:val="24"/>
        </w:rPr>
        <w:t xml:space="preserve">. </w:t>
      </w:r>
      <w:r w:rsidRPr="00052DFB">
        <w:rPr>
          <w:rFonts w:ascii="Arial" w:hAnsi="Arial" w:cs="Arial"/>
          <w:sz w:val="24"/>
        </w:rPr>
        <w:t xml:space="preserve">Identification and Characterization of a Compound that Protects Cardiac Tissue From </w:t>
      </w:r>
      <w:proofErr w:type="spellStart"/>
      <w:r w:rsidRPr="00052DFB">
        <w:rPr>
          <w:rFonts w:ascii="Arial" w:hAnsi="Arial" w:cs="Arial"/>
          <w:sz w:val="24"/>
        </w:rPr>
        <w:t>hERG</w:t>
      </w:r>
      <w:proofErr w:type="spellEnd"/>
      <w:r w:rsidRPr="00052DFB">
        <w:rPr>
          <w:rFonts w:ascii="Arial" w:hAnsi="Arial" w:cs="Arial"/>
          <w:sz w:val="24"/>
        </w:rPr>
        <w:t xml:space="preserve">-Related, Drug-Induced Arrhythmias. </w:t>
      </w:r>
      <w:r w:rsidRPr="00052DFB">
        <w:rPr>
          <w:rFonts w:ascii="Arial" w:hAnsi="Arial" w:cs="Arial"/>
          <w:bCs/>
          <w:sz w:val="24"/>
        </w:rPr>
        <w:t xml:space="preserve">2012. </w:t>
      </w:r>
      <w:hyperlink r:id="rId13" w:tooltip="The Journal of biological chemistry." w:history="1">
        <w:r w:rsidRPr="008576D2">
          <w:rPr>
            <w:rStyle w:val="Hyperlink"/>
            <w:rFonts w:ascii="Arial" w:hAnsi="Arial" w:cs="Arial"/>
            <w:i/>
            <w:iCs/>
            <w:color w:val="auto"/>
            <w:sz w:val="24"/>
            <w:u w:val="none"/>
          </w:rPr>
          <w:t>J Biol Chem.</w:t>
        </w:r>
      </w:hyperlink>
      <w:r w:rsidRPr="008576D2">
        <w:rPr>
          <w:rFonts w:ascii="Arial" w:hAnsi="Arial" w:cs="Arial"/>
          <w:i/>
          <w:iCs/>
          <w:sz w:val="24"/>
        </w:rPr>
        <w:t xml:space="preserve"> </w:t>
      </w:r>
      <w:r w:rsidRPr="00052DFB">
        <w:rPr>
          <w:rFonts w:ascii="Arial" w:hAnsi="Arial" w:cs="Arial"/>
          <w:sz w:val="24"/>
        </w:rPr>
        <w:t xml:space="preserve">287(47):39613-25. </w:t>
      </w:r>
      <w:proofErr w:type="spellStart"/>
      <w:r w:rsidRPr="00052DFB">
        <w:rPr>
          <w:rFonts w:ascii="Arial" w:hAnsi="Arial" w:cs="Arial"/>
          <w:sz w:val="24"/>
        </w:rPr>
        <w:t>Epub</w:t>
      </w:r>
      <w:proofErr w:type="spellEnd"/>
      <w:r w:rsidRPr="00052DFB">
        <w:rPr>
          <w:rFonts w:ascii="Arial" w:hAnsi="Arial" w:cs="Arial"/>
          <w:sz w:val="24"/>
        </w:rPr>
        <w:t xml:space="preserve"> 2012 Oct 2. PMID:23033485</w:t>
      </w:r>
    </w:p>
    <w:p w14:paraId="67521A57" w14:textId="77777777" w:rsidR="00613181" w:rsidRPr="00052DFB" w:rsidRDefault="00613181" w:rsidP="00C83D6A">
      <w:pPr>
        <w:tabs>
          <w:tab w:val="num" w:pos="720"/>
        </w:tabs>
        <w:spacing w:after="12"/>
        <w:ind w:left="720" w:hanging="630"/>
        <w:contextualSpacing/>
        <w:rPr>
          <w:rFonts w:ascii="Arial" w:hAnsi="Arial" w:cs="Arial"/>
          <w:sz w:val="24"/>
        </w:rPr>
      </w:pPr>
      <w:r w:rsidRPr="00052DFB">
        <w:rPr>
          <w:rFonts w:ascii="Arial" w:hAnsi="Arial" w:cs="Arial"/>
          <w:sz w:val="24"/>
        </w:rPr>
        <w:t xml:space="preserve"> </w:t>
      </w:r>
    </w:p>
    <w:p w14:paraId="72E78E25" w14:textId="44610844" w:rsidR="00613181" w:rsidRPr="00052DFB" w:rsidRDefault="00613181" w:rsidP="00C83D6A">
      <w:pPr>
        <w:widowControl/>
        <w:tabs>
          <w:tab w:val="left" w:pos="0"/>
          <w:tab w:val="num" w:pos="720"/>
        </w:tabs>
        <w:spacing w:after="12"/>
        <w:ind w:left="720" w:hanging="630"/>
        <w:contextualSpacing/>
        <w:rPr>
          <w:rFonts w:ascii="Arial" w:hAnsi="Arial" w:cs="Arial"/>
          <w:sz w:val="24"/>
        </w:rPr>
      </w:pPr>
      <w:r w:rsidRPr="00052DFB">
        <w:rPr>
          <w:rFonts w:ascii="Arial" w:eastAsia="TimesNewRoman" w:hAnsi="Arial" w:cs="Arial"/>
          <w:sz w:val="24"/>
        </w:rPr>
        <w:t xml:space="preserve">41. </w:t>
      </w:r>
      <w:proofErr w:type="spellStart"/>
      <w:r w:rsidRPr="00052DFB">
        <w:rPr>
          <w:rFonts w:ascii="Arial" w:eastAsia="TimesNewRoman" w:hAnsi="Arial" w:cs="Arial"/>
          <w:sz w:val="24"/>
        </w:rPr>
        <w:t>Tanwar</w:t>
      </w:r>
      <w:proofErr w:type="spellEnd"/>
      <w:r w:rsidRPr="00052DFB">
        <w:rPr>
          <w:rFonts w:ascii="Arial" w:eastAsia="TimesNewRoman" w:hAnsi="Arial" w:cs="Arial"/>
          <w:sz w:val="24"/>
        </w:rPr>
        <w:t xml:space="preserve"> V, </w:t>
      </w:r>
      <w:proofErr w:type="spellStart"/>
      <w:r w:rsidRPr="00052DFB">
        <w:rPr>
          <w:rFonts w:ascii="Arial" w:eastAsia="TimesNewRoman" w:hAnsi="Arial" w:cs="Arial"/>
          <w:sz w:val="24"/>
        </w:rPr>
        <w:t>Bylund</w:t>
      </w:r>
      <w:proofErr w:type="spellEnd"/>
      <w:r w:rsidRPr="00052DFB">
        <w:rPr>
          <w:rFonts w:ascii="Arial" w:eastAsia="TimesNewRoman" w:hAnsi="Arial" w:cs="Arial"/>
          <w:sz w:val="24"/>
        </w:rPr>
        <w:t xml:space="preserve"> JB, Hu J, Yan J, Walthall J M, Mukherjee A, Heaton WH, Wang W-</w:t>
      </w:r>
      <w:proofErr w:type="gramStart"/>
      <w:r w:rsidRPr="00052DFB">
        <w:rPr>
          <w:rFonts w:ascii="Arial" w:eastAsia="TimesNewRoman" w:hAnsi="Arial" w:cs="Arial"/>
          <w:sz w:val="24"/>
        </w:rPr>
        <w:t xml:space="preserve">D,   </w:t>
      </w:r>
      <w:proofErr w:type="spellStart"/>
      <w:proofErr w:type="gramEnd"/>
      <w:r w:rsidRPr="00052DFB">
        <w:rPr>
          <w:rFonts w:ascii="Arial" w:eastAsia="TimesNewRoman" w:hAnsi="Arial" w:cs="Arial"/>
          <w:sz w:val="24"/>
        </w:rPr>
        <w:t>Potet</w:t>
      </w:r>
      <w:proofErr w:type="spellEnd"/>
      <w:r w:rsidRPr="00052DFB">
        <w:rPr>
          <w:rFonts w:ascii="Arial" w:eastAsia="TimesNewRoman" w:hAnsi="Arial" w:cs="Arial"/>
          <w:sz w:val="24"/>
        </w:rPr>
        <w:t xml:space="preserve"> F, Rai M, </w:t>
      </w:r>
      <w:r w:rsidRPr="00052DFB">
        <w:rPr>
          <w:rFonts w:ascii="Arial" w:eastAsia="TimesNewRoman" w:hAnsi="Arial" w:cs="Arial"/>
          <w:b/>
          <w:sz w:val="24"/>
        </w:rPr>
        <w:t>Kupershmidt S</w:t>
      </w:r>
      <w:r w:rsidRPr="00052DFB">
        <w:rPr>
          <w:rFonts w:ascii="Arial" w:eastAsia="TimesNewRoman" w:hAnsi="Arial" w:cs="Arial"/>
          <w:sz w:val="24"/>
        </w:rPr>
        <w:t xml:space="preserve">, </w:t>
      </w:r>
      <w:proofErr w:type="spellStart"/>
      <w:r w:rsidRPr="00052DFB">
        <w:rPr>
          <w:rFonts w:ascii="Arial" w:eastAsia="TimesNewRoman" w:hAnsi="Arial" w:cs="Arial"/>
          <w:sz w:val="24"/>
        </w:rPr>
        <w:t>Knapik</w:t>
      </w:r>
      <w:proofErr w:type="spellEnd"/>
      <w:r w:rsidRPr="00052DFB">
        <w:rPr>
          <w:rFonts w:ascii="Arial" w:eastAsia="TimesNewRoman" w:hAnsi="Arial" w:cs="Arial"/>
          <w:sz w:val="24"/>
        </w:rPr>
        <w:t xml:space="preserve"> EW, </w:t>
      </w:r>
      <w:proofErr w:type="spellStart"/>
      <w:r w:rsidRPr="00052DFB">
        <w:rPr>
          <w:rFonts w:ascii="Arial" w:eastAsia="TimesNewRoman" w:hAnsi="Arial" w:cs="Arial"/>
          <w:sz w:val="24"/>
        </w:rPr>
        <w:t>Hatzopoulos</w:t>
      </w:r>
      <w:proofErr w:type="spellEnd"/>
      <w:r w:rsidRPr="00052DFB">
        <w:rPr>
          <w:rFonts w:ascii="Arial" w:eastAsia="TimesNewRoman" w:hAnsi="Arial" w:cs="Arial"/>
          <w:sz w:val="24"/>
        </w:rPr>
        <w:t xml:space="preserve"> AK, </w:t>
      </w:r>
      <w:r w:rsidRPr="00052DFB">
        <w:rPr>
          <w:rFonts w:ascii="Arial" w:hAnsi="Arial" w:cs="Arial"/>
          <w:bCs/>
          <w:iCs/>
          <w:sz w:val="24"/>
        </w:rPr>
        <w:t xml:space="preserve">Gremlin 2 promotes differentiation of embryonic stem cells to atrial fate by activation of the JNK signaling pathway.(2014) Stem Cells </w:t>
      </w:r>
      <w:r w:rsidRPr="00052DFB">
        <w:rPr>
          <w:rFonts w:ascii="Arial" w:hAnsi="Arial" w:cs="Arial"/>
          <w:color w:val="000000"/>
          <w:sz w:val="24"/>
          <w:shd w:val="clear" w:color="auto" w:fill="FFFFFF"/>
        </w:rPr>
        <w:t xml:space="preserve">32(7):1774-88. </w:t>
      </w:r>
      <w:proofErr w:type="spellStart"/>
      <w:r w:rsidRPr="00052DFB">
        <w:rPr>
          <w:rFonts w:ascii="Arial" w:hAnsi="Arial" w:cs="Arial"/>
          <w:color w:val="000000"/>
          <w:sz w:val="24"/>
          <w:shd w:val="clear" w:color="auto" w:fill="FFFFFF"/>
        </w:rPr>
        <w:t>doi</w:t>
      </w:r>
      <w:proofErr w:type="spellEnd"/>
      <w:r w:rsidRPr="00052DFB">
        <w:rPr>
          <w:rFonts w:ascii="Arial" w:hAnsi="Arial" w:cs="Arial"/>
          <w:color w:val="000000"/>
          <w:sz w:val="24"/>
          <w:shd w:val="clear" w:color="auto" w:fill="FFFFFF"/>
        </w:rPr>
        <w:t>: 10.1002/stem.1703</w:t>
      </w:r>
      <w:r w:rsidRPr="00052DFB">
        <w:rPr>
          <w:rFonts w:ascii="Arial" w:hAnsi="Arial" w:cs="Arial"/>
          <w:sz w:val="24"/>
        </w:rPr>
        <w:t xml:space="preserve"> PMCID: PMC412373</w:t>
      </w:r>
    </w:p>
    <w:p w14:paraId="38451C66" w14:textId="77777777" w:rsidR="00613181" w:rsidRPr="00052DFB" w:rsidRDefault="00613181" w:rsidP="00C83D6A">
      <w:pPr>
        <w:tabs>
          <w:tab w:val="num" w:pos="720"/>
        </w:tabs>
        <w:spacing w:after="12"/>
        <w:ind w:left="720" w:hanging="630"/>
        <w:contextualSpacing/>
        <w:rPr>
          <w:rFonts w:ascii="Arial" w:hAnsi="Arial" w:cs="Arial"/>
          <w:sz w:val="24"/>
        </w:rPr>
      </w:pPr>
    </w:p>
    <w:p w14:paraId="4E5F51BE" w14:textId="77777777" w:rsidR="00613181" w:rsidRPr="00052DFB" w:rsidRDefault="00613181" w:rsidP="00C83D6A">
      <w:pPr>
        <w:widowControl/>
        <w:shd w:val="clear" w:color="auto" w:fill="FFFFFF"/>
        <w:autoSpaceDE/>
        <w:autoSpaceDN/>
        <w:adjustRightInd/>
        <w:ind w:left="720" w:hanging="720"/>
        <w:rPr>
          <w:rFonts w:ascii="Arial" w:hAnsi="Arial" w:cs="Arial"/>
          <w:sz w:val="24"/>
        </w:rPr>
      </w:pPr>
      <w:r w:rsidRPr="00052DFB">
        <w:rPr>
          <w:rFonts w:ascii="Arial" w:hAnsi="Arial" w:cs="Arial"/>
          <w:sz w:val="24"/>
        </w:rPr>
        <w:t xml:space="preserve">42. Samra H.A., Sudhagoni RG, </w:t>
      </w:r>
      <w:r w:rsidRPr="00052DFB">
        <w:rPr>
          <w:rFonts w:ascii="Arial" w:hAnsi="Arial" w:cs="Arial"/>
          <w:b/>
          <w:sz w:val="24"/>
        </w:rPr>
        <w:t>Kupershmidt S</w:t>
      </w:r>
      <w:r w:rsidRPr="00052DFB">
        <w:rPr>
          <w:rFonts w:ascii="Arial" w:hAnsi="Arial" w:cs="Arial"/>
          <w:sz w:val="24"/>
        </w:rPr>
        <w:t xml:space="preserve">, Seiber MJ, Fuller MD, Pickthorn ST, </w:t>
      </w:r>
      <w:proofErr w:type="spellStart"/>
      <w:r w:rsidRPr="00052DFB">
        <w:rPr>
          <w:rFonts w:ascii="Arial" w:hAnsi="Arial" w:cs="Arial"/>
          <w:sz w:val="24"/>
        </w:rPr>
        <w:t>Lowmiller</w:t>
      </w:r>
      <w:proofErr w:type="spellEnd"/>
      <w:r w:rsidRPr="00052DFB">
        <w:rPr>
          <w:rFonts w:ascii="Arial" w:hAnsi="Arial" w:cs="Arial"/>
          <w:sz w:val="24"/>
        </w:rPr>
        <w:t xml:space="preserve"> KA. (2018) Using Data Science to Provide Preliminary Estimates of Out-of-Hospital Cardiac Arrest in Rural South Dakota. </w:t>
      </w:r>
      <w:r w:rsidRPr="00052DFB">
        <w:rPr>
          <w:rFonts w:ascii="Arial" w:hAnsi="Arial" w:cs="Arial"/>
          <w:i/>
          <w:sz w:val="24"/>
        </w:rPr>
        <w:t>South Dakota Medicine</w:t>
      </w:r>
      <w:r w:rsidRPr="00052DFB">
        <w:rPr>
          <w:rFonts w:ascii="Arial" w:hAnsi="Arial" w:cs="Arial"/>
          <w:sz w:val="24"/>
        </w:rPr>
        <w:t>, 71(2): 72-79 PMID: 29990416</w:t>
      </w:r>
    </w:p>
    <w:p w14:paraId="39CFB3F3" w14:textId="77777777" w:rsidR="00613181" w:rsidRPr="00052DFB" w:rsidRDefault="00613181" w:rsidP="00C83D6A">
      <w:pPr>
        <w:spacing w:after="12"/>
        <w:ind w:left="720" w:hanging="720"/>
        <w:contextualSpacing/>
        <w:rPr>
          <w:rFonts w:ascii="Arial" w:hAnsi="Arial" w:cs="Arial"/>
          <w:sz w:val="24"/>
        </w:rPr>
      </w:pPr>
    </w:p>
    <w:p w14:paraId="70374784" w14:textId="77777777" w:rsidR="00613181" w:rsidRPr="00052DFB" w:rsidRDefault="00613181" w:rsidP="00C83D6A">
      <w:pPr>
        <w:tabs>
          <w:tab w:val="left" w:pos="720"/>
        </w:tabs>
        <w:ind w:left="720" w:hanging="720"/>
        <w:rPr>
          <w:rFonts w:ascii="Arial" w:hAnsi="Arial" w:cs="Arial"/>
          <w:sz w:val="24"/>
        </w:rPr>
      </w:pPr>
      <w:r w:rsidRPr="00052DFB">
        <w:rPr>
          <w:rFonts w:ascii="Arial" w:hAnsi="Arial" w:cs="Arial"/>
          <w:sz w:val="24"/>
        </w:rPr>
        <w:t xml:space="preserve">45. </w:t>
      </w:r>
      <w:r w:rsidRPr="00052DFB">
        <w:rPr>
          <w:rFonts w:ascii="Arial" w:hAnsi="Arial" w:cs="Arial"/>
          <w:b/>
          <w:sz w:val="24"/>
        </w:rPr>
        <w:t>Kupershmidt, S.,</w:t>
      </w:r>
      <w:r w:rsidRPr="00052DFB">
        <w:rPr>
          <w:rFonts w:ascii="Arial" w:hAnsi="Arial" w:cs="Arial"/>
          <w:sz w:val="24"/>
        </w:rPr>
        <w:t xml:space="preserve"> and Barnable, T., Definition of a Yoga Breathing (Pranayama) Protocol that Improves Lung Function. 2019. </w:t>
      </w:r>
      <w:r w:rsidRPr="00052DFB">
        <w:rPr>
          <w:rFonts w:ascii="Arial" w:hAnsi="Arial" w:cs="Arial"/>
          <w:i/>
          <w:sz w:val="24"/>
        </w:rPr>
        <w:t>Holistic Nursing Practice</w:t>
      </w:r>
      <w:r w:rsidRPr="00052DFB">
        <w:rPr>
          <w:rFonts w:ascii="Arial" w:hAnsi="Arial" w:cs="Arial"/>
          <w:sz w:val="24"/>
        </w:rPr>
        <w:t>. 33 (4), 197-203.</w:t>
      </w:r>
    </w:p>
    <w:p w14:paraId="13BF95C8" w14:textId="77777777" w:rsidR="00613181" w:rsidRPr="00052DFB" w:rsidRDefault="00613181" w:rsidP="00C83D6A">
      <w:pPr>
        <w:ind w:left="720" w:hanging="720"/>
        <w:rPr>
          <w:rFonts w:ascii="Arial" w:hAnsi="Arial" w:cs="Arial"/>
          <w:sz w:val="24"/>
        </w:rPr>
      </w:pPr>
    </w:p>
    <w:p w14:paraId="37E1D2D4" w14:textId="0D5BCBEC" w:rsidR="00613181" w:rsidRPr="00052DFB" w:rsidRDefault="00613181" w:rsidP="00C83D6A">
      <w:pPr>
        <w:ind w:left="720" w:hanging="720"/>
        <w:rPr>
          <w:rFonts w:ascii="Arial" w:hAnsi="Arial" w:cs="Arial"/>
          <w:sz w:val="24"/>
        </w:rPr>
      </w:pPr>
      <w:r w:rsidRPr="00052DFB">
        <w:rPr>
          <w:rFonts w:ascii="Arial" w:hAnsi="Arial" w:cs="Arial"/>
          <w:sz w:val="24"/>
        </w:rPr>
        <w:t>48. Menon A, Hong, L., Savio-</w:t>
      </w:r>
      <w:proofErr w:type="spellStart"/>
      <w:r w:rsidRPr="00052DFB">
        <w:rPr>
          <w:rFonts w:ascii="Arial" w:hAnsi="Arial" w:cs="Arial"/>
          <w:sz w:val="24"/>
        </w:rPr>
        <w:t>Galimberti</w:t>
      </w:r>
      <w:proofErr w:type="spellEnd"/>
      <w:r w:rsidRPr="00052DFB">
        <w:rPr>
          <w:rFonts w:ascii="Arial" w:hAnsi="Arial" w:cs="Arial"/>
          <w:sz w:val="24"/>
        </w:rPr>
        <w:t xml:space="preserve"> E., Sridhar, A., </w:t>
      </w:r>
      <w:proofErr w:type="spellStart"/>
      <w:r w:rsidRPr="00052DFB">
        <w:rPr>
          <w:rFonts w:ascii="Arial" w:hAnsi="Arial" w:cs="Arial"/>
          <w:sz w:val="24"/>
        </w:rPr>
        <w:t>Youn</w:t>
      </w:r>
      <w:proofErr w:type="spellEnd"/>
      <w:r w:rsidRPr="00052DFB">
        <w:rPr>
          <w:rFonts w:ascii="Arial" w:hAnsi="Arial" w:cs="Arial"/>
          <w:sz w:val="24"/>
        </w:rPr>
        <w:t xml:space="preserve">, S.-W., Zhang, M., Kor, K., Blair, M., </w:t>
      </w:r>
      <w:r w:rsidRPr="00052DFB">
        <w:rPr>
          <w:rFonts w:ascii="Arial" w:hAnsi="Arial" w:cs="Arial"/>
          <w:b/>
          <w:sz w:val="24"/>
        </w:rPr>
        <w:t>Kupershmidt, S.,</w:t>
      </w:r>
      <w:r w:rsidR="0006418F" w:rsidRPr="00052DFB">
        <w:rPr>
          <w:rFonts w:ascii="Arial" w:hAnsi="Arial" w:cs="Arial"/>
          <w:sz w:val="24"/>
        </w:rPr>
        <w:t xml:space="preserve"> Darbar, D.</w:t>
      </w:r>
      <w:r w:rsidRPr="00052DFB">
        <w:rPr>
          <w:rFonts w:ascii="Arial" w:hAnsi="Arial" w:cs="Arial"/>
          <w:sz w:val="24"/>
        </w:rPr>
        <w:t xml:space="preserve"> 2019. Electrophysiologic and Molecular Mechanisms of a Novel </w:t>
      </w:r>
      <w:r w:rsidRPr="00052DFB">
        <w:rPr>
          <w:rFonts w:ascii="Arial" w:hAnsi="Arial" w:cs="Arial"/>
          <w:sz w:val="24"/>
        </w:rPr>
        <w:lastRenderedPageBreak/>
        <w:t xml:space="preserve">NPPA Mutation Linked with Familial Atrial Fibrillation. </w:t>
      </w:r>
      <w:proofErr w:type="spellStart"/>
      <w:r w:rsidRPr="00052DFB">
        <w:rPr>
          <w:rFonts w:ascii="Arial" w:hAnsi="Arial" w:cs="Arial"/>
          <w:i/>
          <w:sz w:val="24"/>
        </w:rPr>
        <w:t>Jrl</w:t>
      </w:r>
      <w:proofErr w:type="spellEnd"/>
      <w:r w:rsidRPr="00052DFB">
        <w:rPr>
          <w:rFonts w:ascii="Arial" w:hAnsi="Arial" w:cs="Arial"/>
          <w:i/>
          <w:sz w:val="24"/>
        </w:rPr>
        <w:t xml:space="preserve"> Mol Cell </w:t>
      </w:r>
      <w:proofErr w:type="spellStart"/>
      <w:r w:rsidRPr="00052DFB">
        <w:rPr>
          <w:rFonts w:ascii="Arial" w:hAnsi="Arial" w:cs="Arial"/>
          <w:i/>
          <w:sz w:val="24"/>
        </w:rPr>
        <w:t>Cardiol</w:t>
      </w:r>
      <w:proofErr w:type="spellEnd"/>
      <w:r w:rsidRPr="00052DFB">
        <w:rPr>
          <w:rFonts w:ascii="Arial" w:hAnsi="Arial" w:cs="Arial"/>
          <w:sz w:val="24"/>
        </w:rPr>
        <w:t>. 132: 24-35.</w:t>
      </w:r>
    </w:p>
    <w:p w14:paraId="6D61D931" w14:textId="77777777" w:rsidR="00613181" w:rsidRPr="00052DFB" w:rsidRDefault="00613181" w:rsidP="00C83D6A">
      <w:pPr>
        <w:tabs>
          <w:tab w:val="left" w:pos="720"/>
        </w:tabs>
        <w:ind w:left="720" w:hanging="720"/>
        <w:rPr>
          <w:rFonts w:ascii="Arial" w:hAnsi="Arial" w:cs="Arial"/>
          <w:sz w:val="24"/>
        </w:rPr>
      </w:pPr>
    </w:p>
    <w:p w14:paraId="5DD62642" w14:textId="6AA5A2CC" w:rsidR="00613181" w:rsidRPr="00052DFB" w:rsidRDefault="00613181" w:rsidP="00C83D6A">
      <w:pPr>
        <w:tabs>
          <w:tab w:val="left" w:pos="720"/>
        </w:tabs>
        <w:ind w:left="720" w:hanging="720"/>
        <w:rPr>
          <w:rFonts w:ascii="Arial" w:hAnsi="Arial" w:cs="Arial"/>
          <w:sz w:val="24"/>
        </w:rPr>
      </w:pPr>
      <w:r w:rsidRPr="00052DFB">
        <w:rPr>
          <w:rFonts w:ascii="Arial" w:hAnsi="Arial" w:cs="Arial"/>
          <w:sz w:val="24"/>
        </w:rPr>
        <w:t xml:space="preserve">46. </w:t>
      </w:r>
      <w:r w:rsidRPr="00052DFB">
        <w:rPr>
          <w:rFonts w:ascii="Arial" w:hAnsi="Arial" w:cs="Arial"/>
          <w:b/>
          <w:sz w:val="24"/>
        </w:rPr>
        <w:t>Kupershmidt, S</w:t>
      </w:r>
      <w:r w:rsidRPr="00052DFB">
        <w:rPr>
          <w:rFonts w:ascii="Arial" w:hAnsi="Arial" w:cs="Arial"/>
          <w:sz w:val="24"/>
        </w:rPr>
        <w:t xml:space="preserve">. Sudhagoni, R.G., Fuller, MD., Pickthorn, ST, Abou Samra, H.A. Survival from Out-of-Hospital Cardiac Arrest - Comparing Automated LUCAS-2 With Manual CPR.  (2020) </w:t>
      </w:r>
      <w:r w:rsidRPr="00052DFB">
        <w:rPr>
          <w:rFonts w:ascii="Arial" w:hAnsi="Arial" w:cs="Arial"/>
          <w:i/>
          <w:sz w:val="24"/>
        </w:rPr>
        <w:t>South Dakota Med.</w:t>
      </w:r>
      <w:r w:rsidRPr="00052DFB">
        <w:rPr>
          <w:rFonts w:ascii="Arial" w:hAnsi="Arial" w:cs="Arial"/>
          <w:sz w:val="24"/>
        </w:rPr>
        <w:t xml:space="preserve"> 73(4): 172 -177. </w:t>
      </w:r>
    </w:p>
    <w:p w14:paraId="7B869CBF" w14:textId="77777777" w:rsidR="00613181" w:rsidRPr="00052DFB" w:rsidRDefault="00613181" w:rsidP="00C83D6A">
      <w:pPr>
        <w:tabs>
          <w:tab w:val="left" w:pos="720"/>
        </w:tabs>
        <w:ind w:left="720" w:hanging="720"/>
        <w:rPr>
          <w:rFonts w:ascii="Arial" w:hAnsi="Arial" w:cs="Arial"/>
          <w:sz w:val="24"/>
        </w:rPr>
      </w:pPr>
    </w:p>
    <w:p w14:paraId="7638455E" w14:textId="65CFCC31" w:rsidR="00613181" w:rsidRPr="00052DFB" w:rsidRDefault="00613181" w:rsidP="00C83D6A">
      <w:pPr>
        <w:ind w:left="720" w:hanging="720"/>
        <w:rPr>
          <w:rFonts w:ascii="Arial" w:hAnsi="Arial" w:cs="Arial"/>
          <w:sz w:val="24"/>
        </w:rPr>
      </w:pPr>
      <w:r w:rsidRPr="00052DFB">
        <w:rPr>
          <w:rFonts w:ascii="Arial" w:hAnsi="Arial" w:cs="Arial"/>
          <w:sz w:val="24"/>
        </w:rPr>
        <w:t xml:space="preserve">47. </w:t>
      </w:r>
      <w:r w:rsidRPr="00052DFB">
        <w:rPr>
          <w:rFonts w:ascii="Arial" w:hAnsi="Arial" w:cs="Arial"/>
          <w:b/>
          <w:sz w:val="24"/>
        </w:rPr>
        <w:t>Kupershmidt, S.,</w:t>
      </w:r>
      <w:r w:rsidRPr="00052DFB">
        <w:rPr>
          <w:rFonts w:ascii="Arial" w:hAnsi="Arial" w:cs="Arial"/>
          <w:sz w:val="24"/>
        </w:rPr>
        <w:t xml:space="preserve"> Hegge, H., Fischbach, C., AbouSamra, H., Penisten, L., Dieter, C. 2020. Nurse Educators Establish and Evaluate Community Coalition to Promote Statewide Advance Care Planning Through RE-AIM. </w:t>
      </w:r>
      <w:proofErr w:type="spellStart"/>
      <w:r w:rsidRPr="00052DFB">
        <w:rPr>
          <w:rFonts w:ascii="Arial" w:hAnsi="Arial" w:cs="Arial"/>
          <w:i/>
          <w:sz w:val="24"/>
        </w:rPr>
        <w:t>Jrl</w:t>
      </w:r>
      <w:proofErr w:type="spellEnd"/>
      <w:r w:rsidRPr="00052DFB">
        <w:rPr>
          <w:rFonts w:ascii="Arial" w:hAnsi="Arial" w:cs="Arial"/>
          <w:i/>
          <w:sz w:val="24"/>
        </w:rPr>
        <w:t xml:space="preserve"> Hospice and Palliative Nursing.</w:t>
      </w:r>
      <w:r w:rsidR="0006418F" w:rsidRPr="00052DFB">
        <w:rPr>
          <w:rFonts w:ascii="Arial" w:hAnsi="Arial" w:cs="Arial"/>
          <w:sz w:val="24"/>
        </w:rPr>
        <w:t xml:space="preserve"> 22 (4): 305. </w:t>
      </w:r>
      <w:r w:rsidR="00E205E5" w:rsidRPr="00052DFB">
        <w:rPr>
          <w:rFonts w:ascii="Arial" w:hAnsi="Arial" w:cs="Arial"/>
          <w:sz w:val="24"/>
        </w:rPr>
        <w:t xml:space="preserve"> DOI: 10.1097/NJH.0000000000000662</w:t>
      </w:r>
    </w:p>
    <w:p w14:paraId="67CA1C42" w14:textId="77777777" w:rsidR="00613181" w:rsidRPr="00052DFB" w:rsidRDefault="00613181" w:rsidP="00C83D6A">
      <w:pPr>
        <w:ind w:left="720" w:hanging="720"/>
        <w:rPr>
          <w:rFonts w:ascii="Arial" w:hAnsi="Arial" w:cs="Arial"/>
          <w:sz w:val="24"/>
        </w:rPr>
      </w:pPr>
    </w:p>
    <w:p w14:paraId="4FAB0C95" w14:textId="64AB5A57" w:rsidR="00613181" w:rsidRPr="006C0002" w:rsidRDefault="00613181" w:rsidP="00C83D6A">
      <w:pPr>
        <w:ind w:left="720" w:hanging="720"/>
        <w:rPr>
          <w:rFonts w:ascii="Arial" w:hAnsi="Arial" w:cs="Arial"/>
          <w:sz w:val="24"/>
        </w:rPr>
      </w:pPr>
      <w:r w:rsidRPr="00052DFB">
        <w:rPr>
          <w:rFonts w:ascii="Arial" w:hAnsi="Arial" w:cs="Arial"/>
          <w:sz w:val="24"/>
        </w:rPr>
        <w:t xml:space="preserve">48. </w:t>
      </w:r>
      <w:r w:rsidRPr="006C0002">
        <w:rPr>
          <w:rFonts w:ascii="Arial" w:hAnsi="Arial" w:cs="Arial"/>
          <w:sz w:val="24"/>
        </w:rPr>
        <w:t xml:space="preserve">Lucas-Molitor, W., Naber, A., Cleveland, T., Regnerus, C., Wesner, C., Zimney, K., </w:t>
      </w:r>
      <w:r w:rsidRPr="006C0002">
        <w:rPr>
          <w:rFonts w:ascii="Arial" w:hAnsi="Arial" w:cs="Arial"/>
          <w:b/>
          <w:sz w:val="24"/>
        </w:rPr>
        <w:t>Kupershmidt, S.</w:t>
      </w:r>
      <w:r w:rsidR="00E205E5" w:rsidRPr="006C0002">
        <w:rPr>
          <w:rFonts w:ascii="Arial" w:hAnsi="Arial" w:cs="Arial"/>
          <w:b/>
          <w:sz w:val="24"/>
        </w:rPr>
        <w:t xml:space="preserve"> </w:t>
      </w:r>
      <w:r w:rsidR="00E205E5" w:rsidRPr="006C0002">
        <w:rPr>
          <w:rFonts w:ascii="Arial" w:hAnsi="Arial" w:cs="Arial"/>
          <w:sz w:val="24"/>
        </w:rPr>
        <w:t>2021.</w:t>
      </w:r>
      <w:r w:rsidRPr="006C0002">
        <w:rPr>
          <w:rFonts w:ascii="Arial" w:hAnsi="Arial" w:cs="Arial"/>
          <w:sz w:val="24"/>
        </w:rPr>
        <w:t xml:space="preserve"> </w:t>
      </w:r>
      <w:r w:rsidR="00DE5092" w:rsidRPr="006C0002">
        <w:rPr>
          <w:rFonts w:ascii="Arial" w:hAnsi="Arial" w:cs="Arial"/>
          <w:sz w:val="24"/>
        </w:rPr>
        <w:t>Exploring Interprofessional Activities that Address Poverty, Social Determinants of Health, Homelessness, and Chronic Pain</w:t>
      </w:r>
      <w:r w:rsidRPr="006C0002">
        <w:rPr>
          <w:rFonts w:ascii="Arial" w:hAnsi="Arial" w:cs="Arial"/>
          <w:sz w:val="24"/>
        </w:rPr>
        <w:t>.</w:t>
      </w:r>
      <w:r w:rsidR="00A33F3A" w:rsidRPr="006C0002">
        <w:rPr>
          <w:rFonts w:ascii="Arial" w:hAnsi="Arial" w:cs="Arial"/>
          <w:sz w:val="24"/>
        </w:rPr>
        <w:t xml:space="preserve"> </w:t>
      </w:r>
      <w:r w:rsidR="00A33F3A" w:rsidRPr="006C0002">
        <w:rPr>
          <w:rFonts w:ascii="Arial" w:hAnsi="Arial" w:cs="Arial"/>
          <w:i/>
          <w:sz w:val="24"/>
        </w:rPr>
        <w:t>Health Interprofessional Practice &amp; Education</w:t>
      </w:r>
      <w:r w:rsidR="00A33F3A" w:rsidRPr="006C0002">
        <w:rPr>
          <w:rFonts w:ascii="Arial" w:hAnsi="Arial" w:cs="Arial"/>
          <w:sz w:val="24"/>
        </w:rPr>
        <w:t>.</w:t>
      </w:r>
      <w:r w:rsidRPr="006C0002">
        <w:rPr>
          <w:rFonts w:ascii="Arial" w:hAnsi="Arial" w:cs="Arial"/>
          <w:sz w:val="24"/>
        </w:rPr>
        <w:t xml:space="preserve"> </w:t>
      </w:r>
      <w:r w:rsidR="00E205E5" w:rsidRPr="006C0002">
        <w:rPr>
          <w:rFonts w:ascii="Arial" w:hAnsi="Arial" w:cs="Arial"/>
          <w:b/>
          <w:bCs/>
          <w:sz w:val="24"/>
        </w:rPr>
        <w:t>4</w:t>
      </w:r>
      <w:r w:rsidR="00E205E5" w:rsidRPr="006C0002">
        <w:rPr>
          <w:rFonts w:ascii="Arial" w:hAnsi="Arial" w:cs="Arial"/>
          <w:sz w:val="24"/>
        </w:rPr>
        <w:t>(2</w:t>
      </w:r>
      <w:proofErr w:type="gramStart"/>
      <w:r w:rsidR="00E205E5" w:rsidRPr="006C0002">
        <w:rPr>
          <w:rFonts w:ascii="Arial" w:hAnsi="Arial" w:cs="Arial"/>
          <w:sz w:val="24"/>
        </w:rPr>
        <w:t>):eP</w:t>
      </w:r>
      <w:proofErr w:type="gramEnd"/>
      <w:r w:rsidR="00E205E5" w:rsidRPr="006C0002">
        <w:rPr>
          <w:rFonts w:ascii="Arial" w:hAnsi="Arial" w:cs="Arial"/>
          <w:sz w:val="24"/>
        </w:rPr>
        <w:t>2165.</w:t>
      </w:r>
      <w:r w:rsidR="00931C85" w:rsidRPr="006C0002">
        <w:rPr>
          <w:rFonts w:ascii="Arial" w:hAnsi="Arial" w:cs="Arial"/>
          <w:sz w:val="24"/>
        </w:rPr>
        <w:t xml:space="preserve"> April</w:t>
      </w:r>
      <w:r w:rsidR="005F4673" w:rsidRPr="006C0002">
        <w:rPr>
          <w:rFonts w:ascii="Arial" w:hAnsi="Arial" w:cs="Arial"/>
          <w:sz w:val="24"/>
        </w:rPr>
        <w:t xml:space="preserve"> 2021.</w:t>
      </w:r>
    </w:p>
    <w:p w14:paraId="169AA400" w14:textId="77777777" w:rsidR="00BB40FC" w:rsidRPr="006C0002" w:rsidRDefault="00BB40FC" w:rsidP="00C83D6A">
      <w:pPr>
        <w:ind w:left="720" w:hanging="720"/>
        <w:rPr>
          <w:rFonts w:ascii="Arial" w:hAnsi="Arial" w:cs="Arial"/>
          <w:sz w:val="24"/>
        </w:rPr>
      </w:pPr>
    </w:p>
    <w:p w14:paraId="562D878A" w14:textId="425EC91D" w:rsidR="00CD2122" w:rsidRPr="006C0002" w:rsidRDefault="00801A99" w:rsidP="00C83D6A">
      <w:pPr>
        <w:ind w:left="720" w:hanging="720"/>
        <w:rPr>
          <w:rFonts w:ascii="Arial" w:hAnsi="Arial" w:cs="Arial"/>
          <w:sz w:val="24"/>
        </w:rPr>
      </w:pPr>
      <w:r w:rsidRPr="002E0A76">
        <w:rPr>
          <w:rFonts w:ascii="Arial" w:hAnsi="Arial" w:cs="Arial"/>
          <w:sz w:val="24"/>
          <w:lang w:val="de-DE"/>
        </w:rPr>
        <w:t xml:space="preserve">49. </w:t>
      </w:r>
      <w:r w:rsidRPr="002E0A76">
        <w:rPr>
          <w:rFonts w:ascii="Arial" w:hAnsi="Arial" w:cs="Arial"/>
          <w:b/>
          <w:sz w:val="24"/>
          <w:lang w:val="de-DE"/>
        </w:rPr>
        <w:t>Kupershmidt, S.,</w:t>
      </w:r>
      <w:r w:rsidRPr="002E0A76">
        <w:rPr>
          <w:rFonts w:ascii="Arial" w:hAnsi="Arial" w:cs="Arial"/>
          <w:sz w:val="24"/>
          <w:lang w:val="de-DE"/>
        </w:rPr>
        <w:t xml:space="preserve"> Hegge, H., (Abou)Samra, H., Fischbach, C., Dieter, C., Lucas-Molitor, W. 2021. </w:t>
      </w:r>
      <w:r w:rsidRPr="006C0002">
        <w:rPr>
          <w:rFonts w:ascii="Arial" w:hAnsi="Arial" w:cs="Arial"/>
          <w:sz w:val="24"/>
        </w:rPr>
        <w:t>Comparing the Efficacy of Interprofessional Versus Single Profession Teams in Promoting Quality Conversations About Advance Care Planning.</w:t>
      </w:r>
      <w:r w:rsidR="00E205E5" w:rsidRPr="006C0002">
        <w:rPr>
          <w:rFonts w:ascii="Arial" w:hAnsi="Arial" w:cs="Arial"/>
          <w:sz w:val="24"/>
        </w:rPr>
        <w:t xml:space="preserve"> </w:t>
      </w:r>
      <w:r w:rsidR="00E205E5" w:rsidRPr="006C0002">
        <w:rPr>
          <w:rFonts w:ascii="Arial" w:hAnsi="Arial" w:cs="Arial"/>
          <w:i/>
          <w:sz w:val="24"/>
        </w:rPr>
        <w:t>Health, Interprofessional Practice and Education</w:t>
      </w:r>
      <w:r w:rsidR="00BB40FC" w:rsidRPr="006C0002">
        <w:rPr>
          <w:rFonts w:ascii="Arial" w:hAnsi="Arial" w:cs="Arial"/>
          <w:sz w:val="24"/>
          <w:shd w:val="clear" w:color="auto" w:fill="FFFFFF"/>
        </w:rPr>
        <w:t xml:space="preserve">, 4(2), </w:t>
      </w:r>
      <w:proofErr w:type="gramStart"/>
      <w:r w:rsidR="00BB40FC" w:rsidRPr="006C0002">
        <w:rPr>
          <w:rFonts w:ascii="Arial" w:hAnsi="Arial" w:cs="Arial"/>
          <w:sz w:val="24"/>
          <w:shd w:val="clear" w:color="auto" w:fill="FFFFFF"/>
        </w:rPr>
        <w:t>p.eP</w:t>
      </w:r>
      <w:proofErr w:type="gramEnd"/>
      <w:r w:rsidR="00BB40FC" w:rsidRPr="006C0002">
        <w:rPr>
          <w:rFonts w:ascii="Arial" w:hAnsi="Arial" w:cs="Arial"/>
          <w:sz w:val="24"/>
          <w:shd w:val="clear" w:color="auto" w:fill="FFFFFF"/>
        </w:rPr>
        <w:t>2177.</w:t>
      </w:r>
      <w:r w:rsidR="00D65EE9" w:rsidRPr="006C0002">
        <w:rPr>
          <w:rFonts w:ascii="Arial" w:hAnsi="Arial" w:cs="Arial"/>
          <w:sz w:val="24"/>
          <w:shd w:val="clear" w:color="auto" w:fill="FFFFFF"/>
        </w:rPr>
        <w:t xml:space="preserve"> August 2021</w:t>
      </w:r>
      <w:r w:rsidR="00EA46DD" w:rsidRPr="006C0002">
        <w:rPr>
          <w:rFonts w:ascii="Arial" w:hAnsi="Arial" w:cs="Arial"/>
          <w:sz w:val="24"/>
          <w:shd w:val="clear" w:color="auto" w:fill="FFFFFF"/>
        </w:rPr>
        <w:t>.</w:t>
      </w:r>
      <w:r w:rsidR="00BB40FC" w:rsidRPr="006C0002">
        <w:rPr>
          <w:rFonts w:ascii="Arial" w:hAnsi="Arial" w:cs="Arial"/>
          <w:sz w:val="24"/>
          <w:shd w:val="clear" w:color="auto" w:fill="FFFFFF"/>
        </w:rPr>
        <w:t xml:space="preserve"> DOI: </w:t>
      </w:r>
      <w:hyperlink r:id="rId14" w:history="1">
        <w:r w:rsidR="00BB40FC" w:rsidRPr="006C0002">
          <w:rPr>
            <w:rStyle w:val="Hyperlink"/>
            <w:rFonts w:ascii="Arial" w:hAnsi="Arial" w:cs="Arial"/>
            <w:color w:val="76323F"/>
            <w:sz w:val="24"/>
            <w:bdr w:val="none" w:sz="0" w:space="0" w:color="auto" w:frame="1"/>
            <w:shd w:val="clear" w:color="auto" w:fill="FFFFFF"/>
          </w:rPr>
          <w:t>http://doi.org/10.7710/2641-1148.2177</w:t>
        </w:r>
      </w:hyperlink>
    </w:p>
    <w:p w14:paraId="526CF196" w14:textId="77777777" w:rsidR="00BB40FC" w:rsidRPr="006C0002" w:rsidRDefault="00BB40FC" w:rsidP="00C83D6A">
      <w:pPr>
        <w:ind w:left="720" w:hanging="720"/>
        <w:rPr>
          <w:rFonts w:ascii="Arial" w:hAnsi="Arial" w:cs="Arial"/>
          <w:sz w:val="24"/>
        </w:rPr>
      </w:pPr>
    </w:p>
    <w:p w14:paraId="53B9C849" w14:textId="15441829" w:rsidR="00CD2122" w:rsidRPr="006C0002" w:rsidRDefault="00CD2122" w:rsidP="00280000">
      <w:pPr>
        <w:spacing w:after="240"/>
        <w:ind w:left="720" w:hanging="720"/>
        <w:rPr>
          <w:rFonts w:ascii="Arial" w:hAnsi="Arial" w:cs="Arial"/>
          <w:sz w:val="24"/>
        </w:rPr>
      </w:pPr>
      <w:r w:rsidRPr="006C0002">
        <w:rPr>
          <w:rFonts w:ascii="Arial" w:hAnsi="Arial" w:cs="Arial"/>
          <w:sz w:val="24"/>
        </w:rPr>
        <w:t xml:space="preserve">50. Lucas Molitor, W., Ikiugu M.N., Nissen R., Avoseh M., Kenyon D., and </w:t>
      </w:r>
      <w:r w:rsidRPr="006C0002">
        <w:rPr>
          <w:rFonts w:ascii="Arial" w:hAnsi="Arial" w:cs="Arial"/>
          <w:b/>
          <w:sz w:val="24"/>
        </w:rPr>
        <w:t>Kupershmidt S</w:t>
      </w:r>
      <w:r w:rsidRPr="006C0002">
        <w:rPr>
          <w:rFonts w:ascii="Arial" w:hAnsi="Arial" w:cs="Arial"/>
          <w:sz w:val="24"/>
        </w:rPr>
        <w:t>. 2021.</w:t>
      </w:r>
      <w:r w:rsidR="00E26033" w:rsidRPr="006C0002">
        <w:rPr>
          <w:rFonts w:ascii="Arial" w:hAnsi="Arial" w:cs="Arial"/>
          <w:sz w:val="24"/>
        </w:rPr>
        <w:t xml:space="preserve"> Evaluating Interprofessional Competencies and Knowledge of and Confi</w:t>
      </w:r>
      <w:r w:rsidR="0077224A" w:rsidRPr="006C0002">
        <w:rPr>
          <w:rFonts w:ascii="Arial" w:hAnsi="Arial" w:cs="Arial"/>
          <w:sz w:val="24"/>
        </w:rPr>
        <w:t>d</w:t>
      </w:r>
      <w:r w:rsidR="00E26033" w:rsidRPr="006C0002">
        <w:rPr>
          <w:rFonts w:ascii="Arial" w:hAnsi="Arial" w:cs="Arial"/>
          <w:sz w:val="24"/>
        </w:rPr>
        <w:t>ence in Addressing Social Determinants of Health</w:t>
      </w:r>
      <w:r w:rsidR="00476E38" w:rsidRPr="006C0002">
        <w:rPr>
          <w:rFonts w:ascii="Arial" w:hAnsi="Arial" w:cs="Arial"/>
          <w:sz w:val="24"/>
        </w:rPr>
        <w:t xml:space="preserve">. </w:t>
      </w:r>
      <w:r w:rsidRPr="006C0002">
        <w:rPr>
          <w:rFonts w:ascii="Arial" w:hAnsi="Arial" w:cs="Arial"/>
          <w:i/>
          <w:sz w:val="24"/>
        </w:rPr>
        <w:t>J Occupational Therapy Education</w:t>
      </w:r>
      <w:r w:rsidRPr="006C0002">
        <w:rPr>
          <w:rFonts w:ascii="Arial" w:hAnsi="Arial" w:cs="Arial"/>
          <w:sz w:val="24"/>
        </w:rPr>
        <w:t>.</w:t>
      </w:r>
      <w:r w:rsidR="004120AA" w:rsidRPr="006C0002">
        <w:rPr>
          <w:rFonts w:ascii="Arial" w:hAnsi="Arial" w:cs="Arial"/>
          <w:sz w:val="24"/>
        </w:rPr>
        <w:t>5 (4), Art. 8</w:t>
      </w:r>
      <w:r w:rsidRPr="006C0002">
        <w:rPr>
          <w:rFonts w:ascii="Arial" w:hAnsi="Arial" w:cs="Arial"/>
          <w:sz w:val="24"/>
        </w:rPr>
        <w:t>.</w:t>
      </w:r>
      <w:r w:rsidR="004120AA" w:rsidRPr="006C0002">
        <w:rPr>
          <w:rFonts w:ascii="Arial" w:hAnsi="Arial" w:cs="Arial"/>
          <w:sz w:val="24"/>
          <w:shd w:val="clear" w:color="auto" w:fill="FFFFFF"/>
        </w:rPr>
        <w:t xml:space="preserve"> </w:t>
      </w:r>
      <w:proofErr w:type="gramStart"/>
      <w:r w:rsidR="004B7957" w:rsidRPr="006C0002">
        <w:rPr>
          <w:rFonts w:ascii="Arial" w:hAnsi="Arial" w:cs="Arial"/>
          <w:sz w:val="24"/>
          <w:shd w:val="clear" w:color="auto" w:fill="FFFFFF"/>
        </w:rPr>
        <w:t>p.eP</w:t>
      </w:r>
      <w:proofErr w:type="gramEnd"/>
      <w:r w:rsidR="004B7957" w:rsidRPr="006C0002">
        <w:rPr>
          <w:rFonts w:ascii="Arial" w:hAnsi="Arial" w:cs="Arial"/>
          <w:sz w:val="24"/>
          <w:shd w:val="clear" w:color="auto" w:fill="FFFFFF"/>
        </w:rPr>
        <w:t>2177. DOI: </w:t>
      </w:r>
      <w:hyperlink r:id="rId15" w:history="1">
        <w:r w:rsidR="004B7957" w:rsidRPr="006C0002">
          <w:rPr>
            <w:rStyle w:val="Hyperlink"/>
            <w:rFonts w:ascii="Arial" w:hAnsi="Arial" w:cs="Arial"/>
            <w:color w:val="auto"/>
            <w:sz w:val="24"/>
            <w:bdr w:val="none" w:sz="0" w:space="0" w:color="auto" w:frame="1"/>
            <w:shd w:val="clear" w:color="auto" w:fill="FFFFFF"/>
          </w:rPr>
          <w:t>http://doi.org/10.7710/2641-1148.2177</w:t>
        </w:r>
      </w:hyperlink>
      <w:r w:rsidR="005F1AD0" w:rsidRPr="006C0002">
        <w:rPr>
          <w:rFonts w:ascii="Arial" w:hAnsi="Arial" w:cs="Arial"/>
          <w:sz w:val="24"/>
        </w:rPr>
        <w:t xml:space="preserve"> </w:t>
      </w:r>
    </w:p>
    <w:p w14:paraId="2F3D81E4" w14:textId="5E363700" w:rsidR="004D2E50" w:rsidRDefault="004C1A50" w:rsidP="00BE4449">
      <w:pPr>
        <w:ind w:left="720" w:hanging="720"/>
      </w:pPr>
      <w:r w:rsidRPr="006C0002">
        <w:rPr>
          <w:rFonts w:ascii="Arial" w:hAnsi="Arial" w:cs="Arial"/>
          <w:sz w:val="24"/>
        </w:rPr>
        <w:t xml:space="preserve">51. </w:t>
      </w:r>
      <w:r w:rsidR="004D2E50" w:rsidRPr="006C0002">
        <w:rPr>
          <w:rFonts w:ascii="Arial" w:hAnsi="Arial" w:cs="Arial"/>
          <w:sz w:val="24"/>
        </w:rPr>
        <w:t xml:space="preserve">Lucas-Molitor, W., Ikiugu, M., Nissen, R., Avoseh, M., Kenyon, D., </w:t>
      </w:r>
      <w:r w:rsidR="004D2E50" w:rsidRPr="006C0002">
        <w:rPr>
          <w:rFonts w:ascii="Arial" w:hAnsi="Arial" w:cs="Arial"/>
          <w:b/>
          <w:bCs/>
          <w:sz w:val="24"/>
        </w:rPr>
        <w:t>Kupershmidt, S.</w:t>
      </w:r>
      <w:r w:rsidR="004D2E50" w:rsidRPr="006C0002">
        <w:rPr>
          <w:rFonts w:ascii="Arial" w:hAnsi="Arial" w:cs="Arial"/>
          <w:sz w:val="24"/>
        </w:rPr>
        <w:t xml:space="preserve"> 2022. Development of Learning Materials to Address Social and Medical Factors Impacting a Minoritized Population. </w:t>
      </w:r>
      <w:r w:rsidR="004D2E50" w:rsidRPr="00C74358">
        <w:rPr>
          <w:rFonts w:ascii="Arial" w:hAnsi="Arial" w:cs="Arial"/>
          <w:i/>
          <w:iCs/>
          <w:sz w:val="24"/>
        </w:rPr>
        <w:t>J Occupational Therapy Edu</w:t>
      </w:r>
      <w:r w:rsidR="004D2E50" w:rsidRPr="006C0002">
        <w:rPr>
          <w:rFonts w:ascii="Arial" w:hAnsi="Arial" w:cs="Arial"/>
          <w:sz w:val="24"/>
        </w:rPr>
        <w:t>.</w:t>
      </w:r>
      <w:r w:rsidR="004558B6" w:rsidRPr="006C0002">
        <w:rPr>
          <w:rFonts w:ascii="Arial" w:hAnsi="Arial" w:cs="Arial"/>
          <w:sz w:val="24"/>
        </w:rPr>
        <w:t xml:space="preserve"> 6(3)</w:t>
      </w:r>
      <w:r w:rsidR="00A173A7" w:rsidRPr="006C0002">
        <w:rPr>
          <w:rFonts w:ascii="Arial" w:hAnsi="Arial" w:cs="Arial"/>
          <w:sz w:val="24"/>
        </w:rPr>
        <w:t xml:space="preserve"> Art 15.</w:t>
      </w:r>
      <w:r w:rsidR="00764A4F" w:rsidRPr="006C0002">
        <w:rPr>
          <w:rFonts w:ascii="Arial" w:hAnsi="Arial" w:cs="Arial"/>
          <w:sz w:val="24"/>
        </w:rPr>
        <w:t xml:space="preserve"> July 2022.</w:t>
      </w:r>
      <w:r w:rsidR="004D2E50" w:rsidRPr="006C0002">
        <w:rPr>
          <w:rFonts w:ascii="Arial" w:hAnsi="Arial" w:cs="Arial"/>
          <w:sz w:val="24"/>
        </w:rPr>
        <w:t xml:space="preserve"> </w:t>
      </w:r>
      <w:hyperlink r:id="rId16" w:tgtFrame="_blank" w:history="1">
        <w:r w:rsidR="00817F4E" w:rsidRPr="006C0002">
          <w:rPr>
            <w:rStyle w:val="anchor-text"/>
            <w:rFonts w:ascii="Arial" w:hAnsi="Arial" w:cs="Arial"/>
            <w:color w:val="007398"/>
            <w:sz w:val="25"/>
            <w:szCs w:val="25"/>
            <w:shd w:val="clear" w:color="auto" w:fill="FFFFFF"/>
          </w:rPr>
          <w:t>https://encompass.eku.edu/jote/vol6/iss3/15</w:t>
        </w:r>
      </w:hyperlink>
    </w:p>
    <w:p w14:paraId="60E8F43B" w14:textId="77777777" w:rsidR="006C0002" w:rsidRPr="004C1A50" w:rsidRDefault="006C0002" w:rsidP="00BE4449">
      <w:pPr>
        <w:ind w:left="720" w:hanging="720"/>
        <w:rPr>
          <w:rFonts w:ascii="Arial" w:hAnsi="Arial" w:cs="Arial"/>
          <w:sz w:val="24"/>
        </w:rPr>
      </w:pPr>
    </w:p>
    <w:p w14:paraId="1331C2F5" w14:textId="30981E26" w:rsidR="001E33F1" w:rsidRDefault="008D79EB" w:rsidP="00280000">
      <w:pPr>
        <w:pStyle w:val="PlainText"/>
        <w:ind w:left="810" w:hanging="810"/>
        <w:rPr>
          <w:rFonts w:ascii="Arial" w:eastAsia="TimesNewRoman" w:hAnsi="Arial" w:cs="Arial"/>
          <w:color w:val="000000"/>
          <w:sz w:val="24"/>
          <w:szCs w:val="24"/>
          <w:shd w:val="clear" w:color="auto" w:fill="FFFFFF"/>
        </w:rPr>
      </w:pPr>
      <w:r w:rsidRPr="00280000">
        <w:rPr>
          <w:rFonts w:ascii="Arial" w:hAnsi="Arial" w:cs="Arial"/>
          <w:color w:val="000000"/>
          <w:sz w:val="24"/>
          <w:szCs w:val="24"/>
          <w:shd w:val="clear" w:color="auto" w:fill="FFFFFF"/>
        </w:rPr>
        <w:t>5</w:t>
      </w:r>
      <w:r w:rsidR="005101FA">
        <w:rPr>
          <w:rFonts w:ascii="Arial" w:hAnsi="Arial" w:cs="Arial"/>
          <w:color w:val="000000"/>
          <w:sz w:val="24"/>
          <w:szCs w:val="24"/>
          <w:shd w:val="clear" w:color="auto" w:fill="FFFFFF"/>
        </w:rPr>
        <w:t>2</w:t>
      </w:r>
      <w:r w:rsidRPr="00280000">
        <w:rPr>
          <w:rFonts w:ascii="Arial" w:hAnsi="Arial" w:cs="Arial"/>
          <w:color w:val="000000"/>
          <w:sz w:val="24"/>
          <w:szCs w:val="24"/>
          <w:shd w:val="clear" w:color="auto" w:fill="FFFFFF"/>
        </w:rPr>
        <w:t xml:space="preserve">. </w:t>
      </w:r>
      <w:r w:rsidR="003A7F96" w:rsidRPr="00D177CA">
        <w:rPr>
          <w:rFonts w:ascii="Arial" w:hAnsi="Arial" w:cs="Arial"/>
          <w:b/>
          <w:bCs/>
          <w:color w:val="000000"/>
          <w:sz w:val="24"/>
          <w:szCs w:val="24"/>
          <w:shd w:val="clear" w:color="auto" w:fill="FFFFFF"/>
        </w:rPr>
        <w:t>Kupershmidt, S.</w:t>
      </w:r>
      <w:r w:rsidR="003A7F96" w:rsidRPr="00D177CA">
        <w:rPr>
          <w:rFonts w:ascii="Arial" w:hAnsi="Arial" w:cs="Arial"/>
          <w:color w:val="000000"/>
          <w:sz w:val="24"/>
          <w:szCs w:val="24"/>
          <w:shd w:val="clear" w:color="auto" w:fill="FFFFFF"/>
        </w:rPr>
        <w:t xml:space="preserve">, </w:t>
      </w:r>
      <w:r w:rsidR="00BA41A9" w:rsidRPr="00D177CA">
        <w:rPr>
          <w:rFonts w:ascii="Arial" w:hAnsi="Arial" w:cs="Arial"/>
          <w:color w:val="000000"/>
          <w:sz w:val="24"/>
          <w:szCs w:val="24"/>
          <w:shd w:val="clear" w:color="auto" w:fill="FFFFFF"/>
        </w:rPr>
        <w:t>Cleveland, T.L., Williams, M., Lucas-Molitor W. 202</w:t>
      </w:r>
      <w:r w:rsidR="003F3E9E" w:rsidRPr="00D177CA">
        <w:rPr>
          <w:rFonts w:ascii="Arial" w:hAnsi="Arial" w:cs="Arial"/>
          <w:color w:val="000000"/>
          <w:sz w:val="24"/>
          <w:szCs w:val="24"/>
          <w:shd w:val="clear" w:color="auto" w:fill="FFFFFF"/>
        </w:rPr>
        <w:t>3</w:t>
      </w:r>
      <w:r w:rsidR="00BA41A9" w:rsidRPr="00D177CA">
        <w:rPr>
          <w:rFonts w:ascii="Arial" w:hAnsi="Arial" w:cs="Arial"/>
          <w:color w:val="000000"/>
          <w:sz w:val="24"/>
          <w:szCs w:val="24"/>
          <w:shd w:val="clear" w:color="auto" w:fill="FFFFFF"/>
        </w:rPr>
        <w:t xml:space="preserve">. </w:t>
      </w:r>
      <w:r w:rsidR="001E33F1" w:rsidRPr="00D177CA">
        <w:rPr>
          <w:rFonts w:ascii="Arial" w:hAnsi="Arial" w:cs="Arial"/>
          <w:sz w:val="24"/>
          <w:szCs w:val="24"/>
        </w:rPr>
        <w:t>Interprofessional Teamwork through Remote Collaboration: A Mixed Methods Approach</w:t>
      </w:r>
      <w:r w:rsidR="00BA41A9" w:rsidRPr="00D177CA">
        <w:rPr>
          <w:rFonts w:ascii="Arial" w:hAnsi="Arial" w:cs="Arial"/>
          <w:sz w:val="24"/>
          <w:szCs w:val="24"/>
        </w:rPr>
        <w:t>.</w:t>
      </w:r>
      <w:r w:rsidR="00280000" w:rsidRPr="00D177CA">
        <w:rPr>
          <w:rFonts w:ascii="Arial" w:hAnsi="Arial" w:cs="Arial"/>
          <w:sz w:val="24"/>
          <w:szCs w:val="24"/>
        </w:rPr>
        <w:t xml:space="preserve"> </w:t>
      </w:r>
      <w:r w:rsidR="00D177CA" w:rsidRPr="00D177CA">
        <w:rPr>
          <w:rFonts w:ascii="Arial" w:eastAsia="TimesNewRoman" w:hAnsi="Arial" w:cs="Arial"/>
          <w:color w:val="000000"/>
          <w:sz w:val="24"/>
          <w:szCs w:val="24"/>
          <w:shd w:val="clear" w:color="auto" w:fill="FFFFFF"/>
        </w:rPr>
        <w:t>Aesculapius. 2023 Mar 31; 4(1):</w:t>
      </w:r>
      <w:r w:rsidR="00D177CA">
        <w:rPr>
          <w:rFonts w:ascii="Arial" w:eastAsia="TimesNewRoman" w:hAnsi="Arial" w:cs="Arial"/>
          <w:color w:val="000000"/>
          <w:sz w:val="24"/>
          <w:szCs w:val="24"/>
          <w:shd w:val="clear" w:color="auto" w:fill="FFFFFF"/>
        </w:rPr>
        <w:t xml:space="preserve"> </w:t>
      </w:r>
      <w:r w:rsidR="00D177CA" w:rsidRPr="00D177CA">
        <w:rPr>
          <w:rFonts w:ascii="Arial" w:eastAsia="TimesNewRoman" w:hAnsi="Arial" w:cs="Arial"/>
          <w:color w:val="000000"/>
          <w:sz w:val="24"/>
          <w:szCs w:val="24"/>
          <w:shd w:val="clear" w:color="auto" w:fill="FFFFFF"/>
        </w:rPr>
        <w:t xml:space="preserve">Article 2. Available from: </w:t>
      </w:r>
      <w:hyperlink r:id="rId17" w:history="1">
        <w:r w:rsidR="000645F5" w:rsidRPr="00890932">
          <w:rPr>
            <w:rStyle w:val="Hyperlink"/>
            <w:rFonts w:ascii="Arial" w:eastAsia="TimesNewRoman" w:hAnsi="Arial" w:cs="Arial" w:hint="eastAsia"/>
            <w:sz w:val="24"/>
            <w:szCs w:val="24"/>
            <w:shd w:val="clear" w:color="auto" w:fill="FFFFFF"/>
          </w:rPr>
          <w:t>https://red.library.usd.edu/aesculapius/vol4/iss1/2</w:t>
        </w:r>
      </w:hyperlink>
      <w:r w:rsidR="00D177CA" w:rsidRPr="00D177CA">
        <w:rPr>
          <w:rFonts w:ascii="Arial" w:eastAsia="TimesNewRoman" w:hAnsi="Arial" w:cs="Arial"/>
          <w:color w:val="000000"/>
          <w:sz w:val="24"/>
          <w:szCs w:val="24"/>
          <w:shd w:val="clear" w:color="auto" w:fill="FFFFFF"/>
        </w:rPr>
        <w:t xml:space="preserve">. </w:t>
      </w:r>
    </w:p>
    <w:p w14:paraId="530E8835" w14:textId="77777777" w:rsidR="00E92D0C" w:rsidRDefault="00E92D0C" w:rsidP="00280000">
      <w:pPr>
        <w:pStyle w:val="PlainText"/>
        <w:ind w:left="810" w:hanging="810"/>
        <w:rPr>
          <w:rFonts w:ascii="Arial" w:eastAsia="TimesNewRoman" w:hAnsi="Arial" w:cs="Arial"/>
          <w:color w:val="000000"/>
          <w:sz w:val="24"/>
          <w:szCs w:val="24"/>
          <w:shd w:val="clear" w:color="auto" w:fill="FFFFFF"/>
        </w:rPr>
      </w:pPr>
    </w:p>
    <w:p w14:paraId="4BDA94C1" w14:textId="1BC32465" w:rsidR="000645F5" w:rsidRPr="00E92D0C" w:rsidRDefault="000645F5" w:rsidP="007272DF">
      <w:pPr>
        <w:widowControl/>
        <w:rPr>
          <w:rFonts w:ascii="Arial" w:hAnsi="Arial" w:cs="Arial"/>
          <w:sz w:val="24"/>
        </w:rPr>
      </w:pPr>
      <w:r w:rsidRPr="00E92D0C">
        <w:rPr>
          <w:rFonts w:ascii="Arial" w:hAnsi="Arial" w:cs="Arial"/>
          <w:color w:val="000000"/>
          <w:sz w:val="24"/>
          <w:shd w:val="clear" w:color="auto" w:fill="FFFFFF"/>
        </w:rPr>
        <w:t>53.</w:t>
      </w:r>
      <w:r w:rsidRPr="00E92D0C">
        <w:rPr>
          <w:rFonts w:ascii="Arial" w:hAnsi="Arial" w:cs="Arial"/>
          <w:sz w:val="24"/>
        </w:rPr>
        <w:t xml:space="preserve"> </w:t>
      </w:r>
      <w:r w:rsidR="004A093D" w:rsidRPr="00A7586E">
        <w:rPr>
          <w:rFonts w:ascii="Arial" w:hAnsi="Arial" w:cs="Arial"/>
          <w:b/>
          <w:bCs/>
          <w:sz w:val="24"/>
        </w:rPr>
        <w:t>Kupershmidt, S</w:t>
      </w:r>
      <w:r w:rsidR="004A093D" w:rsidRPr="00E92D0C">
        <w:rPr>
          <w:rFonts w:ascii="Arial" w:hAnsi="Arial" w:cs="Arial"/>
          <w:sz w:val="24"/>
        </w:rPr>
        <w:t>.</w:t>
      </w:r>
      <w:r w:rsidR="00022FB8" w:rsidRPr="00E92D0C">
        <w:rPr>
          <w:rFonts w:ascii="Arial" w:hAnsi="Arial" w:cs="Arial"/>
          <w:sz w:val="24"/>
        </w:rPr>
        <w:t xml:space="preserve">, </w:t>
      </w:r>
      <w:r w:rsidR="004A093D" w:rsidRPr="00E92D0C">
        <w:rPr>
          <w:rFonts w:ascii="Arial" w:hAnsi="Arial" w:cs="Arial"/>
          <w:sz w:val="24"/>
        </w:rPr>
        <w:t>Bell,</w:t>
      </w:r>
      <w:r w:rsidR="00022FB8" w:rsidRPr="00E92D0C">
        <w:rPr>
          <w:rFonts w:ascii="Arial" w:hAnsi="Arial" w:cs="Arial"/>
          <w:sz w:val="24"/>
        </w:rPr>
        <w:t xml:space="preserve"> K., </w:t>
      </w:r>
      <w:r w:rsidR="004A093D" w:rsidRPr="00E92D0C">
        <w:rPr>
          <w:rFonts w:ascii="Arial" w:hAnsi="Arial" w:cs="Arial"/>
          <w:sz w:val="24"/>
        </w:rPr>
        <w:t>Boyd,</w:t>
      </w:r>
      <w:r w:rsidR="00022FB8" w:rsidRPr="00E92D0C">
        <w:rPr>
          <w:rFonts w:ascii="Arial" w:hAnsi="Arial" w:cs="Arial"/>
          <w:sz w:val="24"/>
        </w:rPr>
        <w:t xml:space="preserve"> A., </w:t>
      </w:r>
      <w:r w:rsidR="004A093D" w:rsidRPr="00E92D0C">
        <w:rPr>
          <w:rFonts w:ascii="Arial" w:hAnsi="Arial" w:cs="Arial"/>
          <w:sz w:val="24"/>
        </w:rPr>
        <w:t>Zipp,</w:t>
      </w:r>
      <w:r w:rsidR="00022FB8" w:rsidRPr="00E92D0C">
        <w:rPr>
          <w:rFonts w:ascii="Arial" w:hAnsi="Arial" w:cs="Arial"/>
          <w:sz w:val="24"/>
        </w:rPr>
        <w:t xml:space="preserve"> G.</w:t>
      </w:r>
      <w:r w:rsidR="00606A4F" w:rsidRPr="00E92D0C">
        <w:rPr>
          <w:rFonts w:ascii="Arial" w:hAnsi="Arial" w:cs="Arial"/>
          <w:sz w:val="24"/>
        </w:rPr>
        <w:t xml:space="preserve">, </w:t>
      </w:r>
      <w:r w:rsidR="004A093D" w:rsidRPr="00E92D0C">
        <w:rPr>
          <w:rFonts w:ascii="Arial" w:hAnsi="Arial" w:cs="Arial"/>
          <w:sz w:val="24"/>
        </w:rPr>
        <w:t>Breitbach</w:t>
      </w:r>
      <w:r w:rsidR="00606A4F" w:rsidRPr="00E92D0C">
        <w:rPr>
          <w:rFonts w:ascii="Arial" w:hAnsi="Arial" w:cs="Arial"/>
          <w:sz w:val="24"/>
        </w:rPr>
        <w:t xml:space="preserve"> A. </w:t>
      </w:r>
      <w:r w:rsidR="0050092D" w:rsidRPr="00E92D0C">
        <w:rPr>
          <w:rFonts w:ascii="Arial" w:hAnsi="Arial" w:cs="Arial"/>
          <w:sz w:val="24"/>
        </w:rPr>
        <w:t xml:space="preserve">Innovative Model for Promoting Interprofessional Dialogue and Action Across Healthcare Stakeholders. </w:t>
      </w:r>
      <w:r w:rsidR="0050092D" w:rsidRPr="008F5C97">
        <w:rPr>
          <w:rFonts w:ascii="Arial" w:hAnsi="Arial" w:cs="Arial"/>
          <w:i/>
          <w:iCs/>
          <w:sz w:val="24"/>
        </w:rPr>
        <w:t>J Allied Health</w:t>
      </w:r>
      <w:r w:rsidR="0050092D" w:rsidRPr="00E92D0C">
        <w:rPr>
          <w:rFonts w:ascii="Arial" w:hAnsi="Arial" w:cs="Arial"/>
          <w:sz w:val="24"/>
        </w:rPr>
        <w:t xml:space="preserve">. </w:t>
      </w:r>
      <w:r w:rsidR="00411BA4">
        <w:rPr>
          <w:rFonts w:ascii="Arial" w:hAnsi="Arial" w:cs="Arial"/>
          <w:sz w:val="24"/>
        </w:rPr>
        <w:t xml:space="preserve">Accepted for publication, Aug. </w:t>
      </w:r>
      <w:r w:rsidR="00E92D0C" w:rsidRPr="00E92D0C">
        <w:rPr>
          <w:rFonts w:ascii="Arial" w:hAnsi="Arial" w:cs="Arial"/>
          <w:sz w:val="24"/>
        </w:rPr>
        <w:t>2023.</w:t>
      </w:r>
    </w:p>
    <w:p w14:paraId="4D500E0A" w14:textId="77777777" w:rsidR="00CD2122" w:rsidRPr="00E92D0C" w:rsidRDefault="00CD2122" w:rsidP="00C83D6A">
      <w:pPr>
        <w:ind w:left="720" w:hanging="720"/>
        <w:rPr>
          <w:rFonts w:ascii="Arial" w:hAnsi="Arial" w:cs="Arial"/>
          <w:sz w:val="24"/>
        </w:rPr>
      </w:pPr>
    </w:p>
    <w:p w14:paraId="25499CE2" w14:textId="77777777" w:rsidR="002D7DF2" w:rsidRPr="00052DFB" w:rsidRDefault="002D7DF2" w:rsidP="00613181">
      <w:pPr>
        <w:ind w:left="450" w:hanging="450"/>
        <w:rPr>
          <w:rFonts w:ascii="Arial" w:hAnsi="Arial" w:cs="Arial"/>
          <w:sz w:val="24"/>
        </w:rPr>
      </w:pPr>
    </w:p>
    <w:p w14:paraId="2D19847D" w14:textId="1095CC8B" w:rsidR="00613181" w:rsidRPr="00052DFB" w:rsidRDefault="003B438B" w:rsidP="00231F5C">
      <w:pPr>
        <w:kinsoku w:val="0"/>
        <w:overflowPunct w:val="0"/>
        <w:spacing w:after="12" w:line="480" w:lineRule="auto"/>
        <w:contextualSpacing/>
        <w:rPr>
          <w:rFonts w:ascii="Arial" w:hAnsi="Arial" w:cs="Arial"/>
          <w:b/>
          <w:sz w:val="24"/>
        </w:rPr>
      </w:pPr>
      <w:r>
        <w:rPr>
          <w:rFonts w:ascii="Arial" w:hAnsi="Arial" w:cs="Arial"/>
          <w:b/>
          <w:sz w:val="24"/>
        </w:rPr>
        <w:t xml:space="preserve">III. </w:t>
      </w:r>
      <w:r w:rsidR="00231F5C" w:rsidRPr="00052DFB">
        <w:rPr>
          <w:rFonts w:ascii="Arial" w:hAnsi="Arial" w:cs="Arial"/>
          <w:b/>
          <w:sz w:val="24"/>
        </w:rPr>
        <w:t xml:space="preserve">B. </w:t>
      </w:r>
      <w:proofErr w:type="spellStart"/>
      <w:r w:rsidR="00613181" w:rsidRPr="00052DFB">
        <w:rPr>
          <w:rFonts w:ascii="Arial" w:hAnsi="Arial" w:cs="Arial"/>
          <w:b/>
          <w:sz w:val="24"/>
        </w:rPr>
        <w:t>Bookchapters</w:t>
      </w:r>
      <w:proofErr w:type="spellEnd"/>
    </w:p>
    <w:p w14:paraId="46FC75D8" w14:textId="77777777" w:rsidR="00613181" w:rsidRPr="00052DFB" w:rsidRDefault="00613181" w:rsidP="00613181">
      <w:pPr>
        <w:spacing w:after="12"/>
        <w:ind w:left="630" w:right="-720" w:hanging="630"/>
        <w:contextualSpacing/>
        <w:rPr>
          <w:rFonts w:ascii="Arial" w:hAnsi="Arial" w:cs="Arial"/>
          <w:sz w:val="24"/>
        </w:rPr>
      </w:pPr>
      <w:r w:rsidRPr="00052DFB">
        <w:rPr>
          <w:rFonts w:ascii="Arial" w:hAnsi="Arial" w:cs="Arial"/>
          <w:b/>
          <w:sz w:val="24"/>
        </w:rPr>
        <w:t>Kupershmidt S.</w:t>
      </w:r>
      <w:r w:rsidRPr="00052DFB">
        <w:rPr>
          <w:rFonts w:ascii="Arial" w:hAnsi="Arial" w:cs="Arial"/>
          <w:sz w:val="24"/>
        </w:rPr>
        <w:t xml:space="preserve">, Kelemen K., Nakajima T. </w:t>
      </w:r>
      <w:proofErr w:type="gramStart"/>
      <w:r w:rsidRPr="00052DFB">
        <w:rPr>
          <w:rFonts w:ascii="Arial" w:hAnsi="Arial" w:cs="Arial"/>
          <w:sz w:val="24"/>
        </w:rPr>
        <w:t>In  C.C.</w:t>
      </w:r>
      <w:proofErr w:type="gramEnd"/>
      <w:r w:rsidRPr="00052DFB">
        <w:rPr>
          <w:rFonts w:ascii="Arial" w:hAnsi="Arial" w:cs="Arial"/>
          <w:sz w:val="24"/>
        </w:rPr>
        <w:t xml:space="preserve"> Liew and V. </w:t>
      </w:r>
      <w:proofErr w:type="spellStart"/>
      <w:r w:rsidRPr="00052DFB">
        <w:rPr>
          <w:rFonts w:ascii="Arial" w:hAnsi="Arial" w:cs="Arial"/>
          <w:sz w:val="24"/>
        </w:rPr>
        <w:t>Dzau</w:t>
      </w:r>
      <w:proofErr w:type="spellEnd"/>
      <w:r w:rsidRPr="00052DFB">
        <w:rPr>
          <w:rFonts w:ascii="Arial" w:hAnsi="Arial" w:cs="Arial"/>
          <w:sz w:val="24"/>
        </w:rPr>
        <w:t xml:space="preserve"> (eds.) </w:t>
      </w:r>
      <w:r w:rsidRPr="00052DFB">
        <w:rPr>
          <w:rFonts w:ascii="Arial" w:hAnsi="Arial" w:cs="Arial"/>
          <w:i/>
          <w:sz w:val="24"/>
        </w:rPr>
        <w:t xml:space="preserve">Cardiovascular Genetics and </w:t>
      </w:r>
      <w:r w:rsidRPr="00052DFB">
        <w:rPr>
          <w:rFonts w:ascii="Arial" w:hAnsi="Arial" w:cs="Arial"/>
          <w:i/>
          <w:sz w:val="24"/>
        </w:rPr>
        <w:lastRenderedPageBreak/>
        <w:t xml:space="preserve">Genomics for Cardiologists, </w:t>
      </w:r>
      <w:r w:rsidRPr="00052DFB">
        <w:rPr>
          <w:rFonts w:ascii="Arial" w:hAnsi="Arial" w:cs="Arial"/>
          <w:sz w:val="24"/>
        </w:rPr>
        <w:t>2007. Blackwell Publishing. The Long QT Syndrome. Chapter 5.</w:t>
      </w:r>
    </w:p>
    <w:p w14:paraId="5E41AF6A" w14:textId="77777777" w:rsidR="00613181" w:rsidRPr="00052DFB" w:rsidRDefault="00613181" w:rsidP="00613181">
      <w:pPr>
        <w:tabs>
          <w:tab w:val="left" w:pos="630"/>
        </w:tabs>
        <w:spacing w:after="12"/>
        <w:contextualSpacing/>
        <w:rPr>
          <w:rFonts w:ascii="Arial" w:hAnsi="Arial" w:cs="Arial"/>
          <w:sz w:val="24"/>
        </w:rPr>
      </w:pPr>
    </w:p>
    <w:p w14:paraId="18F36E72" w14:textId="1194D74F" w:rsidR="00613181" w:rsidRPr="00052DFB" w:rsidRDefault="003B438B" w:rsidP="00231F5C">
      <w:pPr>
        <w:tabs>
          <w:tab w:val="center" w:pos="4680"/>
        </w:tabs>
        <w:spacing w:after="12"/>
        <w:ind w:left="540" w:hanging="540"/>
        <w:contextualSpacing/>
        <w:rPr>
          <w:rFonts w:ascii="Arial" w:hAnsi="Arial" w:cs="Arial"/>
          <w:b/>
          <w:bCs/>
          <w:sz w:val="24"/>
        </w:rPr>
      </w:pPr>
      <w:r>
        <w:rPr>
          <w:rFonts w:ascii="Arial" w:hAnsi="Arial" w:cs="Arial"/>
          <w:b/>
          <w:bCs/>
          <w:sz w:val="24"/>
        </w:rPr>
        <w:t xml:space="preserve">III. </w:t>
      </w:r>
      <w:r w:rsidR="00231F5C" w:rsidRPr="00052DFB">
        <w:rPr>
          <w:rFonts w:ascii="Arial" w:hAnsi="Arial" w:cs="Arial"/>
          <w:b/>
          <w:bCs/>
          <w:sz w:val="24"/>
        </w:rPr>
        <w:t xml:space="preserve">C. Podium Presentations and </w:t>
      </w:r>
      <w:r w:rsidR="00613181" w:rsidRPr="00052DFB">
        <w:rPr>
          <w:rFonts w:ascii="Arial" w:hAnsi="Arial" w:cs="Arial"/>
          <w:b/>
          <w:bCs/>
          <w:sz w:val="24"/>
        </w:rPr>
        <w:t>Abstracts</w:t>
      </w:r>
    </w:p>
    <w:p w14:paraId="542E5B98" w14:textId="5ACC4D43" w:rsidR="005D2CCC" w:rsidRPr="00052DFB" w:rsidRDefault="005D2CCC" w:rsidP="00231F5C">
      <w:pPr>
        <w:tabs>
          <w:tab w:val="center" w:pos="4680"/>
        </w:tabs>
        <w:spacing w:after="12"/>
        <w:ind w:left="540" w:hanging="540"/>
        <w:contextualSpacing/>
        <w:rPr>
          <w:rFonts w:ascii="Arial" w:hAnsi="Arial" w:cs="Arial"/>
          <w:b/>
          <w:bCs/>
          <w:sz w:val="24"/>
        </w:rPr>
      </w:pPr>
    </w:p>
    <w:p w14:paraId="76E6789E" w14:textId="77777777" w:rsidR="005D2CCC" w:rsidRPr="00052DFB" w:rsidRDefault="005D2CCC" w:rsidP="005D2CCC">
      <w:pPr>
        <w:spacing w:after="12"/>
        <w:ind w:left="540" w:hanging="540"/>
        <w:contextualSpacing/>
        <w:jc w:val="both"/>
        <w:rPr>
          <w:rFonts w:ascii="Arial" w:hAnsi="Arial" w:cs="Arial"/>
          <w:sz w:val="24"/>
        </w:rPr>
      </w:pPr>
      <w:r w:rsidRPr="00052DFB">
        <w:rPr>
          <w:rFonts w:ascii="Arial" w:hAnsi="Arial" w:cs="Arial"/>
          <w:sz w:val="24"/>
        </w:rPr>
        <w:t xml:space="preserve">1.  </w:t>
      </w:r>
      <w:r w:rsidRPr="00052DFB">
        <w:rPr>
          <w:rFonts w:ascii="Arial" w:hAnsi="Arial" w:cs="Arial"/>
          <w:b/>
          <w:bCs/>
          <w:sz w:val="24"/>
        </w:rPr>
        <w:t>Kupershmidt S</w:t>
      </w:r>
      <w:r w:rsidRPr="00052DFB">
        <w:rPr>
          <w:rFonts w:ascii="Arial" w:hAnsi="Arial" w:cs="Arial"/>
          <w:sz w:val="24"/>
        </w:rPr>
        <w:t xml:space="preserve">, Lu Z, </w:t>
      </w:r>
      <w:proofErr w:type="spellStart"/>
      <w:r w:rsidRPr="00052DFB">
        <w:rPr>
          <w:rFonts w:ascii="Arial" w:hAnsi="Arial" w:cs="Arial"/>
          <w:sz w:val="24"/>
        </w:rPr>
        <w:t>DeMarchi</w:t>
      </w:r>
      <w:proofErr w:type="spellEnd"/>
      <w:r w:rsidRPr="00052DFB">
        <w:rPr>
          <w:rFonts w:ascii="Arial" w:hAnsi="Arial" w:cs="Arial"/>
          <w:sz w:val="24"/>
        </w:rPr>
        <w:t xml:space="preserve"> JM, Ben-</w:t>
      </w:r>
      <w:proofErr w:type="spellStart"/>
      <w:r w:rsidRPr="00052DFB">
        <w:rPr>
          <w:rFonts w:ascii="Arial" w:hAnsi="Arial" w:cs="Arial"/>
          <w:sz w:val="24"/>
        </w:rPr>
        <w:t>Porat</w:t>
      </w:r>
      <w:proofErr w:type="spellEnd"/>
      <w:r w:rsidRPr="00052DFB">
        <w:rPr>
          <w:rFonts w:ascii="Arial" w:hAnsi="Arial" w:cs="Arial"/>
          <w:sz w:val="24"/>
        </w:rPr>
        <w:t xml:space="preserve"> T: Characterization of an origin of replication </w:t>
      </w:r>
      <w:proofErr w:type="gramStart"/>
      <w:r w:rsidRPr="00052DFB">
        <w:rPr>
          <w:rFonts w:ascii="Arial" w:hAnsi="Arial" w:cs="Arial"/>
          <w:sz w:val="24"/>
        </w:rPr>
        <w:t>of  Pseudorabies</w:t>
      </w:r>
      <w:proofErr w:type="gramEnd"/>
      <w:r w:rsidRPr="00052DFB">
        <w:rPr>
          <w:rFonts w:ascii="Arial" w:hAnsi="Arial" w:cs="Arial"/>
          <w:sz w:val="24"/>
        </w:rPr>
        <w:t xml:space="preserve"> Virus present within the terminal region of the L component of  the genome. 1988. 13</w:t>
      </w:r>
      <w:r w:rsidRPr="00052DFB">
        <w:rPr>
          <w:rFonts w:ascii="Arial" w:hAnsi="Arial" w:cs="Arial"/>
          <w:sz w:val="24"/>
          <w:vertAlign w:val="superscript"/>
        </w:rPr>
        <w:t>th</w:t>
      </w:r>
      <w:r w:rsidRPr="00052DFB">
        <w:rPr>
          <w:rFonts w:ascii="Arial" w:hAnsi="Arial" w:cs="Arial"/>
          <w:sz w:val="24"/>
        </w:rPr>
        <w:t xml:space="preserve"> International Herpesvirus Workshop, University of California, Irvine.</w:t>
      </w:r>
    </w:p>
    <w:p w14:paraId="02AE356C" w14:textId="77777777" w:rsidR="005D2CCC" w:rsidRPr="00052DFB" w:rsidRDefault="005D2CCC" w:rsidP="005D2CCC">
      <w:pPr>
        <w:spacing w:after="12"/>
        <w:ind w:left="540" w:hanging="540"/>
        <w:contextualSpacing/>
        <w:jc w:val="both"/>
        <w:rPr>
          <w:rFonts w:ascii="Arial" w:hAnsi="Arial" w:cs="Arial"/>
          <w:sz w:val="24"/>
        </w:rPr>
      </w:pPr>
    </w:p>
    <w:p w14:paraId="704412A0" w14:textId="77777777" w:rsidR="005D2CCC" w:rsidRPr="00052DFB" w:rsidRDefault="005D2CCC" w:rsidP="005D2CCC">
      <w:pPr>
        <w:spacing w:after="12"/>
        <w:ind w:left="540" w:hanging="540"/>
        <w:contextualSpacing/>
        <w:jc w:val="both"/>
        <w:rPr>
          <w:rFonts w:ascii="Arial" w:hAnsi="Arial" w:cs="Arial"/>
          <w:sz w:val="24"/>
        </w:rPr>
      </w:pPr>
      <w:r w:rsidRPr="00052DFB">
        <w:rPr>
          <w:rFonts w:ascii="Arial" w:hAnsi="Arial" w:cs="Arial"/>
          <w:sz w:val="24"/>
        </w:rPr>
        <w:t xml:space="preserve">2. </w:t>
      </w:r>
      <w:r w:rsidRPr="00052DFB">
        <w:rPr>
          <w:rFonts w:ascii="Arial" w:hAnsi="Arial" w:cs="Arial"/>
          <w:b/>
          <w:bCs/>
          <w:sz w:val="24"/>
        </w:rPr>
        <w:t>Kupershmidt S</w:t>
      </w:r>
      <w:r w:rsidRPr="00052DFB">
        <w:rPr>
          <w:rFonts w:ascii="Arial" w:hAnsi="Arial" w:cs="Arial"/>
          <w:sz w:val="24"/>
        </w:rPr>
        <w:t xml:space="preserve">, Lu Z, </w:t>
      </w:r>
      <w:proofErr w:type="spellStart"/>
      <w:r w:rsidRPr="00052DFB">
        <w:rPr>
          <w:rFonts w:ascii="Arial" w:hAnsi="Arial" w:cs="Arial"/>
          <w:sz w:val="24"/>
        </w:rPr>
        <w:t>Rall</w:t>
      </w:r>
      <w:proofErr w:type="spellEnd"/>
      <w:r w:rsidRPr="00052DFB">
        <w:rPr>
          <w:rFonts w:ascii="Arial" w:hAnsi="Arial" w:cs="Arial"/>
          <w:sz w:val="24"/>
        </w:rPr>
        <w:t xml:space="preserve"> </w:t>
      </w:r>
      <w:proofErr w:type="gramStart"/>
      <w:r w:rsidRPr="00052DFB">
        <w:rPr>
          <w:rFonts w:ascii="Arial" w:hAnsi="Arial" w:cs="Arial"/>
          <w:sz w:val="24"/>
        </w:rPr>
        <w:t>GF,  Ben</w:t>
      </w:r>
      <w:proofErr w:type="gramEnd"/>
      <w:r w:rsidRPr="00052DFB">
        <w:rPr>
          <w:rFonts w:ascii="Arial" w:hAnsi="Arial" w:cs="Arial"/>
          <w:sz w:val="24"/>
        </w:rPr>
        <w:t>-</w:t>
      </w:r>
      <w:proofErr w:type="spellStart"/>
      <w:r w:rsidRPr="00052DFB">
        <w:rPr>
          <w:rFonts w:ascii="Arial" w:hAnsi="Arial" w:cs="Arial"/>
          <w:sz w:val="24"/>
        </w:rPr>
        <w:t>Porat</w:t>
      </w:r>
      <w:proofErr w:type="spellEnd"/>
      <w:r w:rsidRPr="00052DFB">
        <w:rPr>
          <w:rFonts w:ascii="Arial" w:hAnsi="Arial" w:cs="Arial"/>
          <w:sz w:val="24"/>
        </w:rPr>
        <w:t xml:space="preserve"> T:  Role of the terminal sequences of the S component of the genome of Pseudorabies Virus (</w:t>
      </w:r>
      <w:proofErr w:type="spellStart"/>
      <w:r w:rsidRPr="00052DFB">
        <w:rPr>
          <w:rFonts w:ascii="Arial" w:hAnsi="Arial" w:cs="Arial"/>
          <w:sz w:val="24"/>
        </w:rPr>
        <w:t>PrV</w:t>
      </w:r>
      <w:proofErr w:type="spellEnd"/>
      <w:r w:rsidRPr="00052DFB">
        <w:rPr>
          <w:rFonts w:ascii="Arial" w:hAnsi="Arial" w:cs="Arial"/>
          <w:sz w:val="24"/>
        </w:rPr>
        <w:t>) in cleavage/</w:t>
      </w:r>
      <w:proofErr w:type="spellStart"/>
      <w:r w:rsidRPr="00052DFB">
        <w:rPr>
          <w:rFonts w:ascii="Arial" w:hAnsi="Arial" w:cs="Arial"/>
          <w:sz w:val="24"/>
        </w:rPr>
        <w:t>encapsidation</w:t>
      </w:r>
      <w:proofErr w:type="spellEnd"/>
      <w:r w:rsidRPr="00052DFB">
        <w:rPr>
          <w:rFonts w:ascii="Arial" w:hAnsi="Arial" w:cs="Arial"/>
          <w:sz w:val="24"/>
        </w:rPr>
        <w:t>. 1989. 14</w:t>
      </w:r>
      <w:r w:rsidRPr="00052DFB">
        <w:rPr>
          <w:rFonts w:ascii="Arial" w:hAnsi="Arial" w:cs="Arial"/>
          <w:sz w:val="24"/>
          <w:vertAlign w:val="superscript"/>
        </w:rPr>
        <w:t>th</w:t>
      </w:r>
      <w:r w:rsidRPr="00052DFB">
        <w:rPr>
          <w:rFonts w:ascii="Arial" w:hAnsi="Arial" w:cs="Arial"/>
          <w:sz w:val="24"/>
        </w:rPr>
        <w:t xml:space="preserve"> International Herpesvirus Workshop, </w:t>
      </w:r>
      <w:proofErr w:type="spellStart"/>
      <w:r w:rsidRPr="00052DFB">
        <w:rPr>
          <w:rFonts w:ascii="Arial" w:hAnsi="Arial" w:cs="Arial"/>
          <w:sz w:val="24"/>
        </w:rPr>
        <w:t>Nyborg</w:t>
      </w:r>
      <w:proofErr w:type="spellEnd"/>
      <w:r w:rsidRPr="00052DFB">
        <w:rPr>
          <w:rFonts w:ascii="Arial" w:hAnsi="Arial" w:cs="Arial"/>
          <w:sz w:val="24"/>
        </w:rPr>
        <w:t xml:space="preserve"> Strand, Denmark.</w:t>
      </w:r>
    </w:p>
    <w:p w14:paraId="7E8B6C46" w14:textId="77777777" w:rsidR="005D2CCC" w:rsidRPr="00052DFB" w:rsidRDefault="005D2CCC" w:rsidP="005D2CCC">
      <w:pPr>
        <w:spacing w:after="12"/>
        <w:ind w:left="540" w:hanging="540"/>
        <w:contextualSpacing/>
        <w:jc w:val="both"/>
        <w:rPr>
          <w:rFonts w:ascii="Arial" w:hAnsi="Arial" w:cs="Arial"/>
          <w:sz w:val="24"/>
        </w:rPr>
      </w:pPr>
    </w:p>
    <w:p w14:paraId="3D61FE2C" w14:textId="5C41B3F5" w:rsidR="005D2CCC" w:rsidRPr="00052DFB" w:rsidRDefault="005D2CCC" w:rsidP="005D2CCC">
      <w:pPr>
        <w:spacing w:after="12"/>
        <w:ind w:left="540" w:hanging="540"/>
        <w:contextualSpacing/>
        <w:jc w:val="both"/>
        <w:rPr>
          <w:rFonts w:ascii="Arial" w:hAnsi="Arial" w:cs="Arial"/>
          <w:sz w:val="24"/>
        </w:rPr>
      </w:pPr>
      <w:r w:rsidRPr="00052DFB">
        <w:rPr>
          <w:rFonts w:ascii="Arial" w:hAnsi="Arial" w:cs="Arial"/>
          <w:sz w:val="24"/>
        </w:rPr>
        <w:t xml:space="preserve">3.  </w:t>
      </w:r>
      <w:r w:rsidRPr="00052DFB">
        <w:rPr>
          <w:rFonts w:ascii="Arial" w:hAnsi="Arial" w:cs="Arial"/>
          <w:b/>
          <w:bCs/>
          <w:sz w:val="24"/>
        </w:rPr>
        <w:t>Kupershmidt S</w:t>
      </w:r>
      <w:r w:rsidRPr="00052DFB">
        <w:rPr>
          <w:rFonts w:ascii="Arial" w:hAnsi="Arial" w:cs="Arial"/>
          <w:sz w:val="24"/>
        </w:rPr>
        <w:t xml:space="preserve">, Kim </w:t>
      </w:r>
      <w:proofErr w:type="gramStart"/>
      <w:r w:rsidRPr="00052DFB">
        <w:rPr>
          <w:rFonts w:ascii="Arial" w:hAnsi="Arial" w:cs="Arial"/>
          <w:sz w:val="24"/>
        </w:rPr>
        <w:t>RB ,</w:t>
      </w:r>
      <w:proofErr w:type="gramEnd"/>
      <w:r w:rsidRPr="00052DFB">
        <w:rPr>
          <w:rFonts w:ascii="Arial" w:hAnsi="Arial" w:cs="Arial"/>
          <w:sz w:val="24"/>
        </w:rPr>
        <w:t xml:space="preserve"> </w:t>
      </w:r>
      <w:proofErr w:type="spellStart"/>
      <w:r w:rsidRPr="00052DFB">
        <w:rPr>
          <w:rFonts w:ascii="Arial" w:hAnsi="Arial" w:cs="Arial"/>
          <w:sz w:val="24"/>
        </w:rPr>
        <w:t>Roden</w:t>
      </w:r>
      <w:proofErr w:type="spellEnd"/>
      <w:r w:rsidRPr="00052DFB">
        <w:rPr>
          <w:rFonts w:ascii="Arial" w:hAnsi="Arial" w:cs="Arial"/>
          <w:sz w:val="24"/>
        </w:rPr>
        <w:t xml:space="preserve"> DM:  Tissue and species distribution of  mRNA encoding</w:t>
      </w:r>
      <w:r w:rsidRPr="00052DFB">
        <w:rPr>
          <w:rFonts w:ascii="Arial" w:hAnsi="Arial" w:cs="Arial"/>
          <w:i/>
          <w:iCs/>
          <w:sz w:val="24"/>
        </w:rPr>
        <w:t xml:space="preserve"> erg, </w:t>
      </w:r>
      <w:r w:rsidRPr="00052DFB">
        <w:rPr>
          <w:rFonts w:ascii="Arial" w:hAnsi="Arial" w:cs="Arial"/>
          <w:sz w:val="24"/>
        </w:rPr>
        <w:t xml:space="preserve">an </w:t>
      </w:r>
      <w:proofErr w:type="spellStart"/>
      <w:r w:rsidRPr="00052DFB">
        <w:rPr>
          <w:rFonts w:ascii="Arial" w:hAnsi="Arial" w:cs="Arial"/>
          <w:sz w:val="24"/>
        </w:rPr>
        <w:t>I</w:t>
      </w:r>
      <w:r w:rsidRPr="00052DFB">
        <w:rPr>
          <w:rFonts w:ascii="Arial" w:hAnsi="Arial" w:cs="Arial"/>
          <w:sz w:val="24"/>
          <w:vertAlign w:val="subscript"/>
        </w:rPr>
        <w:t>Kr</w:t>
      </w:r>
      <w:proofErr w:type="spellEnd"/>
      <w:r w:rsidRPr="00052DFB">
        <w:rPr>
          <w:rFonts w:ascii="Arial" w:hAnsi="Arial" w:cs="Arial"/>
          <w:sz w:val="24"/>
        </w:rPr>
        <w:t xml:space="preserve"> subunit.  Circulation 1995;</w:t>
      </w:r>
      <w:proofErr w:type="gramStart"/>
      <w:r w:rsidRPr="00052DFB">
        <w:rPr>
          <w:rFonts w:ascii="Arial" w:hAnsi="Arial" w:cs="Arial"/>
          <w:sz w:val="24"/>
        </w:rPr>
        <w:t>92:I</w:t>
      </w:r>
      <w:proofErr w:type="gramEnd"/>
      <w:r w:rsidRPr="00052DFB">
        <w:rPr>
          <w:rFonts w:ascii="Arial" w:hAnsi="Arial" w:cs="Arial"/>
          <w:sz w:val="24"/>
        </w:rPr>
        <w:t xml:space="preserve">-374. </w:t>
      </w:r>
      <w:r w:rsidRPr="00052DFB">
        <w:rPr>
          <w:rFonts w:ascii="Arial" w:hAnsi="Arial" w:cs="Arial"/>
          <w:b/>
          <w:bCs/>
          <w:sz w:val="24"/>
        </w:rPr>
        <w:t>Kupershmidt S</w:t>
      </w:r>
      <w:r w:rsidRPr="00052DFB">
        <w:rPr>
          <w:rFonts w:ascii="Arial" w:hAnsi="Arial" w:cs="Arial"/>
          <w:sz w:val="24"/>
        </w:rPr>
        <w:t xml:space="preserve">, Yang T, </w:t>
      </w:r>
      <w:proofErr w:type="spellStart"/>
      <w:r w:rsidRPr="00052DFB">
        <w:rPr>
          <w:rFonts w:ascii="Arial" w:hAnsi="Arial" w:cs="Arial"/>
          <w:sz w:val="24"/>
        </w:rPr>
        <w:t>Roden</w:t>
      </w:r>
      <w:proofErr w:type="spellEnd"/>
      <w:r w:rsidRPr="00052DFB">
        <w:rPr>
          <w:rFonts w:ascii="Arial" w:hAnsi="Arial" w:cs="Arial"/>
          <w:sz w:val="24"/>
        </w:rPr>
        <w:t xml:space="preserve"> DM: Inhibition of beta-subunit expression prevents development of a mature sodium current phenotype in cultured heart cells.  Circulation 1996;</w:t>
      </w:r>
      <w:proofErr w:type="gramStart"/>
      <w:r w:rsidRPr="00052DFB">
        <w:rPr>
          <w:rFonts w:ascii="Arial" w:hAnsi="Arial" w:cs="Arial"/>
          <w:sz w:val="24"/>
        </w:rPr>
        <w:t>94:I</w:t>
      </w:r>
      <w:proofErr w:type="gramEnd"/>
      <w:r w:rsidRPr="00052DFB">
        <w:rPr>
          <w:rFonts w:ascii="Arial" w:hAnsi="Arial" w:cs="Arial"/>
          <w:sz w:val="24"/>
        </w:rPr>
        <w:t>287.</w:t>
      </w:r>
    </w:p>
    <w:p w14:paraId="7360AFA7" w14:textId="77777777" w:rsidR="005D2CCC" w:rsidRPr="00052DFB" w:rsidRDefault="005D2CCC" w:rsidP="005D2CCC">
      <w:pPr>
        <w:spacing w:after="12"/>
        <w:ind w:left="540" w:hanging="540"/>
        <w:contextualSpacing/>
        <w:jc w:val="both"/>
        <w:rPr>
          <w:rFonts w:ascii="Arial" w:hAnsi="Arial" w:cs="Arial"/>
          <w:sz w:val="24"/>
        </w:rPr>
      </w:pPr>
    </w:p>
    <w:p w14:paraId="5F3F996B" w14:textId="77777777" w:rsidR="005D2CCC" w:rsidRPr="00052DFB" w:rsidRDefault="005D2CCC" w:rsidP="005D2CCC">
      <w:pPr>
        <w:spacing w:after="12"/>
        <w:ind w:left="540" w:hanging="540"/>
        <w:contextualSpacing/>
        <w:jc w:val="both"/>
        <w:rPr>
          <w:rFonts w:ascii="Arial" w:hAnsi="Arial" w:cs="Arial"/>
          <w:sz w:val="24"/>
        </w:rPr>
      </w:pPr>
      <w:r w:rsidRPr="00052DFB">
        <w:rPr>
          <w:rFonts w:ascii="Arial" w:hAnsi="Arial" w:cs="Arial"/>
          <w:sz w:val="24"/>
        </w:rPr>
        <w:t xml:space="preserve">5.  Choy AMJ, </w:t>
      </w:r>
      <w:r w:rsidRPr="00052DFB">
        <w:rPr>
          <w:rFonts w:ascii="Arial" w:hAnsi="Arial" w:cs="Arial"/>
          <w:b/>
          <w:bCs/>
          <w:sz w:val="24"/>
        </w:rPr>
        <w:t>Kupershmidt S</w:t>
      </w:r>
      <w:r w:rsidRPr="00052DFB">
        <w:rPr>
          <w:rFonts w:ascii="Arial" w:hAnsi="Arial" w:cs="Arial"/>
          <w:sz w:val="24"/>
        </w:rPr>
        <w:t xml:space="preserve">, Lang CC, Pierson RN Jr, </w:t>
      </w:r>
      <w:proofErr w:type="spellStart"/>
      <w:r w:rsidRPr="00052DFB">
        <w:rPr>
          <w:rFonts w:ascii="Arial" w:hAnsi="Arial" w:cs="Arial"/>
          <w:sz w:val="24"/>
        </w:rPr>
        <w:t>Roden</w:t>
      </w:r>
      <w:proofErr w:type="spellEnd"/>
      <w:r w:rsidRPr="00052DFB">
        <w:rPr>
          <w:rFonts w:ascii="Arial" w:hAnsi="Arial" w:cs="Arial"/>
          <w:sz w:val="24"/>
        </w:rPr>
        <w:t xml:space="preserve"> DM: Regional expression of HERG and KVLQT1 in heart failure. Circulation 1996;</w:t>
      </w:r>
      <w:proofErr w:type="gramStart"/>
      <w:r w:rsidRPr="00052DFB">
        <w:rPr>
          <w:rFonts w:ascii="Arial" w:hAnsi="Arial" w:cs="Arial"/>
          <w:sz w:val="24"/>
        </w:rPr>
        <w:t>94:I</w:t>
      </w:r>
      <w:proofErr w:type="gramEnd"/>
      <w:r w:rsidRPr="00052DFB">
        <w:rPr>
          <w:rFonts w:ascii="Arial" w:hAnsi="Arial" w:cs="Arial"/>
          <w:sz w:val="24"/>
        </w:rPr>
        <w:t>-164.</w:t>
      </w:r>
    </w:p>
    <w:p w14:paraId="25ED9289" w14:textId="77777777" w:rsidR="005D2CCC" w:rsidRPr="00052DFB" w:rsidRDefault="005D2CCC" w:rsidP="005D2CCC">
      <w:pPr>
        <w:spacing w:after="12"/>
        <w:ind w:left="540" w:hanging="540"/>
        <w:contextualSpacing/>
        <w:jc w:val="both"/>
        <w:rPr>
          <w:rFonts w:ascii="Arial" w:hAnsi="Arial" w:cs="Arial"/>
          <w:sz w:val="24"/>
        </w:rPr>
      </w:pPr>
    </w:p>
    <w:p w14:paraId="261B647E" w14:textId="77777777" w:rsidR="005D2CCC" w:rsidRPr="00052DFB" w:rsidRDefault="005D2CCC" w:rsidP="005D2CCC">
      <w:pPr>
        <w:spacing w:after="12"/>
        <w:ind w:left="540" w:hanging="540"/>
        <w:contextualSpacing/>
        <w:jc w:val="both"/>
        <w:rPr>
          <w:rFonts w:ascii="Arial" w:hAnsi="Arial" w:cs="Arial"/>
          <w:sz w:val="24"/>
        </w:rPr>
      </w:pPr>
      <w:r w:rsidRPr="00052DFB">
        <w:rPr>
          <w:rFonts w:ascii="Arial" w:hAnsi="Arial" w:cs="Arial"/>
          <w:sz w:val="24"/>
        </w:rPr>
        <w:t xml:space="preserve">6.  </w:t>
      </w:r>
      <w:r w:rsidRPr="00052DFB">
        <w:rPr>
          <w:rFonts w:ascii="Arial" w:hAnsi="Arial" w:cs="Arial"/>
          <w:b/>
          <w:bCs/>
          <w:sz w:val="24"/>
        </w:rPr>
        <w:t>Kupershmidt S</w:t>
      </w:r>
      <w:r w:rsidRPr="00052DFB">
        <w:rPr>
          <w:rFonts w:ascii="Arial" w:hAnsi="Arial" w:cs="Arial"/>
          <w:sz w:val="24"/>
        </w:rPr>
        <w:t xml:space="preserve">, Sutherland M, King D, Magnuson MA, and </w:t>
      </w:r>
      <w:proofErr w:type="spellStart"/>
      <w:r w:rsidRPr="00052DFB">
        <w:rPr>
          <w:rFonts w:ascii="Arial" w:hAnsi="Arial" w:cs="Arial"/>
          <w:sz w:val="24"/>
        </w:rPr>
        <w:t>Roden</w:t>
      </w:r>
      <w:proofErr w:type="spellEnd"/>
      <w:r w:rsidRPr="00052DFB">
        <w:rPr>
          <w:rFonts w:ascii="Arial" w:hAnsi="Arial" w:cs="Arial"/>
          <w:sz w:val="24"/>
        </w:rPr>
        <w:t xml:space="preserve"> DM: Replacement by homologous recombination of the </w:t>
      </w:r>
      <w:proofErr w:type="spellStart"/>
      <w:r w:rsidRPr="00052DFB">
        <w:rPr>
          <w:rFonts w:ascii="Arial" w:hAnsi="Arial" w:cs="Arial"/>
          <w:i/>
          <w:iCs/>
          <w:sz w:val="24"/>
        </w:rPr>
        <w:t>minK</w:t>
      </w:r>
      <w:proofErr w:type="spellEnd"/>
      <w:r w:rsidRPr="00052DFB">
        <w:rPr>
          <w:rFonts w:ascii="Arial" w:hAnsi="Arial" w:cs="Arial"/>
          <w:i/>
          <w:iCs/>
          <w:sz w:val="24"/>
        </w:rPr>
        <w:t xml:space="preserve"> </w:t>
      </w:r>
      <w:r w:rsidRPr="00052DFB">
        <w:rPr>
          <w:rFonts w:ascii="Arial" w:hAnsi="Arial" w:cs="Arial"/>
          <w:sz w:val="24"/>
        </w:rPr>
        <w:t xml:space="preserve">gene with </w:t>
      </w:r>
      <w:r w:rsidRPr="00052DFB">
        <w:rPr>
          <w:rFonts w:ascii="Arial" w:hAnsi="Arial" w:cs="Arial"/>
          <w:i/>
          <w:iCs/>
          <w:sz w:val="24"/>
        </w:rPr>
        <w:t>lacZ</w:t>
      </w:r>
      <w:r w:rsidRPr="00052DFB">
        <w:rPr>
          <w:rFonts w:ascii="Arial" w:hAnsi="Arial" w:cs="Arial"/>
          <w:sz w:val="24"/>
        </w:rPr>
        <w:t xml:space="preserve"> reveals cell-specific </w:t>
      </w:r>
      <w:proofErr w:type="spellStart"/>
      <w:r w:rsidRPr="00052DFB">
        <w:rPr>
          <w:rFonts w:ascii="Arial" w:hAnsi="Arial" w:cs="Arial"/>
          <w:i/>
          <w:iCs/>
          <w:sz w:val="24"/>
        </w:rPr>
        <w:t>minK</w:t>
      </w:r>
      <w:proofErr w:type="spellEnd"/>
      <w:r w:rsidRPr="00052DFB">
        <w:rPr>
          <w:rFonts w:ascii="Arial" w:hAnsi="Arial" w:cs="Arial"/>
          <w:sz w:val="24"/>
        </w:rPr>
        <w:t xml:space="preserve"> expression. </w:t>
      </w:r>
      <w:proofErr w:type="spellStart"/>
      <w:r w:rsidRPr="00052DFB">
        <w:rPr>
          <w:rFonts w:ascii="Arial" w:hAnsi="Arial" w:cs="Arial"/>
          <w:sz w:val="24"/>
        </w:rPr>
        <w:t>Biophys</w:t>
      </w:r>
      <w:proofErr w:type="spellEnd"/>
      <w:r w:rsidRPr="00052DFB">
        <w:rPr>
          <w:rFonts w:ascii="Arial" w:hAnsi="Arial" w:cs="Arial"/>
          <w:sz w:val="24"/>
        </w:rPr>
        <w:t xml:space="preserve"> J 1997;</w:t>
      </w:r>
      <w:proofErr w:type="gramStart"/>
      <w:r w:rsidRPr="00052DFB">
        <w:rPr>
          <w:rFonts w:ascii="Arial" w:hAnsi="Arial" w:cs="Arial"/>
          <w:sz w:val="24"/>
        </w:rPr>
        <w:t>72:A</w:t>
      </w:r>
      <w:proofErr w:type="gramEnd"/>
      <w:r w:rsidRPr="00052DFB">
        <w:rPr>
          <w:rFonts w:ascii="Arial" w:hAnsi="Arial" w:cs="Arial"/>
          <w:sz w:val="24"/>
        </w:rPr>
        <w:t>226</w:t>
      </w:r>
    </w:p>
    <w:p w14:paraId="03EAFDA2" w14:textId="77777777" w:rsidR="005D2CCC" w:rsidRPr="00052DFB" w:rsidRDefault="005D2CCC" w:rsidP="005D2CCC">
      <w:pPr>
        <w:spacing w:after="12"/>
        <w:ind w:left="540" w:hanging="540"/>
        <w:contextualSpacing/>
        <w:jc w:val="both"/>
        <w:rPr>
          <w:rFonts w:ascii="Arial" w:hAnsi="Arial" w:cs="Arial"/>
          <w:sz w:val="24"/>
        </w:rPr>
      </w:pPr>
    </w:p>
    <w:p w14:paraId="6910EABE" w14:textId="77777777" w:rsidR="005D2CCC" w:rsidRPr="00052DFB" w:rsidRDefault="005D2CCC" w:rsidP="005D2CCC">
      <w:pPr>
        <w:spacing w:after="12"/>
        <w:ind w:left="540" w:hanging="540"/>
        <w:contextualSpacing/>
        <w:jc w:val="both"/>
        <w:rPr>
          <w:rFonts w:ascii="Arial" w:hAnsi="Arial" w:cs="Arial"/>
          <w:sz w:val="24"/>
        </w:rPr>
      </w:pPr>
      <w:r w:rsidRPr="00052DFB">
        <w:rPr>
          <w:rFonts w:ascii="Arial" w:hAnsi="Arial" w:cs="Arial"/>
          <w:sz w:val="24"/>
        </w:rPr>
        <w:t xml:space="preserve">7.  </w:t>
      </w:r>
      <w:r w:rsidRPr="00052DFB">
        <w:rPr>
          <w:rFonts w:ascii="Arial" w:hAnsi="Arial" w:cs="Arial"/>
          <w:b/>
          <w:bCs/>
          <w:sz w:val="24"/>
        </w:rPr>
        <w:t>Kupershmidt S</w:t>
      </w:r>
      <w:r w:rsidRPr="00052DFB">
        <w:rPr>
          <w:rFonts w:ascii="Arial" w:hAnsi="Arial" w:cs="Arial"/>
          <w:sz w:val="24"/>
        </w:rPr>
        <w:t xml:space="preserve">, Snyders DJ, Eck JC, </w:t>
      </w:r>
      <w:proofErr w:type="spellStart"/>
      <w:r w:rsidRPr="00052DFB">
        <w:rPr>
          <w:rFonts w:ascii="Arial" w:hAnsi="Arial" w:cs="Arial"/>
          <w:sz w:val="24"/>
        </w:rPr>
        <w:t>Roden</w:t>
      </w:r>
      <w:proofErr w:type="spellEnd"/>
      <w:r w:rsidRPr="00052DFB">
        <w:rPr>
          <w:rFonts w:ascii="Arial" w:hAnsi="Arial" w:cs="Arial"/>
          <w:sz w:val="24"/>
        </w:rPr>
        <w:t xml:space="preserve"> DM: Cloning and functional characterization of a C-terminal splice variant </w:t>
      </w:r>
      <w:proofErr w:type="gramStart"/>
      <w:r w:rsidRPr="00052DFB">
        <w:rPr>
          <w:rFonts w:ascii="Arial" w:hAnsi="Arial" w:cs="Arial"/>
          <w:sz w:val="24"/>
        </w:rPr>
        <w:t xml:space="preserve">of  </w:t>
      </w:r>
      <w:r w:rsidRPr="00052DFB">
        <w:rPr>
          <w:rFonts w:ascii="Arial" w:hAnsi="Arial" w:cs="Arial"/>
          <w:i/>
          <w:iCs/>
          <w:sz w:val="24"/>
        </w:rPr>
        <w:t>HERG</w:t>
      </w:r>
      <w:proofErr w:type="gramEnd"/>
      <w:r w:rsidRPr="00052DFB">
        <w:rPr>
          <w:rFonts w:ascii="Arial" w:hAnsi="Arial" w:cs="Arial"/>
          <w:sz w:val="24"/>
        </w:rPr>
        <w:t xml:space="preserve">. Circulation 1997; </w:t>
      </w:r>
      <w:proofErr w:type="gramStart"/>
      <w:r w:rsidRPr="00052DFB">
        <w:rPr>
          <w:rFonts w:ascii="Arial" w:hAnsi="Arial" w:cs="Arial"/>
          <w:sz w:val="24"/>
        </w:rPr>
        <w:t>96:I</w:t>
      </w:r>
      <w:proofErr w:type="gramEnd"/>
      <w:r w:rsidRPr="00052DFB">
        <w:rPr>
          <w:rFonts w:ascii="Arial" w:hAnsi="Arial" w:cs="Arial"/>
          <w:sz w:val="24"/>
        </w:rPr>
        <w:t>425</w:t>
      </w:r>
    </w:p>
    <w:p w14:paraId="490A7262" w14:textId="77777777" w:rsidR="005D2CCC" w:rsidRPr="00052DFB" w:rsidRDefault="005D2CCC" w:rsidP="005D2CCC">
      <w:pPr>
        <w:spacing w:after="12"/>
        <w:ind w:left="540" w:hanging="540"/>
        <w:contextualSpacing/>
        <w:jc w:val="both"/>
        <w:rPr>
          <w:rFonts w:ascii="Arial" w:hAnsi="Arial" w:cs="Arial"/>
          <w:sz w:val="24"/>
        </w:rPr>
      </w:pPr>
    </w:p>
    <w:p w14:paraId="30D30101" w14:textId="77777777" w:rsidR="005D2CCC" w:rsidRPr="00052DFB" w:rsidRDefault="005D2CCC" w:rsidP="001921F5">
      <w:pPr>
        <w:spacing w:after="12"/>
        <w:ind w:left="720" w:hanging="720"/>
        <w:contextualSpacing/>
        <w:jc w:val="both"/>
        <w:rPr>
          <w:rFonts w:ascii="Arial" w:hAnsi="Arial" w:cs="Arial"/>
          <w:sz w:val="24"/>
        </w:rPr>
      </w:pPr>
      <w:r w:rsidRPr="00052DFB">
        <w:rPr>
          <w:rFonts w:ascii="Arial" w:hAnsi="Arial" w:cs="Arial"/>
          <w:sz w:val="24"/>
        </w:rPr>
        <w:t xml:space="preserve">8.  Anderson ME, </w:t>
      </w:r>
      <w:r w:rsidRPr="00052DFB">
        <w:rPr>
          <w:rFonts w:ascii="Arial" w:hAnsi="Arial" w:cs="Arial"/>
          <w:b/>
          <w:bCs/>
          <w:sz w:val="24"/>
        </w:rPr>
        <w:t>Kupershmidt S</w:t>
      </w:r>
      <w:r w:rsidRPr="00052DFB">
        <w:rPr>
          <w:rFonts w:ascii="Arial" w:hAnsi="Arial" w:cs="Arial"/>
          <w:sz w:val="24"/>
        </w:rPr>
        <w:t xml:space="preserve">, Magnuson M, </w:t>
      </w:r>
      <w:proofErr w:type="spellStart"/>
      <w:r w:rsidRPr="00052DFB">
        <w:rPr>
          <w:rFonts w:ascii="Arial" w:hAnsi="Arial" w:cs="Arial"/>
          <w:sz w:val="24"/>
        </w:rPr>
        <w:t>Roden</w:t>
      </w:r>
      <w:proofErr w:type="spellEnd"/>
      <w:r w:rsidRPr="00052DFB">
        <w:rPr>
          <w:rFonts w:ascii="Arial" w:hAnsi="Arial" w:cs="Arial"/>
          <w:sz w:val="24"/>
        </w:rPr>
        <w:t xml:space="preserve"> DM: QT shortening in neonatal </w:t>
      </w:r>
      <w:proofErr w:type="spellStart"/>
      <w:r w:rsidRPr="00052DFB">
        <w:rPr>
          <w:rFonts w:ascii="Arial" w:hAnsi="Arial" w:cs="Arial"/>
          <w:i/>
          <w:iCs/>
          <w:sz w:val="24"/>
        </w:rPr>
        <w:t>minK</w:t>
      </w:r>
      <w:proofErr w:type="spellEnd"/>
      <w:r w:rsidRPr="00052DFB">
        <w:rPr>
          <w:rFonts w:ascii="Arial" w:hAnsi="Arial" w:cs="Arial"/>
          <w:sz w:val="24"/>
        </w:rPr>
        <w:t xml:space="preserve"> knockout mice. Circulation 1997; </w:t>
      </w:r>
      <w:proofErr w:type="gramStart"/>
      <w:r w:rsidRPr="00052DFB">
        <w:rPr>
          <w:rFonts w:ascii="Arial" w:hAnsi="Arial" w:cs="Arial"/>
          <w:sz w:val="24"/>
        </w:rPr>
        <w:t>96:I</w:t>
      </w:r>
      <w:proofErr w:type="gramEnd"/>
      <w:r w:rsidRPr="00052DFB">
        <w:rPr>
          <w:rFonts w:ascii="Arial" w:hAnsi="Arial" w:cs="Arial"/>
          <w:sz w:val="24"/>
        </w:rPr>
        <w:t>-421.</w:t>
      </w:r>
    </w:p>
    <w:p w14:paraId="29DA5051" w14:textId="77777777" w:rsidR="005D2CCC" w:rsidRPr="00052DFB" w:rsidRDefault="005D2CCC" w:rsidP="001921F5">
      <w:pPr>
        <w:spacing w:after="12"/>
        <w:ind w:left="720" w:hanging="720"/>
        <w:contextualSpacing/>
        <w:jc w:val="both"/>
        <w:rPr>
          <w:rFonts w:ascii="Arial" w:hAnsi="Arial" w:cs="Arial"/>
          <w:sz w:val="24"/>
        </w:rPr>
      </w:pPr>
    </w:p>
    <w:p w14:paraId="3747FBCF" w14:textId="07A087F6" w:rsidR="005D2CCC" w:rsidRPr="00052DFB" w:rsidRDefault="005D2CCC" w:rsidP="001921F5">
      <w:pPr>
        <w:spacing w:after="12"/>
        <w:ind w:left="720" w:hanging="720"/>
        <w:contextualSpacing/>
        <w:jc w:val="both"/>
        <w:rPr>
          <w:rFonts w:ascii="Arial" w:hAnsi="Arial" w:cs="Arial"/>
          <w:sz w:val="24"/>
        </w:rPr>
      </w:pPr>
      <w:r w:rsidRPr="00052DFB">
        <w:rPr>
          <w:rFonts w:ascii="Arial" w:hAnsi="Arial" w:cs="Arial"/>
          <w:sz w:val="24"/>
        </w:rPr>
        <w:t xml:space="preserve">9.  Yang T, </w:t>
      </w:r>
      <w:r w:rsidRPr="00052DFB">
        <w:rPr>
          <w:rFonts w:ascii="Arial" w:hAnsi="Arial" w:cs="Arial"/>
          <w:b/>
          <w:bCs/>
          <w:sz w:val="24"/>
        </w:rPr>
        <w:t>Kupershmidt S,</w:t>
      </w:r>
      <w:r w:rsidRPr="00052DFB">
        <w:rPr>
          <w:rFonts w:ascii="Arial" w:hAnsi="Arial" w:cs="Arial"/>
          <w:sz w:val="24"/>
        </w:rPr>
        <w:t xml:space="preserve"> </w:t>
      </w:r>
      <w:proofErr w:type="spellStart"/>
      <w:r w:rsidRPr="00052DFB">
        <w:rPr>
          <w:rFonts w:ascii="Arial" w:hAnsi="Arial" w:cs="Arial"/>
          <w:sz w:val="24"/>
        </w:rPr>
        <w:t>Roden</w:t>
      </w:r>
      <w:proofErr w:type="spellEnd"/>
      <w:r w:rsidRPr="00052DFB">
        <w:rPr>
          <w:rFonts w:ascii="Arial" w:hAnsi="Arial" w:cs="Arial"/>
          <w:sz w:val="24"/>
        </w:rPr>
        <w:t xml:space="preserve"> DM: </w:t>
      </w:r>
      <w:proofErr w:type="spellStart"/>
      <w:r w:rsidRPr="00052DFB">
        <w:rPr>
          <w:rFonts w:ascii="Arial" w:hAnsi="Arial" w:cs="Arial"/>
          <w:sz w:val="24"/>
        </w:rPr>
        <w:t>Coexpression</w:t>
      </w:r>
      <w:proofErr w:type="spellEnd"/>
      <w:r w:rsidRPr="00052DFB">
        <w:rPr>
          <w:rFonts w:ascii="Arial" w:hAnsi="Arial" w:cs="Arial"/>
          <w:sz w:val="24"/>
        </w:rPr>
        <w:t xml:space="preserve"> of </w:t>
      </w:r>
      <w:proofErr w:type="spellStart"/>
      <w:r w:rsidRPr="00052DFB">
        <w:rPr>
          <w:rFonts w:ascii="Arial" w:hAnsi="Arial" w:cs="Arial"/>
          <w:sz w:val="24"/>
        </w:rPr>
        <w:t>minK</w:t>
      </w:r>
      <w:proofErr w:type="spellEnd"/>
      <w:r w:rsidR="00CB3200">
        <w:rPr>
          <w:rFonts w:ascii="Arial" w:hAnsi="Arial" w:cs="Arial"/>
          <w:sz w:val="24"/>
        </w:rPr>
        <w:t xml:space="preserve"> modifies hKv1.5 activation in </w:t>
      </w:r>
      <w:r w:rsidRPr="00052DFB">
        <w:rPr>
          <w:rFonts w:ascii="Arial" w:hAnsi="Arial" w:cs="Arial"/>
          <w:sz w:val="24"/>
        </w:rPr>
        <w:t xml:space="preserve">mammalian cells. </w:t>
      </w:r>
      <w:proofErr w:type="spellStart"/>
      <w:r w:rsidRPr="00052DFB">
        <w:rPr>
          <w:rFonts w:ascii="Arial" w:hAnsi="Arial" w:cs="Arial"/>
          <w:sz w:val="24"/>
        </w:rPr>
        <w:t>Biophys</w:t>
      </w:r>
      <w:proofErr w:type="spellEnd"/>
      <w:r w:rsidRPr="00052DFB">
        <w:rPr>
          <w:rFonts w:ascii="Arial" w:hAnsi="Arial" w:cs="Arial"/>
          <w:sz w:val="24"/>
        </w:rPr>
        <w:t xml:space="preserve">. J 1998: </w:t>
      </w:r>
      <w:proofErr w:type="gramStart"/>
      <w:r w:rsidRPr="00052DFB">
        <w:rPr>
          <w:rFonts w:ascii="Arial" w:hAnsi="Arial" w:cs="Arial"/>
          <w:sz w:val="24"/>
        </w:rPr>
        <w:t>74:A</w:t>
      </w:r>
      <w:proofErr w:type="gramEnd"/>
      <w:r w:rsidRPr="00052DFB">
        <w:rPr>
          <w:rFonts w:ascii="Arial" w:hAnsi="Arial" w:cs="Arial"/>
          <w:sz w:val="24"/>
        </w:rPr>
        <w:t>346.</w:t>
      </w:r>
    </w:p>
    <w:p w14:paraId="5F93F982" w14:textId="77777777" w:rsidR="005D2CCC" w:rsidRPr="00052DFB" w:rsidRDefault="005D2CCC" w:rsidP="001921F5">
      <w:pPr>
        <w:spacing w:after="12"/>
        <w:ind w:left="720" w:hanging="720"/>
        <w:contextualSpacing/>
        <w:jc w:val="both"/>
        <w:rPr>
          <w:rFonts w:ascii="Arial" w:hAnsi="Arial" w:cs="Arial"/>
          <w:sz w:val="24"/>
        </w:rPr>
      </w:pPr>
    </w:p>
    <w:p w14:paraId="4AD7CABD" w14:textId="77777777" w:rsidR="005D2CCC" w:rsidRPr="00052DFB" w:rsidRDefault="005D2CCC" w:rsidP="001921F5">
      <w:pPr>
        <w:spacing w:after="12"/>
        <w:ind w:left="720" w:hanging="720"/>
        <w:contextualSpacing/>
        <w:jc w:val="both"/>
        <w:rPr>
          <w:rFonts w:ascii="Arial" w:hAnsi="Arial" w:cs="Arial"/>
          <w:sz w:val="24"/>
        </w:rPr>
      </w:pPr>
      <w:r w:rsidRPr="00052DFB">
        <w:rPr>
          <w:rFonts w:ascii="Arial" w:hAnsi="Arial" w:cs="Arial"/>
          <w:sz w:val="24"/>
        </w:rPr>
        <w:t xml:space="preserve">10.  </w:t>
      </w:r>
      <w:r w:rsidRPr="00052DFB">
        <w:rPr>
          <w:rFonts w:ascii="Arial" w:hAnsi="Arial" w:cs="Arial"/>
          <w:b/>
          <w:bCs/>
          <w:sz w:val="24"/>
        </w:rPr>
        <w:t>Kupershmidt S</w:t>
      </w:r>
      <w:r w:rsidRPr="00052DFB">
        <w:rPr>
          <w:rFonts w:ascii="Arial" w:hAnsi="Arial" w:cs="Arial"/>
          <w:sz w:val="24"/>
        </w:rPr>
        <w:t xml:space="preserve">, Yang IC-H, </w:t>
      </w:r>
      <w:proofErr w:type="spellStart"/>
      <w:r w:rsidRPr="00052DFB">
        <w:rPr>
          <w:rFonts w:ascii="Arial" w:hAnsi="Arial" w:cs="Arial"/>
          <w:sz w:val="24"/>
        </w:rPr>
        <w:t>Balser</w:t>
      </w:r>
      <w:proofErr w:type="spellEnd"/>
      <w:r w:rsidRPr="00052DFB">
        <w:rPr>
          <w:rFonts w:ascii="Arial" w:hAnsi="Arial" w:cs="Arial"/>
          <w:sz w:val="24"/>
        </w:rPr>
        <w:t xml:space="preserve"> JR, </w:t>
      </w:r>
      <w:proofErr w:type="spellStart"/>
      <w:r w:rsidRPr="00052DFB">
        <w:rPr>
          <w:rFonts w:ascii="Arial" w:hAnsi="Arial" w:cs="Arial"/>
          <w:sz w:val="24"/>
        </w:rPr>
        <w:t>Roden</w:t>
      </w:r>
      <w:proofErr w:type="spellEnd"/>
      <w:r w:rsidRPr="00052DFB">
        <w:rPr>
          <w:rFonts w:ascii="Arial" w:hAnsi="Arial" w:cs="Arial"/>
          <w:sz w:val="24"/>
        </w:rPr>
        <w:t xml:space="preserve"> DM: </w:t>
      </w:r>
      <w:proofErr w:type="spellStart"/>
      <w:r w:rsidRPr="00052DFB">
        <w:rPr>
          <w:rFonts w:ascii="Arial" w:hAnsi="Arial" w:cs="Arial"/>
          <w:sz w:val="24"/>
        </w:rPr>
        <w:t>Coexpression</w:t>
      </w:r>
      <w:proofErr w:type="spellEnd"/>
      <w:r w:rsidRPr="00052DFB">
        <w:rPr>
          <w:rFonts w:ascii="Arial" w:hAnsi="Arial" w:cs="Arial"/>
          <w:sz w:val="24"/>
        </w:rPr>
        <w:t xml:space="preserve"> of a C-terminal HERG peptide with full-length HERG inhibits </w:t>
      </w:r>
      <w:proofErr w:type="spellStart"/>
      <w:r w:rsidRPr="00052DFB">
        <w:rPr>
          <w:rFonts w:ascii="Arial" w:hAnsi="Arial" w:cs="Arial"/>
          <w:sz w:val="24"/>
        </w:rPr>
        <w:t>I</w:t>
      </w:r>
      <w:r w:rsidRPr="00052DFB">
        <w:rPr>
          <w:rFonts w:ascii="Arial" w:hAnsi="Arial" w:cs="Arial"/>
          <w:sz w:val="24"/>
          <w:vertAlign w:val="subscript"/>
        </w:rPr>
        <w:t>Kr</w:t>
      </w:r>
      <w:proofErr w:type="spellEnd"/>
      <w:r w:rsidRPr="00052DFB">
        <w:rPr>
          <w:rFonts w:ascii="Arial" w:hAnsi="Arial" w:cs="Arial"/>
          <w:sz w:val="24"/>
        </w:rPr>
        <w:t>. Circulation 1999;</w:t>
      </w:r>
      <w:proofErr w:type="gramStart"/>
      <w:r w:rsidRPr="00052DFB">
        <w:rPr>
          <w:rFonts w:ascii="Arial" w:hAnsi="Arial" w:cs="Arial"/>
          <w:sz w:val="24"/>
        </w:rPr>
        <w:t>100:I</w:t>
      </w:r>
      <w:proofErr w:type="gramEnd"/>
      <w:r w:rsidRPr="00052DFB">
        <w:rPr>
          <w:rFonts w:ascii="Arial" w:hAnsi="Arial" w:cs="Arial"/>
          <w:sz w:val="24"/>
        </w:rPr>
        <w:t>-632</w:t>
      </w:r>
    </w:p>
    <w:p w14:paraId="53899EAF" w14:textId="77777777" w:rsidR="005D2CCC" w:rsidRPr="00052DFB" w:rsidRDefault="005D2CCC" w:rsidP="001921F5">
      <w:pPr>
        <w:spacing w:after="12"/>
        <w:ind w:left="720" w:hanging="720"/>
        <w:contextualSpacing/>
        <w:jc w:val="both"/>
        <w:rPr>
          <w:rFonts w:ascii="Arial" w:hAnsi="Arial" w:cs="Arial"/>
          <w:sz w:val="24"/>
        </w:rPr>
      </w:pPr>
    </w:p>
    <w:p w14:paraId="61997A3C" w14:textId="77777777" w:rsidR="005D2CCC" w:rsidRPr="00052DFB" w:rsidRDefault="005D2CCC" w:rsidP="001921F5">
      <w:pPr>
        <w:spacing w:after="12"/>
        <w:ind w:left="720" w:hanging="720"/>
        <w:contextualSpacing/>
        <w:jc w:val="both"/>
        <w:rPr>
          <w:rFonts w:ascii="Arial" w:hAnsi="Arial" w:cs="Arial"/>
          <w:sz w:val="24"/>
        </w:rPr>
      </w:pPr>
      <w:r w:rsidRPr="00052DFB">
        <w:rPr>
          <w:rFonts w:ascii="Arial" w:hAnsi="Arial" w:cs="Arial"/>
          <w:sz w:val="24"/>
        </w:rPr>
        <w:t xml:space="preserve">12.  Frias PA, Zhang W, King PH, </w:t>
      </w:r>
      <w:r w:rsidRPr="00052DFB">
        <w:rPr>
          <w:rFonts w:ascii="Arial" w:hAnsi="Arial" w:cs="Arial"/>
          <w:b/>
          <w:bCs/>
          <w:sz w:val="24"/>
        </w:rPr>
        <w:t>Kupershmidt S</w:t>
      </w:r>
      <w:r w:rsidRPr="00052DFB">
        <w:rPr>
          <w:rFonts w:ascii="Arial" w:hAnsi="Arial" w:cs="Arial"/>
          <w:sz w:val="24"/>
        </w:rPr>
        <w:t xml:space="preserve">, </w:t>
      </w:r>
      <w:proofErr w:type="spellStart"/>
      <w:r w:rsidRPr="00052DFB">
        <w:rPr>
          <w:rFonts w:ascii="Arial" w:hAnsi="Arial" w:cs="Arial"/>
          <w:sz w:val="24"/>
        </w:rPr>
        <w:t>Roden</w:t>
      </w:r>
      <w:proofErr w:type="spellEnd"/>
      <w:r w:rsidRPr="00052DFB">
        <w:rPr>
          <w:rFonts w:ascii="Arial" w:hAnsi="Arial" w:cs="Arial"/>
          <w:sz w:val="24"/>
        </w:rPr>
        <w:t xml:space="preserve"> DM: Continuous ECG monitoring in conscious, unrestrained mice reveals heart rate slowing in </w:t>
      </w:r>
      <w:proofErr w:type="spellStart"/>
      <w:r w:rsidRPr="00052DFB">
        <w:rPr>
          <w:rFonts w:ascii="Arial" w:hAnsi="Arial" w:cs="Arial"/>
          <w:sz w:val="24"/>
        </w:rPr>
        <w:t>minK</w:t>
      </w:r>
      <w:proofErr w:type="spellEnd"/>
      <w:r w:rsidRPr="00052DFB">
        <w:rPr>
          <w:rFonts w:ascii="Arial" w:hAnsi="Arial" w:cs="Arial"/>
          <w:sz w:val="24"/>
        </w:rPr>
        <w:t xml:space="preserve"> knockouts.  Circulation 1999;</w:t>
      </w:r>
      <w:proofErr w:type="gramStart"/>
      <w:r w:rsidRPr="00052DFB">
        <w:rPr>
          <w:rFonts w:ascii="Arial" w:hAnsi="Arial" w:cs="Arial"/>
          <w:sz w:val="24"/>
        </w:rPr>
        <w:t>100:I</w:t>
      </w:r>
      <w:proofErr w:type="gramEnd"/>
      <w:r w:rsidRPr="00052DFB">
        <w:rPr>
          <w:rFonts w:ascii="Arial" w:hAnsi="Arial" w:cs="Arial"/>
          <w:sz w:val="24"/>
        </w:rPr>
        <w:t>-769</w:t>
      </w:r>
    </w:p>
    <w:p w14:paraId="57F347C2" w14:textId="77777777" w:rsidR="005D2CCC" w:rsidRPr="00052DFB" w:rsidRDefault="005D2CCC" w:rsidP="001921F5">
      <w:pPr>
        <w:spacing w:after="12"/>
        <w:ind w:left="720" w:hanging="720"/>
        <w:contextualSpacing/>
        <w:jc w:val="both"/>
        <w:rPr>
          <w:rFonts w:ascii="Arial" w:hAnsi="Arial" w:cs="Arial"/>
          <w:sz w:val="24"/>
        </w:rPr>
      </w:pPr>
    </w:p>
    <w:p w14:paraId="2B14AFE6" w14:textId="77777777" w:rsidR="005D2CCC" w:rsidRPr="00052DFB" w:rsidRDefault="005D2CCC" w:rsidP="001921F5">
      <w:pPr>
        <w:spacing w:after="12"/>
        <w:ind w:left="720" w:hanging="720"/>
        <w:contextualSpacing/>
        <w:jc w:val="both"/>
        <w:rPr>
          <w:rFonts w:ascii="Arial" w:hAnsi="Arial" w:cs="Arial"/>
          <w:sz w:val="24"/>
        </w:rPr>
      </w:pPr>
      <w:r w:rsidRPr="00052DFB">
        <w:rPr>
          <w:rFonts w:ascii="Arial" w:hAnsi="Arial" w:cs="Arial"/>
          <w:sz w:val="24"/>
        </w:rPr>
        <w:t>13.</w:t>
      </w:r>
      <w:r w:rsidRPr="00052DFB">
        <w:rPr>
          <w:rFonts w:ascii="Arial" w:hAnsi="Arial" w:cs="Arial"/>
          <w:b/>
          <w:bCs/>
          <w:sz w:val="24"/>
        </w:rPr>
        <w:t xml:space="preserve">  Kupershmidt S.</w:t>
      </w:r>
      <w:r w:rsidRPr="00052DFB">
        <w:rPr>
          <w:rFonts w:ascii="Arial" w:hAnsi="Arial" w:cs="Arial"/>
          <w:sz w:val="24"/>
        </w:rPr>
        <w:t xml:space="preserve">, Sutherland M, Sugg NA, </w:t>
      </w:r>
      <w:proofErr w:type="spellStart"/>
      <w:r w:rsidRPr="00052DFB">
        <w:rPr>
          <w:rFonts w:ascii="Arial" w:hAnsi="Arial" w:cs="Arial"/>
          <w:sz w:val="24"/>
        </w:rPr>
        <w:t>Roden</w:t>
      </w:r>
      <w:proofErr w:type="spellEnd"/>
      <w:r w:rsidRPr="00052DFB">
        <w:rPr>
          <w:rFonts w:ascii="Arial" w:hAnsi="Arial" w:cs="Arial"/>
          <w:sz w:val="24"/>
        </w:rPr>
        <w:t xml:space="preserve"> DM: A novel protein partner for the </w:t>
      </w:r>
      <w:proofErr w:type="spellStart"/>
      <w:r w:rsidRPr="00052DFB">
        <w:rPr>
          <w:rFonts w:ascii="Arial" w:hAnsi="Arial" w:cs="Arial"/>
          <w:sz w:val="24"/>
        </w:rPr>
        <w:t>MinK</w:t>
      </w:r>
      <w:proofErr w:type="spellEnd"/>
      <w:r w:rsidRPr="00052DFB">
        <w:rPr>
          <w:rFonts w:ascii="Arial" w:hAnsi="Arial" w:cs="Arial"/>
          <w:sz w:val="24"/>
        </w:rPr>
        <w:t xml:space="preserve"> K</w:t>
      </w:r>
      <w:r w:rsidRPr="00052DFB">
        <w:rPr>
          <w:rFonts w:ascii="Arial" w:hAnsi="Arial" w:cs="Arial"/>
          <w:sz w:val="24"/>
          <w:vertAlign w:val="superscript"/>
        </w:rPr>
        <w:t>+</w:t>
      </w:r>
      <w:r w:rsidRPr="00052DFB">
        <w:rPr>
          <w:rFonts w:ascii="Arial" w:hAnsi="Arial" w:cs="Arial"/>
          <w:sz w:val="24"/>
        </w:rPr>
        <w:t xml:space="preserve"> channel subunit. </w:t>
      </w:r>
      <w:proofErr w:type="spellStart"/>
      <w:r w:rsidRPr="00052DFB">
        <w:rPr>
          <w:rFonts w:ascii="Arial" w:hAnsi="Arial" w:cs="Arial"/>
          <w:sz w:val="24"/>
        </w:rPr>
        <w:t>Biophys</w:t>
      </w:r>
      <w:proofErr w:type="spellEnd"/>
      <w:r w:rsidRPr="00052DFB">
        <w:rPr>
          <w:rFonts w:ascii="Arial" w:hAnsi="Arial" w:cs="Arial"/>
          <w:sz w:val="24"/>
        </w:rPr>
        <w:t xml:space="preserve">. </w:t>
      </w:r>
      <w:proofErr w:type="spellStart"/>
      <w:r w:rsidRPr="00052DFB">
        <w:rPr>
          <w:rFonts w:ascii="Arial" w:hAnsi="Arial" w:cs="Arial"/>
          <w:sz w:val="24"/>
        </w:rPr>
        <w:t>Jrl</w:t>
      </w:r>
      <w:proofErr w:type="spellEnd"/>
      <w:r w:rsidRPr="00052DFB">
        <w:rPr>
          <w:rFonts w:ascii="Arial" w:hAnsi="Arial" w:cs="Arial"/>
          <w:sz w:val="24"/>
        </w:rPr>
        <w:t>. 2000:78:203A</w:t>
      </w:r>
    </w:p>
    <w:p w14:paraId="53ACDCE6" w14:textId="77777777" w:rsidR="005D2CCC" w:rsidRPr="00052DFB" w:rsidRDefault="005D2CCC" w:rsidP="001921F5">
      <w:pPr>
        <w:spacing w:after="12"/>
        <w:ind w:left="720" w:hanging="720"/>
        <w:contextualSpacing/>
        <w:jc w:val="both"/>
        <w:rPr>
          <w:rFonts w:ascii="Arial" w:hAnsi="Arial" w:cs="Arial"/>
          <w:sz w:val="24"/>
        </w:rPr>
      </w:pPr>
    </w:p>
    <w:p w14:paraId="29A3554C" w14:textId="77777777" w:rsidR="005D2CCC" w:rsidRPr="00052DFB" w:rsidRDefault="005D2CCC" w:rsidP="00192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12"/>
        <w:ind w:left="720" w:hanging="720"/>
        <w:contextualSpacing/>
        <w:jc w:val="both"/>
        <w:rPr>
          <w:rFonts w:ascii="Arial" w:hAnsi="Arial" w:cs="Arial"/>
          <w:sz w:val="24"/>
        </w:rPr>
      </w:pPr>
      <w:r w:rsidRPr="00052DFB">
        <w:rPr>
          <w:rFonts w:ascii="Arial" w:hAnsi="Arial" w:cs="Arial"/>
          <w:sz w:val="24"/>
        </w:rPr>
        <w:t xml:space="preserve">14. Yang T, </w:t>
      </w:r>
      <w:r w:rsidRPr="00052DFB">
        <w:rPr>
          <w:rFonts w:ascii="Arial" w:hAnsi="Arial" w:cs="Arial"/>
          <w:b/>
          <w:bCs/>
          <w:sz w:val="24"/>
        </w:rPr>
        <w:t>Kupershmidt S</w:t>
      </w:r>
      <w:r w:rsidRPr="00052DFB">
        <w:rPr>
          <w:rFonts w:ascii="Arial" w:hAnsi="Arial" w:cs="Arial"/>
          <w:sz w:val="24"/>
        </w:rPr>
        <w:t xml:space="preserve">, </w:t>
      </w:r>
      <w:proofErr w:type="spellStart"/>
      <w:r w:rsidRPr="00052DFB">
        <w:rPr>
          <w:rFonts w:ascii="Arial" w:hAnsi="Arial" w:cs="Arial"/>
          <w:sz w:val="24"/>
        </w:rPr>
        <w:t>Hemontolor</w:t>
      </w:r>
      <w:proofErr w:type="spellEnd"/>
      <w:r w:rsidRPr="00052DFB">
        <w:rPr>
          <w:rFonts w:ascii="Arial" w:hAnsi="Arial" w:cs="Arial"/>
          <w:sz w:val="24"/>
        </w:rPr>
        <w:t xml:space="preserve"> GL, </w:t>
      </w:r>
      <w:proofErr w:type="spellStart"/>
      <w:r w:rsidRPr="00052DFB">
        <w:rPr>
          <w:rFonts w:ascii="Arial" w:hAnsi="Arial" w:cs="Arial"/>
          <w:sz w:val="24"/>
        </w:rPr>
        <w:t>Balser</w:t>
      </w:r>
      <w:proofErr w:type="spellEnd"/>
      <w:r w:rsidRPr="00052DFB">
        <w:rPr>
          <w:rFonts w:ascii="Arial" w:hAnsi="Arial" w:cs="Arial"/>
          <w:sz w:val="24"/>
        </w:rPr>
        <w:t xml:space="preserve"> JR, </w:t>
      </w:r>
      <w:proofErr w:type="spellStart"/>
      <w:r w:rsidRPr="00052DFB">
        <w:rPr>
          <w:rFonts w:ascii="Arial" w:hAnsi="Arial" w:cs="Arial"/>
          <w:sz w:val="24"/>
        </w:rPr>
        <w:t>Roden</w:t>
      </w:r>
      <w:proofErr w:type="spellEnd"/>
      <w:r w:rsidRPr="00052DFB">
        <w:rPr>
          <w:rFonts w:ascii="Arial" w:hAnsi="Arial" w:cs="Arial"/>
          <w:sz w:val="24"/>
        </w:rPr>
        <w:t xml:space="preserve"> DM. A single sodium channel underlies </w:t>
      </w:r>
      <w:r w:rsidRPr="00052DFB">
        <w:rPr>
          <w:rFonts w:ascii="Arial" w:hAnsi="Arial" w:cs="Arial"/>
          <w:sz w:val="24"/>
        </w:rPr>
        <w:lastRenderedPageBreak/>
        <w:t xml:space="preserve">unusual pharmacologic sensitivity of </w:t>
      </w:r>
      <w:proofErr w:type="spellStart"/>
      <w:proofErr w:type="gramStart"/>
      <w:r w:rsidRPr="00052DFB">
        <w:rPr>
          <w:rFonts w:ascii="Arial" w:hAnsi="Arial" w:cs="Arial"/>
          <w:sz w:val="24"/>
        </w:rPr>
        <w:t>I</w:t>
      </w:r>
      <w:r w:rsidRPr="00052DFB">
        <w:rPr>
          <w:rFonts w:ascii="Arial" w:hAnsi="Arial" w:cs="Arial"/>
          <w:sz w:val="24"/>
          <w:vertAlign w:val="subscript"/>
        </w:rPr>
        <w:t>Na</w:t>
      </w:r>
      <w:proofErr w:type="spellEnd"/>
      <w:r w:rsidRPr="00052DFB">
        <w:rPr>
          <w:rFonts w:ascii="Arial" w:hAnsi="Arial" w:cs="Arial"/>
          <w:sz w:val="24"/>
          <w:vertAlign w:val="subscript"/>
        </w:rPr>
        <w:t xml:space="preserve"> </w:t>
      </w:r>
      <w:r w:rsidRPr="00052DFB">
        <w:rPr>
          <w:rFonts w:ascii="Arial" w:hAnsi="Arial" w:cs="Arial"/>
          <w:sz w:val="24"/>
        </w:rPr>
        <w:t xml:space="preserve"> in</w:t>
      </w:r>
      <w:proofErr w:type="gramEnd"/>
      <w:r w:rsidRPr="00052DFB">
        <w:rPr>
          <w:rFonts w:ascii="Arial" w:hAnsi="Arial" w:cs="Arial"/>
          <w:sz w:val="24"/>
        </w:rPr>
        <w:t xml:space="preserve"> mouse AT-1 cells. </w:t>
      </w:r>
      <w:proofErr w:type="spellStart"/>
      <w:r w:rsidRPr="00052DFB">
        <w:rPr>
          <w:rFonts w:ascii="Arial" w:hAnsi="Arial" w:cs="Arial"/>
          <w:sz w:val="24"/>
        </w:rPr>
        <w:t>Biophys</w:t>
      </w:r>
      <w:proofErr w:type="spellEnd"/>
      <w:r w:rsidRPr="00052DFB">
        <w:rPr>
          <w:rFonts w:ascii="Arial" w:hAnsi="Arial" w:cs="Arial"/>
          <w:sz w:val="24"/>
        </w:rPr>
        <w:t xml:space="preserve"> </w:t>
      </w:r>
      <w:proofErr w:type="spellStart"/>
      <w:r w:rsidRPr="00052DFB">
        <w:rPr>
          <w:rFonts w:ascii="Arial" w:hAnsi="Arial" w:cs="Arial"/>
          <w:sz w:val="24"/>
        </w:rPr>
        <w:t>Jrl</w:t>
      </w:r>
      <w:proofErr w:type="spellEnd"/>
      <w:r w:rsidRPr="00052DFB">
        <w:rPr>
          <w:rFonts w:ascii="Arial" w:hAnsi="Arial" w:cs="Arial"/>
          <w:sz w:val="24"/>
        </w:rPr>
        <w:t xml:space="preserve"> 2000; 78: 89A.</w:t>
      </w:r>
    </w:p>
    <w:p w14:paraId="7A0C141B" w14:textId="77777777" w:rsidR="005D2CCC" w:rsidRPr="00052DFB" w:rsidRDefault="005D2CCC" w:rsidP="00192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12"/>
        <w:ind w:left="720" w:hanging="720"/>
        <w:contextualSpacing/>
        <w:jc w:val="both"/>
        <w:rPr>
          <w:rFonts w:ascii="Arial" w:hAnsi="Arial" w:cs="Arial"/>
          <w:sz w:val="24"/>
        </w:rPr>
      </w:pPr>
    </w:p>
    <w:p w14:paraId="3C6C454C" w14:textId="77777777" w:rsidR="005D2CCC" w:rsidRPr="00052DFB" w:rsidRDefault="005D2CCC" w:rsidP="001921F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12"/>
        <w:ind w:left="720" w:hanging="720"/>
        <w:contextualSpacing/>
        <w:jc w:val="both"/>
        <w:rPr>
          <w:rFonts w:ascii="Arial" w:hAnsi="Arial" w:cs="Arial"/>
          <w:sz w:val="24"/>
        </w:rPr>
      </w:pPr>
      <w:r w:rsidRPr="00052DFB">
        <w:rPr>
          <w:rFonts w:ascii="Arial" w:hAnsi="Arial" w:cs="Arial"/>
          <w:sz w:val="24"/>
        </w:rPr>
        <w:t xml:space="preserve">15. Yang ICH, </w:t>
      </w:r>
      <w:r w:rsidRPr="00052DFB">
        <w:rPr>
          <w:rFonts w:ascii="Arial" w:hAnsi="Arial" w:cs="Arial"/>
          <w:b/>
          <w:bCs/>
          <w:sz w:val="24"/>
        </w:rPr>
        <w:t>Kupershmidt S</w:t>
      </w:r>
      <w:r w:rsidRPr="00052DFB">
        <w:rPr>
          <w:rFonts w:ascii="Arial" w:hAnsi="Arial" w:cs="Arial"/>
          <w:sz w:val="24"/>
        </w:rPr>
        <w:t xml:space="preserve">, Wei J, Petersen CI, Johns DC, George AL, </w:t>
      </w:r>
      <w:proofErr w:type="spellStart"/>
      <w:r w:rsidRPr="00052DFB">
        <w:rPr>
          <w:rFonts w:ascii="Arial" w:hAnsi="Arial" w:cs="Arial"/>
          <w:sz w:val="24"/>
        </w:rPr>
        <w:t>Roden</w:t>
      </w:r>
      <w:proofErr w:type="spellEnd"/>
      <w:r w:rsidRPr="00052DFB">
        <w:rPr>
          <w:rFonts w:ascii="Arial" w:hAnsi="Arial" w:cs="Arial"/>
          <w:sz w:val="24"/>
        </w:rPr>
        <w:t xml:space="preserve"> DM, </w:t>
      </w:r>
      <w:proofErr w:type="spellStart"/>
      <w:r w:rsidRPr="00052DFB">
        <w:rPr>
          <w:rFonts w:ascii="Arial" w:hAnsi="Arial" w:cs="Arial"/>
          <w:sz w:val="24"/>
        </w:rPr>
        <w:t>Balser</w:t>
      </w:r>
      <w:proofErr w:type="spellEnd"/>
      <w:r w:rsidRPr="00052DFB">
        <w:rPr>
          <w:rFonts w:ascii="Arial" w:hAnsi="Arial" w:cs="Arial"/>
          <w:sz w:val="24"/>
        </w:rPr>
        <w:t xml:space="preserve"> </w:t>
      </w:r>
      <w:proofErr w:type="gramStart"/>
      <w:r w:rsidRPr="00052DFB">
        <w:rPr>
          <w:rFonts w:ascii="Arial" w:hAnsi="Arial" w:cs="Arial"/>
          <w:sz w:val="24"/>
        </w:rPr>
        <w:t>JR.A</w:t>
      </w:r>
      <w:proofErr w:type="gramEnd"/>
      <w:r w:rsidRPr="00052DFB">
        <w:rPr>
          <w:rFonts w:ascii="Arial" w:hAnsi="Arial" w:cs="Arial"/>
          <w:sz w:val="24"/>
        </w:rPr>
        <w:t xml:space="preserve"> Molecular Toggle for Drug Block of HERG Potassium Channels. Circulation 2000; </w:t>
      </w:r>
      <w:proofErr w:type="gramStart"/>
      <w:r w:rsidRPr="00052DFB">
        <w:rPr>
          <w:rFonts w:ascii="Arial" w:hAnsi="Arial" w:cs="Arial"/>
          <w:sz w:val="24"/>
        </w:rPr>
        <w:t>102:II</w:t>
      </w:r>
      <w:proofErr w:type="gramEnd"/>
      <w:r w:rsidRPr="00052DFB">
        <w:rPr>
          <w:rFonts w:ascii="Arial" w:hAnsi="Arial" w:cs="Arial"/>
          <w:sz w:val="24"/>
        </w:rPr>
        <w:t>-261</w:t>
      </w:r>
    </w:p>
    <w:p w14:paraId="20AB4742" w14:textId="77777777" w:rsidR="005D2CCC" w:rsidRPr="00052DFB" w:rsidRDefault="005D2CCC" w:rsidP="001921F5">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12"/>
        <w:ind w:left="720" w:hanging="720"/>
        <w:contextualSpacing/>
        <w:jc w:val="both"/>
        <w:rPr>
          <w:rFonts w:ascii="Arial" w:hAnsi="Arial" w:cs="Arial"/>
          <w:sz w:val="24"/>
        </w:rPr>
      </w:pPr>
    </w:p>
    <w:p w14:paraId="65D96FDD" w14:textId="2E068EF1" w:rsidR="005D2CCC" w:rsidRPr="00052DFB" w:rsidRDefault="005D2CCC" w:rsidP="001921F5">
      <w:pPr>
        <w:tabs>
          <w:tab w:val="left" w:pos="-27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
        <w:ind w:left="720" w:hanging="720"/>
        <w:contextualSpacing/>
        <w:jc w:val="both"/>
        <w:rPr>
          <w:rFonts w:ascii="Arial" w:hAnsi="Arial" w:cs="Arial"/>
          <w:sz w:val="24"/>
        </w:rPr>
      </w:pPr>
      <w:r w:rsidRPr="00052DFB">
        <w:rPr>
          <w:rFonts w:ascii="Arial" w:hAnsi="Arial" w:cs="Arial"/>
          <w:sz w:val="24"/>
        </w:rPr>
        <w:t xml:space="preserve">16. Temple JD, Frias PA, </w:t>
      </w:r>
      <w:r w:rsidRPr="00052DFB">
        <w:rPr>
          <w:rFonts w:ascii="Arial" w:hAnsi="Arial" w:cs="Arial"/>
          <w:b/>
          <w:bCs/>
          <w:sz w:val="24"/>
        </w:rPr>
        <w:t>Kupershmidt S</w:t>
      </w:r>
      <w:r w:rsidRPr="00052DFB">
        <w:rPr>
          <w:rFonts w:ascii="Arial" w:hAnsi="Arial" w:cs="Arial"/>
          <w:sz w:val="24"/>
        </w:rPr>
        <w:t xml:space="preserve">, </w:t>
      </w:r>
      <w:proofErr w:type="spellStart"/>
      <w:r w:rsidRPr="00052DFB">
        <w:rPr>
          <w:rFonts w:ascii="Arial" w:hAnsi="Arial" w:cs="Arial"/>
          <w:sz w:val="24"/>
        </w:rPr>
        <w:t>Gbadebo</w:t>
      </w:r>
      <w:proofErr w:type="spellEnd"/>
      <w:r w:rsidRPr="00052DFB">
        <w:rPr>
          <w:rFonts w:ascii="Arial" w:hAnsi="Arial" w:cs="Arial"/>
          <w:sz w:val="24"/>
        </w:rPr>
        <w:t xml:space="preserve"> TD, Zhang W, King P, </w:t>
      </w:r>
      <w:proofErr w:type="spellStart"/>
      <w:r w:rsidR="00CB3200">
        <w:rPr>
          <w:rFonts w:ascii="Arial" w:hAnsi="Arial" w:cs="Arial"/>
          <w:sz w:val="24"/>
        </w:rPr>
        <w:t>Roden</w:t>
      </w:r>
      <w:proofErr w:type="spellEnd"/>
      <w:r w:rsidR="00CB3200">
        <w:rPr>
          <w:rFonts w:ascii="Arial" w:hAnsi="Arial" w:cs="Arial"/>
          <w:sz w:val="24"/>
        </w:rPr>
        <w:t xml:space="preserve"> DM.                      </w:t>
      </w:r>
      <w:proofErr w:type="gramStart"/>
      <w:r w:rsidRPr="00052DFB">
        <w:rPr>
          <w:rFonts w:ascii="Arial" w:hAnsi="Arial" w:cs="Arial"/>
          <w:sz w:val="24"/>
        </w:rPr>
        <w:t>Spontaneous  and</w:t>
      </w:r>
      <w:proofErr w:type="gramEnd"/>
      <w:r w:rsidRPr="00052DFB">
        <w:rPr>
          <w:rFonts w:ascii="Arial" w:hAnsi="Arial" w:cs="Arial"/>
          <w:sz w:val="24"/>
        </w:rPr>
        <w:t xml:space="preserve"> induced atrial fibrillation in </w:t>
      </w:r>
      <w:proofErr w:type="spellStart"/>
      <w:r w:rsidRPr="00052DFB">
        <w:rPr>
          <w:rFonts w:ascii="Arial" w:hAnsi="Arial" w:cs="Arial"/>
          <w:sz w:val="24"/>
        </w:rPr>
        <w:t>minK</w:t>
      </w:r>
      <w:proofErr w:type="spellEnd"/>
      <w:r w:rsidRPr="00052DFB">
        <w:rPr>
          <w:rFonts w:ascii="Arial" w:hAnsi="Arial" w:cs="Arial"/>
          <w:sz w:val="24"/>
        </w:rPr>
        <w:t xml:space="preserve"> (-/-) mice. Circulation 2000; </w:t>
      </w:r>
      <w:proofErr w:type="gramStart"/>
      <w:r w:rsidRPr="00052DFB">
        <w:rPr>
          <w:rFonts w:ascii="Arial" w:hAnsi="Arial" w:cs="Arial"/>
          <w:sz w:val="24"/>
        </w:rPr>
        <w:t>102:II</w:t>
      </w:r>
      <w:proofErr w:type="gramEnd"/>
      <w:r w:rsidRPr="00052DFB">
        <w:rPr>
          <w:rFonts w:ascii="Arial" w:hAnsi="Arial" w:cs="Arial"/>
          <w:sz w:val="24"/>
        </w:rPr>
        <w:t>-153.</w:t>
      </w:r>
    </w:p>
    <w:p w14:paraId="61A556A9" w14:textId="77777777" w:rsidR="005D2CCC" w:rsidRPr="00052DFB" w:rsidRDefault="005D2CCC" w:rsidP="001921F5">
      <w:pPr>
        <w:tabs>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
        <w:ind w:left="720" w:hanging="720"/>
        <w:contextualSpacing/>
        <w:jc w:val="both"/>
        <w:rPr>
          <w:rFonts w:ascii="Arial" w:hAnsi="Arial" w:cs="Arial"/>
          <w:sz w:val="24"/>
        </w:rPr>
      </w:pPr>
    </w:p>
    <w:p w14:paraId="0C4EDC2A" w14:textId="241100DC" w:rsidR="005D2CCC" w:rsidRPr="00052DFB" w:rsidRDefault="005D2CCC" w:rsidP="001921F5">
      <w:pPr>
        <w:tabs>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
        <w:ind w:left="720" w:hanging="720"/>
        <w:contextualSpacing/>
        <w:jc w:val="both"/>
        <w:rPr>
          <w:rFonts w:ascii="Arial" w:hAnsi="Arial" w:cs="Arial"/>
          <w:sz w:val="24"/>
        </w:rPr>
      </w:pPr>
      <w:r w:rsidRPr="00052DFB">
        <w:rPr>
          <w:rFonts w:ascii="Arial" w:hAnsi="Arial" w:cs="Arial"/>
          <w:bCs/>
          <w:sz w:val="24"/>
        </w:rPr>
        <w:t>17.</w:t>
      </w:r>
      <w:r w:rsidRPr="00052DFB">
        <w:rPr>
          <w:rFonts w:ascii="Arial" w:hAnsi="Arial" w:cs="Arial"/>
          <w:b/>
          <w:bCs/>
          <w:sz w:val="24"/>
        </w:rPr>
        <w:t xml:space="preserve"> Kupershmidt S</w:t>
      </w:r>
      <w:r w:rsidRPr="00052DFB">
        <w:rPr>
          <w:rFonts w:ascii="Arial" w:hAnsi="Arial" w:cs="Arial"/>
          <w:sz w:val="24"/>
        </w:rPr>
        <w:t xml:space="preserve">, Yang T, </w:t>
      </w:r>
      <w:proofErr w:type="spellStart"/>
      <w:r w:rsidRPr="00052DFB">
        <w:rPr>
          <w:rFonts w:ascii="Arial" w:hAnsi="Arial" w:cs="Arial"/>
          <w:sz w:val="24"/>
        </w:rPr>
        <w:t>Chanthaphaychith</w:t>
      </w:r>
      <w:proofErr w:type="spellEnd"/>
      <w:r w:rsidRPr="00052DFB">
        <w:rPr>
          <w:rFonts w:ascii="Arial" w:hAnsi="Arial" w:cs="Arial"/>
          <w:sz w:val="24"/>
        </w:rPr>
        <w:t xml:space="preserve"> S, Wang Z, </w:t>
      </w:r>
      <w:proofErr w:type="spellStart"/>
      <w:r w:rsidRPr="00052DFB">
        <w:rPr>
          <w:rFonts w:ascii="Arial" w:hAnsi="Arial" w:cs="Arial"/>
          <w:sz w:val="24"/>
        </w:rPr>
        <w:t>Towbin</w:t>
      </w:r>
      <w:proofErr w:type="spellEnd"/>
      <w:r w:rsidRPr="00052DFB">
        <w:rPr>
          <w:rFonts w:ascii="Arial" w:hAnsi="Arial" w:cs="Arial"/>
          <w:sz w:val="24"/>
        </w:rPr>
        <w:t xml:space="preserve"> J, </w:t>
      </w:r>
      <w:proofErr w:type="spellStart"/>
      <w:r w:rsidRPr="00052DFB">
        <w:rPr>
          <w:rFonts w:ascii="Arial" w:hAnsi="Arial" w:cs="Arial"/>
          <w:sz w:val="24"/>
        </w:rPr>
        <w:t>Roden</w:t>
      </w:r>
      <w:proofErr w:type="spellEnd"/>
      <w:r w:rsidRPr="00052DFB">
        <w:rPr>
          <w:rFonts w:ascii="Arial" w:hAnsi="Arial" w:cs="Arial"/>
          <w:sz w:val="24"/>
        </w:rPr>
        <w:t xml:space="preserve"> DM. HERG trafficking defects linked to a C-terminal endoplasmic reticulum (ER) retention signal. Circulation, 2001;</w:t>
      </w:r>
      <w:proofErr w:type="gramStart"/>
      <w:r w:rsidRPr="00052DFB">
        <w:rPr>
          <w:rFonts w:ascii="Arial" w:hAnsi="Arial" w:cs="Arial"/>
          <w:sz w:val="24"/>
        </w:rPr>
        <w:t>104:II</w:t>
      </w:r>
      <w:proofErr w:type="gramEnd"/>
      <w:r w:rsidRPr="00052DFB">
        <w:rPr>
          <w:rFonts w:ascii="Arial" w:hAnsi="Arial" w:cs="Arial"/>
          <w:sz w:val="24"/>
        </w:rPr>
        <w:t>-310.</w:t>
      </w:r>
    </w:p>
    <w:p w14:paraId="4860F273" w14:textId="77777777" w:rsidR="005D2CCC" w:rsidRPr="00052DFB" w:rsidRDefault="005D2CCC" w:rsidP="001921F5">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
        <w:ind w:left="720" w:hanging="720"/>
        <w:contextualSpacing/>
        <w:jc w:val="both"/>
        <w:rPr>
          <w:rFonts w:ascii="Arial" w:hAnsi="Arial" w:cs="Arial"/>
          <w:sz w:val="24"/>
        </w:rPr>
      </w:pPr>
    </w:p>
    <w:p w14:paraId="4A4212A6" w14:textId="709FA3DD" w:rsidR="005D2CCC" w:rsidRPr="00052DFB" w:rsidRDefault="005D2CCC" w:rsidP="001921F5">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
        <w:ind w:left="720" w:hanging="720"/>
        <w:contextualSpacing/>
        <w:jc w:val="both"/>
        <w:rPr>
          <w:rFonts w:ascii="Arial" w:hAnsi="Arial" w:cs="Arial"/>
          <w:sz w:val="24"/>
        </w:rPr>
      </w:pPr>
      <w:r w:rsidRPr="00052DFB">
        <w:rPr>
          <w:rFonts w:ascii="Arial" w:hAnsi="Arial" w:cs="Arial"/>
          <w:sz w:val="24"/>
        </w:rPr>
        <w:t xml:space="preserve">18. Yang P, Yang T, </w:t>
      </w:r>
      <w:r w:rsidRPr="00052DFB">
        <w:rPr>
          <w:rFonts w:ascii="Arial" w:hAnsi="Arial" w:cs="Arial"/>
          <w:b/>
          <w:bCs/>
          <w:sz w:val="24"/>
        </w:rPr>
        <w:t>Kupershmidt S</w:t>
      </w:r>
      <w:r w:rsidRPr="00052DFB">
        <w:rPr>
          <w:rFonts w:ascii="Arial" w:hAnsi="Arial" w:cs="Arial"/>
          <w:sz w:val="24"/>
        </w:rPr>
        <w:t xml:space="preserve">, </w:t>
      </w:r>
      <w:proofErr w:type="spellStart"/>
      <w:r w:rsidRPr="00052DFB">
        <w:rPr>
          <w:rFonts w:ascii="Arial" w:hAnsi="Arial" w:cs="Arial"/>
          <w:sz w:val="24"/>
        </w:rPr>
        <w:t>Roden</w:t>
      </w:r>
      <w:proofErr w:type="spellEnd"/>
      <w:r w:rsidRPr="00052DFB">
        <w:rPr>
          <w:rFonts w:ascii="Arial" w:hAnsi="Arial" w:cs="Arial"/>
          <w:sz w:val="24"/>
        </w:rPr>
        <w:t xml:space="preserve"> D. Functional consequences of a HERG polymorphism. PACE, 2002;25:525.</w:t>
      </w:r>
    </w:p>
    <w:p w14:paraId="63D24138" w14:textId="77777777" w:rsidR="005D2CCC" w:rsidRPr="00052DFB" w:rsidRDefault="005D2CCC" w:rsidP="001921F5">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
        <w:ind w:left="720" w:hanging="720"/>
        <w:contextualSpacing/>
        <w:jc w:val="both"/>
        <w:rPr>
          <w:rFonts w:ascii="Arial" w:hAnsi="Arial" w:cs="Arial"/>
          <w:sz w:val="24"/>
        </w:rPr>
      </w:pPr>
    </w:p>
    <w:p w14:paraId="141CF629" w14:textId="1B1211C7" w:rsidR="005D2CCC" w:rsidRPr="00052DFB" w:rsidRDefault="005D2CCC" w:rsidP="001921F5">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
        <w:ind w:left="720" w:hanging="720"/>
        <w:contextualSpacing/>
        <w:jc w:val="both"/>
        <w:rPr>
          <w:rFonts w:ascii="Arial" w:hAnsi="Arial" w:cs="Arial"/>
          <w:sz w:val="24"/>
        </w:rPr>
      </w:pPr>
      <w:r w:rsidRPr="00052DFB">
        <w:rPr>
          <w:rFonts w:ascii="Arial" w:hAnsi="Arial" w:cs="Arial"/>
          <w:sz w:val="24"/>
        </w:rPr>
        <w:t xml:space="preserve">19. Jay PY, Maguire CT, </w:t>
      </w:r>
      <w:proofErr w:type="spellStart"/>
      <w:r w:rsidRPr="00052DFB">
        <w:rPr>
          <w:rFonts w:ascii="Arial" w:hAnsi="Arial" w:cs="Arial"/>
          <w:sz w:val="24"/>
        </w:rPr>
        <w:t>Buerger</w:t>
      </w:r>
      <w:proofErr w:type="spellEnd"/>
      <w:r w:rsidRPr="00052DFB">
        <w:rPr>
          <w:rFonts w:ascii="Arial" w:hAnsi="Arial" w:cs="Arial"/>
          <w:sz w:val="24"/>
        </w:rPr>
        <w:t xml:space="preserve"> A, </w:t>
      </w:r>
      <w:proofErr w:type="spellStart"/>
      <w:r w:rsidRPr="00052DFB">
        <w:rPr>
          <w:rFonts w:ascii="Arial" w:hAnsi="Arial" w:cs="Arial"/>
          <w:sz w:val="24"/>
        </w:rPr>
        <w:t>Wakimoto</w:t>
      </w:r>
      <w:proofErr w:type="spellEnd"/>
      <w:r w:rsidRPr="00052DFB">
        <w:rPr>
          <w:rFonts w:ascii="Arial" w:hAnsi="Arial" w:cs="Arial"/>
          <w:sz w:val="24"/>
        </w:rPr>
        <w:t xml:space="preserve"> H, </w:t>
      </w:r>
      <w:r w:rsidRPr="00052DFB">
        <w:rPr>
          <w:rFonts w:ascii="Arial" w:hAnsi="Arial" w:cs="Arial"/>
          <w:b/>
          <w:bCs/>
          <w:sz w:val="24"/>
        </w:rPr>
        <w:t>Kupershmidt S</w:t>
      </w:r>
      <w:r w:rsidRPr="00052DFB">
        <w:rPr>
          <w:rFonts w:ascii="Arial" w:hAnsi="Arial" w:cs="Arial"/>
          <w:sz w:val="24"/>
        </w:rPr>
        <w:t xml:space="preserve">, </w:t>
      </w:r>
      <w:proofErr w:type="spellStart"/>
      <w:r w:rsidRPr="00052DFB">
        <w:rPr>
          <w:rFonts w:ascii="Arial" w:hAnsi="Arial" w:cs="Arial"/>
          <w:sz w:val="24"/>
        </w:rPr>
        <w:t>Roden</w:t>
      </w:r>
      <w:proofErr w:type="spellEnd"/>
      <w:r w:rsidRPr="00052DFB">
        <w:rPr>
          <w:rFonts w:ascii="Arial" w:hAnsi="Arial" w:cs="Arial"/>
          <w:sz w:val="24"/>
        </w:rPr>
        <w:t xml:space="preserve"> DM, </w:t>
      </w:r>
      <w:proofErr w:type="spellStart"/>
      <w:r w:rsidRPr="00052DFB">
        <w:rPr>
          <w:rFonts w:ascii="Arial" w:hAnsi="Arial" w:cs="Arial"/>
          <w:sz w:val="24"/>
        </w:rPr>
        <w:t>Schultheiss</w:t>
      </w:r>
      <w:proofErr w:type="spellEnd"/>
      <w:r w:rsidRPr="00052DFB">
        <w:rPr>
          <w:rFonts w:ascii="Arial" w:hAnsi="Arial" w:cs="Arial"/>
          <w:sz w:val="24"/>
        </w:rPr>
        <w:t xml:space="preserve"> TM, </w:t>
      </w:r>
      <w:proofErr w:type="spellStart"/>
      <w:r w:rsidRPr="00052DFB">
        <w:rPr>
          <w:rFonts w:ascii="Arial" w:hAnsi="Arial" w:cs="Arial"/>
          <w:sz w:val="24"/>
        </w:rPr>
        <w:t>Berul</w:t>
      </w:r>
      <w:proofErr w:type="spellEnd"/>
      <w:r w:rsidRPr="00052DFB">
        <w:rPr>
          <w:rFonts w:ascii="Arial" w:hAnsi="Arial" w:cs="Arial"/>
          <w:sz w:val="24"/>
        </w:rPr>
        <w:t xml:space="preserve"> CI, Izumo S. Congenital underdevelopment of the central conduction system in Nkx2-5 knockout mice. Circulation, 2002;</w:t>
      </w:r>
      <w:proofErr w:type="gramStart"/>
      <w:r w:rsidRPr="00052DFB">
        <w:rPr>
          <w:rFonts w:ascii="Arial" w:hAnsi="Arial" w:cs="Arial"/>
          <w:sz w:val="24"/>
        </w:rPr>
        <w:t>106:II</w:t>
      </w:r>
      <w:proofErr w:type="gramEnd"/>
      <w:r w:rsidRPr="00052DFB">
        <w:rPr>
          <w:rFonts w:ascii="Arial" w:hAnsi="Arial" w:cs="Arial"/>
          <w:sz w:val="24"/>
        </w:rPr>
        <w:t>-286.</w:t>
      </w:r>
    </w:p>
    <w:p w14:paraId="361C3D31" w14:textId="77777777" w:rsidR="005D2CCC" w:rsidRPr="00052DFB" w:rsidRDefault="005D2CCC" w:rsidP="001921F5">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
        <w:ind w:left="720" w:hanging="720"/>
        <w:contextualSpacing/>
        <w:jc w:val="both"/>
        <w:rPr>
          <w:rFonts w:ascii="Arial" w:hAnsi="Arial" w:cs="Arial"/>
          <w:sz w:val="24"/>
        </w:rPr>
      </w:pPr>
    </w:p>
    <w:p w14:paraId="74644069" w14:textId="1C741A3A" w:rsidR="005D2CCC" w:rsidRPr="00052DFB" w:rsidRDefault="005D2CCC" w:rsidP="001921F5">
      <w:pPr>
        <w:pStyle w:val="BodyTextIndent"/>
        <w:tabs>
          <w:tab w:val="left" w:pos="450"/>
        </w:tabs>
        <w:spacing w:after="12"/>
        <w:contextualSpacing/>
        <w:rPr>
          <w:rFonts w:ascii="Arial" w:hAnsi="Arial" w:cs="Arial"/>
        </w:rPr>
      </w:pPr>
      <w:r w:rsidRPr="00052DFB">
        <w:rPr>
          <w:rFonts w:ascii="Arial" w:hAnsi="Arial" w:cs="Arial"/>
        </w:rPr>
        <w:t xml:space="preserve">20. </w:t>
      </w:r>
      <w:proofErr w:type="spellStart"/>
      <w:r w:rsidRPr="00052DFB">
        <w:rPr>
          <w:rFonts w:ascii="Arial" w:hAnsi="Arial" w:cs="Arial"/>
        </w:rPr>
        <w:t>Kanki</w:t>
      </w:r>
      <w:proofErr w:type="spellEnd"/>
      <w:r w:rsidRPr="00052DFB">
        <w:rPr>
          <w:rFonts w:ascii="Arial" w:hAnsi="Arial" w:cs="Arial"/>
        </w:rPr>
        <w:t xml:space="preserve"> H, </w:t>
      </w:r>
      <w:r w:rsidRPr="00052DFB">
        <w:rPr>
          <w:rFonts w:ascii="Arial" w:hAnsi="Arial" w:cs="Arial"/>
          <w:b/>
          <w:bCs/>
        </w:rPr>
        <w:t>Kupershmidt S</w:t>
      </w:r>
      <w:r w:rsidRPr="00052DFB">
        <w:rPr>
          <w:rFonts w:ascii="Arial" w:hAnsi="Arial" w:cs="Arial"/>
        </w:rPr>
        <w:t xml:space="preserve">, </w:t>
      </w:r>
      <w:proofErr w:type="spellStart"/>
      <w:r w:rsidRPr="00052DFB">
        <w:rPr>
          <w:rFonts w:ascii="Arial" w:hAnsi="Arial" w:cs="Arial"/>
        </w:rPr>
        <w:t>Wells</w:t>
      </w:r>
      <w:proofErr w:type="spellEnd"/>
      <w:r w:rsidRPr="00052DFB">
        <w:rPr>
          <w:rFonts w:ascii="Arial" w:hAnsi="Arial" w:cs="Arial"/>
        </w:rPr>
        <w:t xml:space="preserve"> S, </w:t>
      </w:r>
      <w:proofErr w:type="spellStart"/>
      <w:r w:rsidRPr="00052DFB">
        <w:rPr>
          <w:rFonts w:ascii="Arial" w:hAnsi="Arial" w:cs="Arial"/>
        </w:rPr>
        <w:t>Roden</w:t>
      </w:r>
      <w:proofErr w:type="spellEnd"/>
      <w:r w:rsidRPr="00052DFB">
        <w:rPr>
          <w:rFonts w:ascii="Arial" w:hAnsi="Arial" w:cs="Arial"/>
        </w:rPr>
        <w:t xml:space="preserve"> DM. A Small Domain of the KCNQ1 C-Terminus Mediates Cell Surface Expression. Circulation, 2002;</w:t>
      </w:r>
      <w:proofErr w:type="gramStart"/>
      <w:r w:rsidRPr="00052DFB">
        <w:rPr>
          <w:rFonts w:ascii="Arial" w:hAnsi="Arial" w:cs="Arial"/>
        </w:rPr>
        <w:t>106:II</w:t>
      </w:r>
      <w:proofErr w:type="gramEnd"/>
      <w:r w:rsidRPr="00052DFB">
        <w:rPr>
          <w:rFonts w:ascii="Arial" w:hAnsi="Arial" w:cs="Arial"/>
        </w:rPr>
        <w:t xml:space="preserve">-226. </w:t>
      </w:r>
    </w:p>
    <w:p w14:paraId="45080484" w14:textId="77777777" w:rsidR="005D2CCC" w:rsidRPr="00052DFB" w:rsidRDefault="005D2CCC" w:rsidP="001921F5">
      <w:pPr>
        <w:pStyle w:val="BodyTextIndent"/>
        <w:tabs>
          <w:tab w:val="clear" w:pos="720"/>
          <w:tab w:val="left" w:pos="450"/>
        </w:tabs>
        <w:spacing w:after="12"/>
        <w:contextualSpacing/>
        <w:rPr>
          <w:rFonts w:ascii="Arial" w:hAnsi="Arial" w:cs="Arial"/>
        </w:rPr>
      </w:pPr>
    </w:p>
    <w:p w14:paraId="5FA205E8" w14:textId="68D4E6C1" w:rsidR="005D2CCC" w:rsidRPr="00052DFB" w:rsidRDefault="005D2CCC" w:rsidP="001921F5">
      <w:pPr>
        <w:pStyle w:val="BodyTextIndent"/>
        <w:tabs>
          <w:tab w:val="clear" w:pos="720"/>
          <w:tab w:val="left" w:pos="450"/>
        </w:tabs>
        <w:spacing w:after="12"/>
        <w:contextualSpacing/>
        <w:rPr>
          <w:rFonts w:ascii="Arial" w:hAnsi="Arial" w:cs="Arial"/>
        </w:rPr>
      </w:pPr>
      <w:r w:rsidRPr="00052DFB">
        <w:rPr>
          <w:rFonts w:ascii="Arial" w:hAnsi="Arial" w:cs="Arial"/>
        </w:rPr>
        <w:t xml:space="preserve">21. Yang T, </w:t>
      </w:r>
      <w:proofErr w:type="spellStart"/>
      <w:r w:rsidRPr="00052DFB">
        <w:rPr>
          <w:rFonts w:ascii="Arial" w:hAnsi="Arial" w:cs="Arial"/>
        </w:rPr>
        <w:t>Kanki</w:t>
      </w:r>
      <w:proofErr w:type="spellEnd"/>
      <w:r w:rsidRPr="00052DFB">
        <w:rPr>
          <w:rFonts w:ascii="Arial" w:hAnsi="Arial" w:cs="Arial"/>
        </w:rPr>
        <w:t xml:space="preserve"> H, Yang P, Liu K, </w:t>
      </w:r>
      <w:r w:rsidRPr="00052DFB">
        <w:rPr>
          <w:rFonts w:ascii="Arial" w:hAnsi="Arial" w:cs="Arial"/>
          <w:b/>
          <w:bCs/>
        </w:rPr>
        <w:t>Kupershmidt S</w:t>
      </w:r>
      <w:r w:rsidRPr="00052DFB">
        <w:rPr>
          <w:rFonts w:ascii="Arial" w:hAnsi="Arial" w:cs="Arial"/>
        </w:rPr>
        <w:t xml:space="preserve">, </w:t>
      </w:r>
      <w:proofErr w:type="spellStart"/>
      <w:r w:rsidRPr="00052DFB">
        <w:rPr>
          <w:rFonts w:ascii="Arial" w:hAnsi="Arial" w:cs="Arial"/>
        </w:rPr>
        <w:t>Roden</w:t>
      </w:r>
      <w:proofErr w:type="spellEnd"/>
      <w:r w:rsidRPr="00052DFB">
        <w:rPr>
          <w:rFonts w:ascii="Arial" w:hAnsi="Arial" w:cs="Arial"/>
        </w:rPr>
        <w:t xml:space="preserve"> DM. Dual targets for PKA-mediated phosphorylation of cardiac I</w:t>
      </w:r>
      <w:r w:rsidRPr="00052DFB">
        <w:rPr>
          <w:rFonts w:ascii="Arial" w:hAnsi="Arial" w:cs="Arial"/>
          <w:vertAlign w:val="subscript"/>
        </w:rPr>
        <w:t>Ks</w:t>
      </w:r>
      <w:r w:rsidRPr="00052DFB">
        <w:rPr>
          <w:rFonts w:ascii="Arial" w:hAnsi="Arial" w:cs="Arial"/>
        </w:rPr>
        <w:t xml:space="preserve">. </w:t>
      </w:r>
      <w:proofErr w:type="spellStart"/>
      <w:r w:rsidRPr="00052DFB">
        <w:rPr>
          <w:rFonts w:ascii="Arial" w:hAnsi="Arial" w:cs="Arial"/>
        </w:rPr>
        <w:t>Biophys</w:t>
      </w:r>
      <w:proofErr w:type="spellEnd"/>
      <w:r w:rsidRPr="00052DFB">
        <w:rPr>
          <w:rFonts w:ascii="Arial" w:hAnsi="Arial" w:cs="Arial"/>
        </w:rPr>
        <w:t xml:space="preserve">. </w:t>
      </w:r>
      <w:proofErr w:type="spellStart"/>
      <w:r w:rsidRPr="00052DFB">
        <w:rPr>
          <w:rFonts w:ascii="Arial" w:hAnsi="Arial" w:cs="Arial"/>
        </w:rPr>
        <w:t>Jrl</w:t>
      </w:r>
      <w:proofErr w:type="spellEnd"/>
      <w:r w:rsidRPr="00052DFB">
        <w:rPr>
          <w:rFonts w:ascii="Arial" w:hAnsi="Arial" w:cs="Arial"/>
        </w:rPr>
        <w:t>. 2003; 84(2):2017</w:t>
      </w:r>
    </w:p>
    <w:p w14:paraId="65C979D5" w14:textId="77777777" w:rsidR="005D2CCC" w:rsidRPr="00052DFB" w:rsidRDefault="005D2CCC" w:rsidP="001921F5">
      <w:pPr>
        <w:pStyle w:val="BodyTextIndent"/>
        <w:tabs>
          <w:tab w:val="clear" w:pos="720"/>
          <w:tab w:val="left" w:pos="450"/>
        </w:tabs>
        <w:spacing w:after="12"/>
        <w:contextualSpacing/>
        <w:rPr>
          <w:rFonts w:ascii="Arial" w:hAnsi="Arial" w:cs="Arial"/>
        </w:rPr>
      </w:pPr>
    </w:p>
    <w:p w14:paraId="7D53D770" w14:textId="726DC4D2" w:rsidR="005D2CCC" w:rsidRPr="00052DFB" w:rsidRDefault="005D2CCC" w:rsidP="00CB3200">
      <w:pPr>
        <w:pStyle w:val="BodyTextIndent"/>
        <w:tabs>
          <w:tab w:val="left" w:pos="450"/>
        </w:tabs>
        <w:spacing w:after="12"/>
        <w:ind w:left="810" w:hanging="810"/>
        <w:contextualSpacing/>
        <w:rPr>
          <w:rFonts w:ascii="Arial" w:hAnsi="Arial" w:cs="Arial"/>
        </w:rPr>
      </w:pPr>
      <w:r w:rsidRPr="00052DFB">
        <w:rPr>
          <w:rFonts w:ascii="Arial" w:hAnsi="Arial" w:cs="Arial"/>
        </w:rPr>
        <w:t xml:space="preserve">22. Yang P, </w:t>
      </w:r>
      <w:proofErr w:type="spellStart"/>
      <w:r w:rsidRPr="00052DFB">
        <w:rPr>
          <w:rFonts w:ascii="Arial" w:hAnsi="Arial" w:cs="Arial"/>
        </w:rPr>
        <w:t>Bezzina</w:t>
      </w:r>
      <w:proofErr w:type="spellEnd"/>
      <w:r w:rsidRPr="00052DFB">
        <w:rPr>
          <w:rFonts w:ascii="Arial" w:hAnsi="Arial" w:cs="Arial"/>
        </w:rPr>
        <w:t xml:space="preserve"> C, Zhou B, Baldwin SH, Liu K, </w:t>
      </w:r>
      <w:r w:rsidRPr="00052DFB">
        <w:rPr>
          <w:rFonts w:ascii="Arial" w:hAnsi="Arial" w:cs="Arial"/>
          <w:b/>
          <w:bCs/>
        </w:rPr>
        <w:t>Kupershmidt S</w:t>
      </w:r>
      <w:r w:rsidRPr="00052DFB">
        <w:rPr>
          <w:rFonts w:ascii="Arial" w:hAnsi="Arial" w:cs="Arial"/>
        </w:rPr>
        <w:t xml:space="preserve">, </w:t>
      </w:r>
      <w:proofErr w:type="spellStart"/>
      <w:r w:rsidRPr="00052DFB">
        <w:rPr>
          <w:rFonts w:ascii="Arial" w:hAnsi="Arial" w:cs="Arial"/>
        </w:rPr>
        <w:t>Roden</w:t>
      </w:r>
      <w:proofErr w:type="spellEnd"/>
      <w:r w:rsidRPr="00052DFB">
        <w:rPr>
          <w:rFonts w:ascii="Arial" w:hAnsi="Arial" w:cs="Arial"/>
        </w:rPr>
        <w:t xml:space="preserve"> DM. Regulation of the cardiac sodium channel transcription in vitro and in vivo. Circulation, 2003;</w:t>
      </w:r>
      <w:proofErr w:type="gramStart"/>
      <w:r w:rsidRPr="00052DFB">
        <w:rPr>
          <w:rFonts w:ascii="Arial" w:hAnsi="Arial" w:cs="Arial"/>
        </w:rPr>
        <w:t>108:IV</w:t>
      </w:r>
      <w:proofErr w:type="gramEnd"/>
      <w:r w:rsidRPr="00052DFB">
        <w:rPr>
          <w:rFonts w:ascii="Arial" w:hAnsi="Arial" w:cs="Arial"/>
        </w:rPr>
        <w:t>-75</w:t>
      </w:r>
    </w:p>
    <w:p w14:paraId="147CD595" w14:textId="77777777" w:rsidR="005D2CCC" w:rsidRPr="00052DFB" w:rsidRDefault="005D2CCC" w:rsidP="00CB3200">
      <w:pPr>
        <w:pStyle w:val="BodyTextIndent"/>
        <w:tabs>
          <w:tab w:val="clear" w:pos="720"/>
        </w:tabs>
        <w:spacing w:after="12"/>
        <w:ind w:left="810" w:hanging="810"/>
        <w:contextualSpacing/>
        <w:rPr>
          <w:rFonts w:ascii="Arial" w:hAnsi="Arial" w:cs="Arial"/>
        </w:rPr>
      </w:pPr>
    </w:p>
    <w:p w14:paraId="141A6C34" w14:textId="7A673883" w:rsidR="005D2CCC" w:rsidRPr="00052DFB" w:rsidRDefault="005D2CCC" w:rsidP="00F36B29">
      <w:pPr>
        <w:pStyle w:val="BodyTextIndent"/>
        <w:tabs>
          <w:tab w:val="clear" w:pos="-90"/>
        </w:tabs>
        <w:spacing w:after="12"/>
        <w:ind w:left="810" w:hanging="810"/>
        <w:contextualSpacing/>
        <w:rPr>
          <w:rFonts w:ascii="Arial" w:hAnsi="Arial" w:cs="Arial"/>
        </w:rPr>
      </w:pPr>
      <w:r w:rsidRPr="00052DFB">
        <w:rPr>
          <w:rFonts w:ascii="Arial" w:hAnsi="Arial" w:cs="Arial"/>
        </w:rPr>
        <w:t>23.</w:t>
      </w:r>
      <w:r w:rsidR="00F36B29">
        <w:rPr>
          <w:rFonts w:ascii="Arial" w:hAnsi="Arial" w:cs="Arial"/>
        </w:rPr>
        <w:t xml:space="preserve">  </w:t>
      </w:r>
      <w:r w:rsidRPr="00052DFB">
        <w:rPr>
          <w:rFonts w:ascii="Arial" w:hAnsi="Arial" w:cs="Arial"/>
        </w:rPr>
        <w:t xml:space="preserve">Hayashi K, </w:t>
      </w:r>
      <w:proofErr w:type="spellStart"/>
      <w:r w:rsidRPr="00052DFB">
        <w:rPr>
          <w:rFonts w:ascii="Arial" w:hAnsi="Arial" w:cs="Arial"/>
        </w:rPr>
        <w:t>Chanthaphaychith</w:t>
      </w:r>
      <w:proofErr w:type="spellEnd"/>
      <w:r w:rsidRPr="00052DFB">
        <w:rPr>
          <w:rFonts w:ascii="Arial" w:hAnsi="Arial" w:cs="Arial"/>
        </w:rPr>
        <w:t xml:space="preserve"> S, Barksdale K, </w:t>
      </w:r>
      <w:proofErr w:type="spellStart"/>
      <w:r w:rsidRPr="00052DFB">
        <w:rPr>
          <w:rFonts w:ascii="Arial" w:hAnsi="Arial" w:cs="Arial"/>
        </w:rPr>
        <w:t>Balser</w:t>
      </w:r>
      <w:proofErr w:type="spellEnd"/>
      <w:r w:rsidRPr="00052DFB">
        <w:rPr>
          <w:rFonts w:ascii="Arial" w:hAnsi="Arial" w:cs="Arial"/>
        </w:rPr>
        <w:t xml:space="preserve"> JR, </w:t>
      </w:r>
      <w:r w:rsidRPr="00052DFB">
        <w:rPr>
          <w:rFonts w:ascii="Arial" w:hAnsi="Arial" w:cs="Arial"/>
          <w:b/>
          <w:bCs/>
        </w:rPr>
        <w:t>Kupershmidt S</w:t>
      </w:r>
      <w:r w:rsidRPr="00052DFB">
        <w:rPr>
          <w:rFonts w:ascii="Arial" w:hAnsi="Arial" w:cs="Arial"/>
        </w:rPr>
        <w:t xml:space="preserve">. Functional Domains within the HERG C-terminus. </w:t>
      </w:r>
      <w:proofErr w:type="spellStart"/>
      <w:r w:rsidRPr="00052DFB">
        <w:rPr>
          <w:rFonts w:ascii="Arial" w:hAnsi="Arial" w:cs="Arial"/>
        </w:rPr>
        <w:t>Biophys</w:t>
      </w:r>
      <w:proofErr w:type="spellEnd"/>
      <w:r w:rsidRPr="00052DFB">
        <w:rPr>
          <w:rFonts w:ascii="Arial" w:hAnsi="Arial" w:cs="Arial"/>
        </w:rPr>
        <w:t xml:space="preserve">. </w:t>
      </w:r>
      <w:proofErr w:type="spellStart"/>
      <w:r w:rsidRPr="00052DFB">
        <w:rPr>
          <w:rFonts w:ascii="Arial" w:hAnsi="Arial" w:cs="Arial"/>
        </w:rPr>
        <w:t>Jrl</w:t>
      </w:r>
      <w:proofErr w:type="spellEnd"/>
      <w:r w:rsidRPr="00052DFB">
        <w:rPr>
          <w:rFonts w:ascii="Arial" w:hAnsi="Arial" w:cs="Arial"/>
        </w:rPr>
        <w:t>. 2004; 86:280a</w:t>
      </w:r>
    </w:p>
    <w:p w14:paraId="54B5CDC6" w14:textId="77777777" w:rsidR="005D2CCC" w:rsidRPr="00052DFB" w:rsidRDefault="005D2CCC" w:rsidP="005D2CCC">
      <w:pPr>
        <w:pStyle w:val="BodyTextIndent"/>
        <w:tabs>
          <w:tab w:val="clear" w:pos="720"/>
        </w:tabs>
        <w:spacing w:after="12"/>
        <w:ind w:left="0" w:firstLine="0"/>
        <w:contextualSpacing/>
        <w:rPr>
          <w:rFonts w:ascii="Arial" w:hAnsi="Arial" w:cs="Arial"/>
        </w:rPr>
      </w:pPr>
    </w:p>
    <w:p w14:paraId="5DA3F853" w14:textId="051C076E" w:rsidR="005D2CCC" w:rsidRPr="00052DFB" w:rsidRDefault="005D2CCC" w:rsidP="00F36B29">
      <w:pPr>
        <w:pStyle w:val="BodyTextIndent"/>
        <w:tabs>
          <w:tab w:val="clear" w:pos="-90"/>
          <w:tab w:val="clear" w:pos="720"/>
        </w:tabs>
        <w:spacing w:after="12"/>
        <w:ind w:left="810" w:hanging="900"/>
        <w:contextualSpacing/>
        <w:rPr>
          <w:rFonts w:ascii="Arial" w:hAnsi="Arial" w:cs="Arial"/>
        </w:rPr>
      </w:pPr>
      <w:r w:rsidRPr="00052DFB">
        <w:rPr>
          <w:rFonts w:ascii="Arial" w:hAnsi="Arial" w:cs="Arial"/>
        </w:rPr>
        <w:t xml:space="preserve">24. </w:t>
      </w:r>
      <w:r w:rsidR="00F36B29">
        <w:rPr>
          <w:rFonts w:ascii="Arial" w:hAnsi="Arial" w:cs="Arial"/>
        </w:rPr>
        <w:t xml:space="preserve">  </w:t>
      </w:r>
      <w:r w:rsidRPr="00052DFB">
        <w:rPr>
          <w:rFonts w:ascii="Arial" w:hAnsi="Arial" w:cs="Arial"/>
        </w:rPr>
        <w:t xml:space="preserve">Nakajima T, Davies SS, Amarnath V, </w:t>
      </w:r>
      <w:r w:rsidRPr="00052DFB">
        <w:rPr>
          <w:rFonts w:ascii="Arial" w:hAnsi="Arial" w:cs="Arial"/>
          <w:b/>
          <w:bCs/>
        </w:rPr>
        <w:t>Kupershmidt S</w:t>
      </w:r>
      <w:r w:rsidRPr="00052DFB">
        <w:rPr>
          <w:rFonts w:ascii="Arial" w:hAnsi="Arial" w:cs="Arial"/>
        </w:rPr>
        <w:t xml:space="preserve">, Boyden P, </w:t>
      </w:r>
      <w:proofErr w:type="spellStart"/>
      <w:r w:rsidRPr="00052DFB">
        <w:rPr>
          <w:rFonts w:ascii="Arial" w:hAnsi="Arial" w:cs="Arial"/>
        </w:rPr>
        <w:t>Balser</w:t>
      </w:r>
      <w:proofErr w:type="spellEnd"/>
      <w:r w:rsidRPr="00052DFB">
        <w:rPr>
          <w:rFonts w:ascii="Arial" w:hAnsi="Arial" w:cs="Arial"/>
        </w:rPr>
        <w:t xml:space="preserve"> JR, Roberts, LJ, Viswanathan PC. 2-hydroxybenylamine: A Novel Scavenger that Prevents Oxidative Stress-induced Modification of Cardiac Sodium Channels. Circulation, 2004; 110: III-17 </w:t>
      </w:r>
    </w:p>
    <w:p w14:paraId="767A685B" w14:textId="77777777" w:rsidR="005D2CCC" w:rsidRPr="00052DFB" w:rsidRDefault="005D2CCC" w:rsidP="005D2CCC">
      <w:pPr>
        <w:pStyle w:val="BodyTextIndent"/>
        <w:tabs>
          <w:tab w:val="clear" w:pos="-90"/>
          <w:tab w:val="clear" w:pos="720"/>
          <w:tab w:val="left" w:pos="360"/>
        </w:tabs>
        <w:spacing w:after="12"/>
        <w:ind w:left="0" w:firstLine="0"/>
        <w:contextualSpacing/>
        <w:rPr>
          <w:rFonts w:ascii="Arial" w:hAnsi="Arial" w:cs="Arial"/>
        </w:rPr>
      </w:pPr>
    </w:p>
    <w:p w14:paraId="510273F4" w14:textId="04886D40" w:rsidR="005D2CCC" w:rsidRPr="00052DFB" w:rsidRDefault="005D2CCC" w:rsidP="00F36B29">
      <w:pPr>
        <w:pStyle w:val="BodyTextIndent"/>
        <w:tabs>
          <w:tab w:val="clear" w:pos="-90"/>
          <w:tab w:val="left" w:pos="360"/>
        </w:tabs>
        <w:spacing w:after="12"/>
        <w:ind w:left="900" w:hanging="990"/>
        <w:contextualSpacing/>
        <w:rPr>
          <w:rFonts w:ascii="Arial" w:hAnsi="Arial" w:cs="Arial"/>
        </w:rPr>
      </w:pPr>
      <w:r w:rsidRPr="00052DFB">
        <w:rPr>
          <w:rFonts w:ascii="Arial" w:hAnsi="Arial" w:cs="Arial"/>
        </w:rPr>
        <w:t xml:space="preserve">25.  </w:t>
      </w:r>
      <w:proofErr w:type="spellStart"/>
      <w:r w:rsidRPr="00052DFB">
        <w:rPr>
          <w:rFonts w:ascii="Arial" w:hAnsi="Arial" w:cs="Arial"/>
        </w:rPr>
        <w:t>Potet</w:t>
      </w:r>
      <w:proofErr w:type="spellEnd"/>
      <w:r w:rsidRPr="00052DFB">
        <w:rPr>
          <w:rFonts w:ascii="Arial" w:hAnsi="Arial" w:cs="Arial"/>
        </w:rPr>
        <w:t xml:space="preserve"> F, </w:t>
      </w:r>
      <w:proofErr w:type="spellStart"/>
      <w:r w:rsidRPr="00052DFB">
        <w:rPr>
          <w:rFonts w:ascii="Arial" w:hAnsi="Arial" w:cs="Arial"/>
        </w:rPr>
        <w:t>Stepanovic</w:t>
      </w:r>
      <w:proofErr w:type="spellEnd"/>
      <w:r w:rsidRPr="00052DFB">
        <w:rPr>
          <w:rFonts w:ascii="Arial" w:hAnsi="Arial" w:cs="Arial"/>
        </w:rPr>
        <w:t xml:space="preserve"> S, </w:t>
      </w:r>
      <w:r w:rsidRPr="00052DFB">
        <w:rPr>
          <w:rFonts w:ascii="Arial" w:hAnsi="Arial" w:cs="Arial"/>
          <w:b/>
          <w:bCs/>
        </w:rPr>
        <w:t>Kupershmidt S</w:t>
      </w:r>
      <w:r w:rsidRPr="00052DFB">
        <w:rPr>
          <w:rFonts w:ascii="Arial" w:hAnsi="Arial" w:cs="Arial"/>
        </w:rPr>
        <w:t xml:space="preserve">, </w:t>
      </w:r>
      <w:proofErr w:type="spellStart"/>
      <w:r w:rsidRPr="00052DFB">
        <w:rPr>
          <w:rFonts w:ascii="Arial" w:hAnsi="Arial" w:cs="Arial"/>
        </w:rPr>
        <w:t>Balser</w:t>
      </w:r>
      <w:proofErr w:type="spellEnd"/>
      <w:r w:rsidRPr="00052DFB">
        <w:rPr>
          <w:rFonts w:ascii="Arial" w:hAnsi="Arial" w:cs="Arial"/>
        </w:rPr>
        <w:t xml:space="preserve"> J, Petersen C. Rho-GTPase Activating Protein 6 a Regulator of HERG Channel. Circulation, 2004;110: III-61</w:t>
      </w:r>
    </w:p>
    <w:p w14:paraId="66272C15" w14:textId="77777777" w:rsidR="005D2CCC" w:rsidRPr="00052DFB" w:rsidRDefault="005D2CCC" w:rsidP="005D2CCC">
      <w:pPr>
        <w:pStyle w:val="BodyTextIndent"/>
        <w:tabs>
          <w:tab w:val="clear" w:pos="-90"/>
          <w:tab w:val="clear" w:pos="720"/>
          <w:tab w:val="left" w:pos="360"/>
        </w:tabs>
        <w:spacing w:after="12"/>
        <w:ind w:left="0" w:firstLine="0"/>
        <w:contextualSpacing/>
        <w:rPr>
          <w:rFonts w:ascii="Arial" w:hAnsi="Arial" w:cs="Arial"/>
        </w:rPr>
      </w:pPr>
    </w:p>
    <w:p w14:paraId="07D316AC" w14:textId="74321A12" w:rsidR="005D2CCC" w:rsidRPr="00052DFB" w:rsidRDefault="005D2CCC" w:rsidP="00F36B29">
      <w:pPr>
        <w:pStyle w:val="BodyTextIndent"/>
        <w:tabs>
          <w:tab w:val="clear" w:pos="-90"/>
          <w:tab w:val="left" w:pos="360"/>
        </w:tabs>
        <w:ind w:left="900" w:hanging="900"/>
        <w:rPr>
          <w:rFonts w:ascii="Arial" w:hAnsi="Arial" w:cs="Arial"/>
        </w:rPr>
      </w:pPr>
      <w:r w:rsidRPr="00052DFB">
        <w:rPr>
          <w:rFonts w:ascii="Arial" w:hAnsi="Arial" w:cs="Arial"/>
        </w:rPr>
        <w:t xml:space="preserve">26. Hayashi K, Mullins F, </w:t>
      </w:r>
      <w:proofErr w:type="spellStart"/>
      <w:r w:rsidRPr="00052DFB">
        <w:rPr>
          <w:rFonts w:ascii="Arial" w:hAnsi="Arial" w:cs="Arial"/>
        </w:rPr>
        <w:t>Chanthaphaychith</w:t>
      </w:r>
      <w:proofErr w:type="spellEnd"/>
      <w:r w:rsidRPr="00052DFB">
        <w:rPr>
          <w:rFonts w:ascii="Arial" w:hAnsi="Arial" w:cs="Arial"/>
        </w:rPr>
        <w:t xml:space="preserve"> S, </w:t>
      </w:r>
      <w:proofErr w:type="spellStart"/>
      <w:r w:rsidRPr="00052DFB">
        <w:rPr>
          <w:rFonts w:ascii="Arial" w:hAnsi="Arial" w:cs="Arial"/>
        </w:rPr>
        <w:t>Balser</w:t>
      </w:r>
      <w:proofErr w:type="spellEnd"/>
      <w:r w:rsidRPr="00052DFB">
        <w:rPr>
          <w:rFonts w:ascii="Arial" w:hAnsi="Arial" w:cs="Arial"/>
        </w:rPr>
        <w:t xml:space="preserve"> JR. </w:t>
      </w:r>
      <w:r w:rsidRPr="00052DFB">
        <w:rPr>
          <w:rFonts w:ascii="Arial" w:hAnsi="Arial" w:cs="Arial"/>
          <w:b/>
          <w:bCs/>
        </w:rPr>
        <w:t>Kupershmidt S</w:t>
      </w:r>
      <w:r w:rsidRPr="00052DFB">
        <w:rPr>
          <w:rFonts w:ascii="Arial" w:hAnsi="Arial" w:cs="Arial"/>
        </w:rPr>
        <w:t xml:space="preserve">. The Distal HERG C-terminus Slows </w:t>
      </w:r>
      <w:proofErr w:type="spellStart"/>
      <w:r w:rsidRPr="00052DFB">
        <w:rPr>
          <w:rFonts w:ascii="Arial" w:hAnsi="Arial" w:cs="Arial"/>
        </w:rPr>
        <w:t>I</w:t>
      </w:r>
      <w:r w:rsidRPr="00052DFB">
        <w:rPr>
          <w:rFonts w:ascii="Arial" w:hAnsi="Arial" w:cs="Arial"/>
          <w:vertAlign w:val="subscript"/>
        </w:rPr>
        <w:t>Kr</w:t>
      </w:r>
      <w:proofErr w:type="spellEnd"/>
      <w:r w:rsidRPr="00052DFB">
        <w:rPr>
          <w:rFonts w:ascii="Arial" w:hAnsi="Arial" w:cs="Arial"/>
        </w:rPr>
        <w:t xml:space="preserve"> Drug Blockade. </w:t>
      </w:r>
      <w:proofErr w:type="spellStart"/>
      <w:r w:rsidRPr="00052DFB">
        <w:rPr>
          <w:rFonts w:ascii="Arial" w:hAnsi="Arial" w:cs="Arial"/>
        </w:rPr>
        <w:t>Biophys</w:t>
      </w:r>
      <w:proofErr w:type="spellEnd"/>
      <w:r w:rsidRPr="00052DFB">
        <w:rPr>
          <w:rFonts w:ascii="Arial" w:hAnsi="Arial" w:cs="Arial"/>
        </w:rPr>
        <w:t xml:space="preserve">. </w:t>
      </w:r>
      <w:proofErr w:type="spellStart"/>
      <w:r w:rsidRPr="00052DFB">
        <w:rPr>
          <w:rFonts w:ascii="Arial" w:hAnsi="Arial" w:cs="Arial"/>
        </w:rPr>
        <w:t>Jrl</w:t>
      </w:r>
      <w:proofErr w:type="spellEnd"/>
      <w:r w:rsidRPr="00052DFB">
        <w:rPr>
          <w:rFonts w:ascii="Arial" w:hAnsi="Arial" w:cs="Arial"/>
        </w:rPr>
        <w:t xml:space="preserve">., 2005; 88 (1):470a. </w:t>
      </w:r>
    </w:p>
    <w:p w14:paraId="48196D52" w14:textId="77777777" w:rsidR="005D2CCC" w:rsidRPr="00052DFB" w:rsidRDefault="005D2CCC" w:rsidP="005D2CCC">
      <w:pPr>
        <w:pStyle w:val="BodyTextIndent"/>
        <w:tabs>
          <w:tab w:val="clear" w:pos="-90"/>
          <w:tab w:val="clear" w:pos="720"/>
          <w:tab w:val="left" w:pos="360"/>
        </w:tabs>
        <w:ind w:left="0" w:firstLine="0"/>
        <w:rPr>
          <w:rFonts w:ascii="Arial" w:hAnsi="Arial" w:cs="Arial"/>
        </w:rPr>
      </w:pPr>
    </w:p>
    <w:p w14:paraId="1283BC68" w14:textId="6F7159A7" w:rsidR="005D2CCC" w:rsidRPr="00052DFB" w:rsidRDefault="005D2CCC" w:rsidP="00F36B29">
      <w:pPr>
        <w:pStyle w:val="BodyTextIndent"/>
        <w:tabs>
          <w:tab w:val="clear" w:pos="-90"/>
          <w:tab w:val="left" w:pos="360"/>
        </w:tabs>
        <w:ind w:left="900" w:hanging="900"/>
        <w:rPr>
          <w:rFonts w:ascii="Arial" w:hAnsi="Arial" w:cs="Arial"/>
        </w:rPr>
      </w:pPr>
      <w:r w:rsidRPr="00052DFB">
        <w:rPr>
          <w:rFonts w:ascii="Arial" w:hAnsi="Arial" w:cs="Arial"/>
        </w:rPr>
        <w:t xml:space="preserve">27. Gillis AM, Zhan S, Mathison H, </w:t>
      </w:r>
      <w:proofErr w:type="spellStart"/>
      <w:r w:rsidRPr="00052DFB">
        <w:rPr>
          <w:rFonts w:ascii="Arial" w:hAnsi="Arial" w:cs="Arial"/>
        </w:rPr>
        <w:t>Roden</w:t>
      </w:r>
      <w:proofErr w:type="spellEnd"/>
      <w:r w:rsidRPr="00052DFB">
        <w:rPr>
          <w:rFonts w:ascii="Arial" w:hAnsi="Arial" w:cs="Arial"/>
        </w:rPr>
        <w:t xml:space="preserve"> DM, </w:t>
      </w:r>
      <w:r w:rsidRPr="00052DFB">
        <w:rPr>
          <w:rFonts w:ascii="Arial" w:hAnsi="Arial" w:cs="Arial"/>
          <w:b/>
          <w:bCs/>
        </w:rPr>
        <w:t>Kupershmidt S</w:t>
      </w:r>
      <w:r w:rsidRPr="00052DFB">
        <w:rPr>
          <w:rFonts w:ascii="Arial" w:hAnsi="Arial" w:cs="Arial"/>
        </w:rPr>
        <w:t xml:space="preserve">, Duff H. Blunted VERP response to isoproterenol in mink (KCNE1) knockout mice. Heart Rhythm 2005;2(1S): S34. </w:t>
      </w:r>
    </w:p>
    <w:p w14:paraId="62DF9E8C" w14:textId="77777777" w:rsidR="005D2CCC" w:rsidRPr="00052DFB" w:rsidRDefault="005D2CCC" w:rsidP="008574AC">
      <w:pPr>
        <w:pStyle w:val="BodyTextIndent"/>
        <w:tabs>
          <w:tab w:val="clear" w:pos="-90"/>
          <w:tab w:val="clear" w:pos="720"/>
          <w:tab w:val="left" w:pos="360"/>
        </w:tabs>
        <w:rPr>
          <w:rFonts w:ascii="Arial" w:hAnsi="Arial" w:cs="Arial"/>
        </w:rPr>
      </w:pPr>
    </w:p>
    <w:p w14:paraId="37D2469D" w14:textId="4D2B7DC6" w:rsidR="005D2CCC" w:rsidRPr="00052DFB" w:rsidRDefault="005D2CCC" w:rsidP="008574AC">
      <w:pPr>
        <w:pStyle w:val="BodyTextIndent"/>
        <w:tabs>
          <w:tab w:val="clear" w:pos="-90"/>
          <w:tab w:val="clear" w:pos="720"/>
        </w:tabs>
        <w:rPr>
          <w:rFonts w:ascii="Arial" w:hAnsi="Arial" w:cs="Arial"/>
        </w:rPr>
      </w:pPr>
      <w:r w:rsidRPr="00052DFB">
        <w:rPr>
          <w:rFonts w:ascii="Arial" w:hAnsi="Arial" w:cs="Arial"/>
        </w:rPr>
        <w:lastRenderedPageBreak/>
        <w:t xml:space="preserve">26. Nakajima T, Hayashi K, </w:t>
      </w:r>
      <w:proofErr w:type="spellStart"/>
      <w:r w:rsidRPr="00052DFB">
        <w:rPr>
          <w:rFonts w:ascii="Arial" w:hAnsi="Arial" w:cs="Arial"/>
        </w:rPr>
        <w:t>Chanthaphaychith</w:t>
      </w:r>
      <w:proofErr w:type="spellEnd"/>
      <w:r w:rsidRPr="00052DFB">
        <w:rPr>
          <w:rFonts w:ascii="Arial" w:hAnsi="Arial" w:cs="Arial"/>
        </w:rPr>
        <w:t xml:space="preserve"> S, </w:t>
      </w:r>
      <w:proofErr w:type="spellStart"/>
      <w:r w:rsidRPr="00052DFB">
        <w:rPr>
          <w:rFonts w:ascii="Arial" w:hAnsi="Arial" w:cs="Arial"/>
        </w:rPr>
        <w:t>Balser</w:t>
      </w:r>
      <w:proofErr w:type="spellEnd"/>
      <w:r w:rsidRPr="00052DFB">
        <w:rPr>
          <w:rFonts w:ascii="Arial" w:hAnsi="Arial" w:cs="Arial"/>
        </w:rPr>
        <w:t xml:space="preserve"> JR, </w:t>
      </w:r>
      <w:r w:rsidRPr="00052DFB">
        <w:rPr>
          <w:rFonts w:ascii="Arial" w:hAnsi="Arial" w:cs="Arial"/>
          <w:b/>
          <w:bCs/>
        </w:rPr>
        <w:t>Kupershmidt S</w:t>
      </w:r>
      <w:r w:rsidRPr="00052DFB">
        <w:rPr>
          <w:rFonts w:ascii="Arial" w:hAnsi="Arial" w:cs="Arial"/>
        </w:rPr>
        <w:t>. KCR1 Modulates I</w:t>
      </w:r>
      <w:r w:rsidRPr="00052DFB">
        <w:rPr>
          <w:rFonts w:ascii="Arial" w:hAnsi="Arial" w:cs="Arial"/>
          <w:vertAlign w:val="subscript"/>
        </w:rPr>
        <w:t>HERG</w:t>
      </w:r>
      <w:r w:rsidRPr="00052DFB">
        <w:rPr>
          <w:rFonts w:ascii="Arial" w:hAnsi="Arial" w:cs="Arial"/>
        </w:rPr>
        <w:t xml:space="preserve"> Drug Block through the Glycosylation Pathway. 2005. Circulation 112(17</w:t>
      </w:r>
      <w:proofErr w:type="gramStart"/>
      <w:r w:rsidRPr="00052DFB">
        <w:rPr>
          <w:rFonts w:ascii="Arial" w:hAnsi="Arial" w:cs="Arial"/>
        </w:rPr>
        <w:t>):II</w:t>
      </w:r>
      <w:proofErr w:type="gramEnd"/>
      <w:r w:rsidRPr="00052DFB">
        <w:rPr>
          <w:rFonts w:ascii="Arial" w:hAnsi="Arial" w:cs="Arial"/>
        </w:rPr>
        <w:t>-18</w:t>
      </w:r>
    </w:p>
    <w:p w14:paraId="18EBC224" w14:textId="77777777" w:rsidR="005D2CCC" w:rsidRPr="00052DFB" w:rsidRDefault="005D2CCC" w:rsidP="008574AC">
      <w:pPr>
        <w:pStyle w:val="BodyTextIndent"/>
        <w:tabs>
          <w:tab w:val="clear" w:pos="-90"/>
          <w:tab w:val="clear" w:pos="720"/>
          <w:tab w:val="left" w:pos="360"/>
        </w:tabs>
        <w:rPr>
          <w:rFonts w:ascii="Arial" w:hAnsi="Arial" w:cs="Arial"/>
        </w:rPr>
      </w:pPr>
    </w:p>
    <w:p w14:paraId="27838F09" w14:textId="1D344276" w:rsidR="005D2CCC" w:rsidRPr="00052DFB" w:rsidRDefault="005D2CCC" w:rsidP="008574AC">
      <w:pPr>
        <w:pStyle w:val="BodyTextIndent"/>
        <w:tabs>
          <w:tab w:val="clear" w:pos="-90"/>
          <w:tab w:val="clear" w:pos="720"/>
        </w:tabs>
        <w:rPr>
          <w:rFonts w:ascii="Arial" w:hAnsi="Arial" w:cs="Arial"/>
        </w:rPr>
      </w:pPr>
      <w:r w:rsidRPr="00052DFB">
        <w:rPr>
          <w:rFonts w:ascii="Arial" w:hAnsi="Arial" w:cs="Arial"/>
          <w:lang w:val="en-GB"/>
        </w:rPr>
        <w:t xml:space="preserve">29. </w:t>
      </w:r>
      <w:proofErr w:type="spellStart"/>
      <w:r w:rsidRPr="00052DFB">
        <w:rPr>
          <w:rFonts w:ascii="Arial" w:hAnsi="Arial" w:cs="Arial"/>
          <w:lang w:val="en-GB"/>
        </w:rPr>
        <w:t>Potet</w:t>
      </w:r>
      <w:proofErr w:type="spellEnd"/>
      <w:r w:rsidRPr="00052DFB">
        <w:rPr>
          <w:rFonts w:ascii="Arial" w:hAnsi="Arial" w:cs="Arial"/>
          <w:lang w:val="en-GB"/>
        </w:rPr>
        <w:t xml:space="preserve"> F, Petersen </w:t>
      </w:r>
      <w:proofErr w:type="gramStart"/>
      <w:r w:rsidRPr="00052DFB">
        <w:rPr>
          <w:rFonts w:ascii="Arial" w:hAnsi="Arial" w:cs="Arial"/>
          <w:lang w:val="en-GB"/>
        </w:rPr>
        <w:t xml:space="preserve">CI, </w:t>
      </w:r>
      <w:r w:rsidRPr="00052DFB">
        <w:rPr>
          <w:rFonts w:ascii="Arial" w:hAnsi="Arial" w:cs="Arial"/>
          <w:vertAlign w:val="superscript"/>
          <w:lang w:val="en-GB"/>
        </w:rPr>
        <w:t xml:space="preserve"> </w:t>
      </w:r>
      <w:proofErr w:type="spellStart"/>
      <w:r w:rsidRPr="00052DFB">
        <w:rPr>
          <w:rFonts w:ascii="Arial" w:hAnsi="Arial" w:cs="Arial"/>
          <w:lang w:val="en-GB"/>
        </w:rPr>
        <w:t>Stepanovic</w:t>
      </w:r>
      <w:proofErr w:type="spellEnd"/>
      <w:proofErr w:type="gramEnd"/>
      <w:r w:rsidRPr="00052DFB">
        <w:rPr>
          <w:rFonts w:ascii="Arial" w:hAnsi="Arial" w:cs="Arial"/>
          <w:lang w:val="en-GB"/>
        </w:rPr>
        <w:t xml:space="preserve"> SZ, </w:t>
      </w:r>
      <w:r w:rsidRPr="00052DFB">
        <w:rPr>
          <w:rFonts w:ascii="Arial" w:hAnsi="Arial" w:cs="Arial"/>
          <w:b/>
          <w:lang w:val="en-GB"/>
        </w:rPr>
        <w:t>Kupershmidt</w:t>
      </w:r>
      <w:r w:rsidRPr="00052DFB">
        <w:rPr>
          <w:rFonts w:ascii="Arial" w:hAnsi="Arial" w:cs="Arial"/>
          <w:b/>
          <w:vertAlign w:val="superscript"/>
          <w:lang w:val="en-GB"/>
        </w:rPr>
        <w:t xml:space="preserve"> </w:t>
      </w:r>
      <w:r w:rsidRPr="00052DFB">
        <w:rPr>
          <w:rFonts w:ascii="Arial" w:hAnsi="Arial" w:cs="Arial"/>
          <w:b/>
          <w:lang w:val="en-GB"/>
        </w:rPr>
        <w:t xml:space="preserve">S </w:t>
      </w:r>
      <w:r w:rsidRPr="00052DFB">
        <w:rPr>
          <w:rFonts w:ascii="Arial" w:hAnsi="Arial" w:cs="Arial"/>
          <w:lang w:val="en-GB"/>
        </w:rPr>
        <w:t xml:space="preserve">and </w:t>
      </w:r>
      <w:proofErr w:type="spellStart"/>
      <w:r w:rsidRPr="00052DFB">
        <w:rPr>
          <w:rFonts w:ascii="Arial" w:hAnsi="Arial" w:cs="Arial"/>
          <w:lang w:val="en-GB"/>
        </w:rPr>
        <w:t>Balser</w:t>
      </w:r>
      <w:proofErr w:type="spellEnd"/>
      <w:r w:rsidRPr="00052DFB">
        <w:rPr>
          <w:rFonts w:ascii="Arial" w:hAnsi="Arial" w:cs="Arial"/>
          <w:lang w:val="en-GB"/>
        </w:rPr>
        <w:t xml:space="preserve"> JR.GSK-3</w:t>
      </w:r>
      <w:r w:rsidRPr="00052DFB">
        <w:rPr>
          <w:rFonts w:ascii="Arial" w:hAnsi="Arial" w:cs="Arial"/>
          <w:lang w:val="en-GB"/>
        </w:rPr>
        <w:t xml:space="preserve"> a new </w:t>
      </w:r>
      <w:r w:rsidRPr="00052DFB">
        <w:rPr>
          <w:rFonts w:ascii="Arial" w:hAnsi="Arial" w:cs="Arial"/>
          <w:caps/>
          <w:lang w:val="en-GB"/>
        </w:rPr>
        <w:t xml:space="preserve">HERG </w:t>
      </w:r>
      <w:r w:rsidRPr="00052DFB">
        <w:rPr>
          <w:rFonts w:ascii="Arial" w:hAnsi="Arial" w:cs="Arial"/>
          <w:lang w:val="en-GB"/>
        </w:rPr>
        <w:t xml:space="preserve">regulator and candidate gene in the Long QT Syndrome. 2007. </w:t>
      </w:r>
      <w:proofErr w:type="spellStart"/>
      <w:r w:rsidRPr="00052DFB">
        <w:rPr>
          <w:rFonts w:ascii="Arial" w:hAnsi="Arial" w:cs="Arial"/>
          <w:lang w:val="en-GB"/>
        </w:rPr>
        <w:t>Biophys</w:t>
      </w:r>
      <w:proofErr w:type="spellEnd"/>
      <w:r w:rsidRPr="00052DFB">
        <w:rPr>
          <w:rFonts w:ascii="Arial" w:hAnsi="Arial" w:cs="Arial"/>
          <w:lang w:val="en-GB"/>
        </w:rPr>
        <w:t xml:space="preserve">. </w:t>
      </w:r>
      <w:proofErr w:type="spellStart"/>
      <w:r w:rsidRPr="00052DFB">
        <w:rPr>
          <w:rFonts w:ascii="Arial" w:hAnsi="Arial" w:cs="Arial"/>
          <w:lang w:val="en-GB"/>
        </w:rPr>
        <w:t>Jrl</w:t>
      </w:r>
      <w:proofErr w:type="spellEnd"/>
      <w:r w:rsidRPr="00052DFB">
        <w:rPr>
          <w:rFonts w:ascii="Arial" w:hAnsi="Arial" w:cs="Arial"/>
          <w:lang w:val="en-GB"/>
        </w:rPr>
        <w:t>. 122A</w:t>
      </w:r>
    </w:p>
    <w:p w14:paraId="7D130955" w14:textId="77777777" w:rsidR="005D2CCC" w:rsidRPr="00052DFB" w:rsidRDefault="005D2CCC" w:rsidP="008574AC">
      <w:pPr>
        <w:pStyle w:val="BodyTextIndent"/>
        <w:tabs>
          <w:tab w:val="clear" w:pos="-90"/>
          <w:tab w:val="clear" w:pos="720"/>
          <w:tab w:val="left" w:pos="360"/>
        </w:tabs>
        <w:rPr>
          <w:rFonts w:ascii="Arial" w:hAnsi="Arial" w:cs="Arial"/>
        </w:rPr>
      </w:pPr>
    </w:p>
    <w:p w14:paraId="5E5A0381" w14:textId="1464E9CC" w:rsidR="005D2CCC" w:rsidRPr="00052DFB" w:rsidRDefault="005D2CCC" w:rsidP="008574AC">
      <w:pPr>
        <w:pStyle w:val="BodyTextIndent"/>
        <w:tabs>
          <w:tab w:val="clear" w:pos="-90"/>
          <w:tab w:val="clear" w:pos="720"/>
        </w:tabs>
        <w:rPr>
          <w:rFonts w:ascii="Arial" w:eastAsia="MS-PGothic" w:hAnsi="Arial" w:cs="Arial"/>
        </w:rPr>
      </w:pPr>
      <w:r w:rsidRPr="00052DFB">
        <w:rPr>
          <w:rFonts w:ascii="Arial" w:eastAsia="MS-PGothic" w:hAnsi="Arial" w:cs="Arial"/>
        </w:rPr>
        <w:t xml:space="preserve">30. Hayashi K, </w:t>
      </w:r>
      <w:proofErr w:type="spellStart"/>
      <w:r w:rsidRPr="00052DFB">
        <w:rPr>
          <w:rFonts w:ascii="Arial" w:eastAsia="MS-PGothic" w:hAnsi="Arial" w:cs="Arial"/>
        </w:rPr>
        <w:t>Ino</w:t>
      </w:r>
      <w:proofErr w:type="spellEnd"/>
      <w:r w:rsidRPr="00052DFB">
        <w:rPr>
          <w:rFonts w:ascii="Arial" w:eastAsia="MS-PGothic" w:hAnsi="Arial" w:cs="Arial"/>
        </w:rPr>
        <w:t xml:space="preserve"> H, </w:t>
      </w:r>
      <w:proofErr w:type="spellStart"/>
      <w:r w:rsidRPr="00052DFB">
        <w:rPr>
          <w:rFonts w:ascii="Arial" w:eastAsia="MS-PGothic" w:hAnsi="Arial" w:cs="Arial"/>
        </w:rPr>
        <w:t>Fujino</w:t>
      </w:r>
      <w:proofErr w:type="spellEnd"/>
      <w:r w:rsidRPr="00052DFB">
        <w:rPr>
          <w:rFonts w:ascii="Arial" w:eastAsia="MS-PGothic" w:hAnsi="Arial" w:cs="Arial"/>
        </w:rPr>
        <w:t xml:space="preserve"> N, Uchiyama K, </w:t>
      </w:r>
      <w:proofErr w:type="spellStart"/>
      <w:r w:rsidRPr="00052DFB">
        <w:rPr>
          <w:rFonts w:ascii="Arial" w:eastAsia="MS-PGothic" w:hAnsi="Arial" w:cs="Arial"/>
        </w:rPr>
        <w:t>Masuta</w:t>
      </w:r>
      <w:proofErr w:type="spellEnd"/>
      <w:r w:rsidRPr="00052DFB">
        <w:rPr>
          <w:rFonts w:ascii="Arial" w:eastAsia="MS-PGothic" w:hAnsi="Arial" w:cs="Arial"/>
        </w:rPr>
        <w:t xml:space="preserve"> E, </w:t>
      </w:r>
      <w:proofErr w:type="spellStart"/>
      <w:r w:rsidRPr="00052DFB">
        <w:rPr>
          <w:rFonts w:ascii="Arial" w:eastAsia="MS-PGothic" w:hAnsi="Arial" w:cs="Arial"/>
        </w:rPr>
        <w:t>Funada</w:t>
      </w:r>
      <w:proofErr w:type="spellEnd"/>
      <w:r w:rsidRPr="00052DFB">
        <w:rPr>
          <w:rFonts w:ascii="Arial" w:eastAsia="MS-PGothic" w:hAnsi="Arial" w:cs="Arial"/>
        </w:rPr>
        <w:t xml:space="preserve"> A, Sakamoto Y, </w:t>
      </w:r>
      <w:proofErr w:type="spellStart"/>
      <w:r w:rsidRPr="00052DFB">
        <w:rPr>
          <w:rFonts w:ascii="Arial" w:eastAsia="MS-PGothic" w:hAnsi="Arial" w:cs="Arial"/>
        </w:rPr>
        <w:t>Tsubokawa</w:t>
      </w:r>
      <w:proofErr w:type="spellEnd"/>
      <w:r w:rsidRPr="00052DFB">
        <w:rPr>
          <w:rFonts w:ascii="Arial" w:eastAsia="MS-PGothic" w:hAnsi="Arial" w:cs="Arial"/>
        </w:rPr>
        <w:t xml:space="preserve"> T, Yasuda T, </w:t>
      </w:r>
      <w:proofErr w:type="spellStart"/>
      <w:r w:rsidRPr="00052DFB">
        <w:rPr>
          <w:rFonts w:ascii="Arial" w:eastAsia="MS-PGothic" w:hAnsi="Arial" w:cs="Arial"/>
        </w:rPr>
        <w:t>Kanaya</w:t>
      </w:r>
      <w:proofErr w:type="spellEnd"/>
      <w:r w:rsidRPr="00052DFB">
        <w:rPr>
          <w:rFonts w:ascii="Arial" w:eastAsia="MS-PGothic" w:hAnsi="Arial" w:cs="Arial"/>
        </w:rPr>
        <w:t xml:space="preserve"> </w:t>
      </w:r>
      <w:proofErr w:type="gramStart"/>
      <w:r w:rsidRPr="00052DFB">
        <w:rPr>
          <w:rFonts w:ascii="Arial" w:eastAsia="MS-PGothic" w:hAnsi="Arial" w:cs="Arial"/>
        </w:rPr>
        <w:t>H,  Kim</w:t>
      </w:r>
      <w:proofErr w:type="gramEnd"/>
      <w:r w:rsidRPr="00052DFB">
        <w:rPr>
          <w:rFonts w:ascii="Arial" w:eastAsia="MS-PGothic" w:hAnsi="Arial" w:cs="Arial"/>
        </w:rPr>
        <w:t xml:space="preserve"> M-Y, </w:t>
      </w:r>
      <w:r w:rsidRPr="00052DFB">
        <w:rPr>
          <w:rFonts w:ascii="Arial" w:eastAsia="MS-PGothic" w:hAnsi="Arial" w:cs="Arial"/>
          <w:b/>
        </w:rPr>
        <w:t>Kupershmidt S</w:t>
      </w:r>
      <w:r w:rsidRPr="00052DFB">
        <w:rPr>
          <w:rFonts w:ascii="Arial" w:eastAsia="MS-PGothic" w:hAnsi="Arial" w:cs="Arial"/>
        </w:rPr>
        <w:t xml:space="preserve">, </w:t>
      </w:r>
      <w:proofErr w:type="spellStart"/>
      <w:r w:rsidRPr="00052DFB">
        <w:rPr>
          <w:rFonts w:ascii="Arial" w:eastAsia="MS-PGothic" w:hAnsi="Arial" w:cs="Arial"/>
        </w:rPr>
        <w:t>Higashida</w:t>
      </w:r>
      <w:proofErr w:type="spellEnd"/>
      <w:r w:rsidRPr="00052DFB">
        <w:rPr>
          <w:rFonts w:ascii="Arial" w:eastAsia="MS-PGothic" w:hAnsi="Arial" w:cs="Arial"/>
        </w:rPr>
        <w:t xml:space="preserve"> H, Yamagishi M. A Novel Mutation in the KCR1 Gene May Influence Susceptibility to the Acquired Long QT Syndrome. 2007. Circulation 116(16</w:t>
      </w:r>
      <w:proofErr w:type="gramStart"/>
      <w:r w:rsidRPr="00052DFB">
        <w:rPr>
          <w:rFonts w:ascii="Arial" w:eastAsia="MS-PGothic" w:hAnsi="Arial" w:cs="Arial"/>
        </w:rPr>
        <w:t>):II</w:t>
      </w:r>
      <w:proofErr w:type="gramEnd"/>
      <w:r w:rsidRPr="00052DFB">
        <w:rPr>
          <w:rFonts w:ascii="Arial" w:eastAsia="MS-PGothic" w:hAnsi="Arial" w:cs="Arial"/>
        </w:rPr>
        <w:t>-117a.</w:t>
      </w:r>
    </w:p>
    <w:p w14:paraId="3E454EFE" w14:textId="77777777" w:rsidR="005D2CCC" w:rsidRPr="00052DFB" w:rsidRDefault="005D2CCC" w:rsidP="008574AC">
      <w:pPr>
        <w:pStyle w:val="BodyTextIndent"/>
        <w:tabs>
          <w:tab w:val="clear" w:pos="-90"/>
          <w:tab w:val="clear" w:pos="720"/>
        </w:tabs>
        <w:rPr>
          <w:rFonts w:ascii="Arial" w:eastAsia="MS-PGothic" w:hAnsi="Arial" w:cs="Arial"/>
        </w:rPr>
      </w:pPr>
    </w:p>
    <w:p w14:paraId="03F44C08" w14:textId="5323242B" w:rsidR="005D2CCC" w:rsidRPr="00052DFB" w:rsidRDefault="005D2CCC" w:rsidP="008574AC">
      <w:pPr>
        <w:pStyle w:val="BodyTextIndent"/>
        <w:tabs>
          <w:tab w:val="clear" w:pos="-90"/>
          <w:tab w:val="clear" w:pos="720"/>
        </w:tabs>
        <w:rPr>
          <w:rFonts w:ascii="Arial" w:eastAsia="MS-PGothic" w:hAnsi="Arial" w:cs="Arial"/>
        </w:rPr>
      </w:pPr>
      <w:r w:rsidRPr="00052DFB">
        <w:rPr>
          <w:rFonts w:ascii="Arial" w:hAnsi="Arial" w:cs="Arial"/>
        </w:rPr>
        <w:t xml:space="preserve">31. </w:t>
      </w:r>
      <w:proofErr w:type="spellStart"/>
      <w:r w:rsidRPr="00052DFB">
        <w:rPr>
          <w:rFonts w:ascii="Arial" w:hAnsi="Arial" w:cs="Arial"/>
        </w:rPr>
        <w:t>Anghelescu</w:t>
      </w:r>
      <w:proofErr w:type="spellEnd"/>
      <w:r w:rsidRPr="00052DFB">
        <w:rPr>
          <w:rFonts w:ascii="Arial" w:hAnsi="Arial" w:cs="Arial"/>
        </w:rPr>
        <w:t xml:space="preserve"> M, </w:t>
      </w:r>
      <w:r w:rsidRPr="00052DFB">
        <w:rPr>
          <w:rFonts w:ascii="Arial" w:hAnsi="Arial" w:cs="Arial"/>
          <w:b/>
        </w:rPr>
        <w:t>Kupershmidt S</w:t>
      </w:r>
      <w:r w:rsidRPr="00052DFB">
        <w:rPr>
          <w:rFonts w:ascii="Arial" w:hAnsi="Arial" w:cs="Arial"/>
        </w:rPr>
        <w:t xml:space="preserve">, </w:t>
      </w:r>
      <w:proofErr w:type="spellStart"/>
      <w:r w:rsidRPr="00052DFB">
        <w:rPr>
          <w:rFonts w:ascii="Arial" w:hAnsi="Arial" w:cs="Arial"/>
        </w:rPr>
        <w:t>Stepanovic</w:t>
      </w:r>
      <w:proofErr w:type="spellEnd"/>
      <w:r w:rsidRPr="00052DFB">
        <w:rPr>
          <w:rFonts w:ascii="Arial" w:hAnsi="Arial" w:cs="Arial"/>
        </w:rPr>
        <w:t xml:space="preserve"> SZ, </w:t>
      </w:r>
      <w:proofErr w:type="spellStart"/>
      <w:r w:rsidRPr="00052DFB">
        <w:rPr>
          <w:rFonts w:ascii="Arial" w:hAnsi="Arial" w:cs="Arial"/>
        </w:rPr>
        <w:t>Balser</w:t>
      </w:r>
      <w:proofErr w:type="spellEnd"/>
      <w:r w:rsidRPr="00052DFB">
        <w:rPr>
          <w:rFonts w:ascii="Arial" w:hAnsi="Arial" w:cs="Arial"/>
        </w:rPr>
        <w:t xml:space="preserve"> JR, </w:t>
      </w:r>
      <w:proofErr w:type="spellStart"/>
      <w:r w:rsidRPr="00052DFB">
        <w:rPr>
          <w:rFonts w:ascii="Arial" w:hAnsi="Arial" w:cs="Arial"/>
        </w:rPr>
        <w:t>Potet</w:t>
      </w:r>
      <w:proofErr w:type="spellEnd"/>
      <w:r w:rsidRPr="00052DFB">
        <w:rPr>
          <w:rFonts w:ascii="Arial" w:hAnsi="Arial" w:cs="Arial"/>
        </w:rPr>
        <w:t xml:space="preserve"> F</w:t>
      </w:r>
      <w:r w:rsidRPr="00052DFB">
        <w:rPr>
          <w:rFonts w:ascii="Arial" w:hAnsi="Arial" w:cs="Arial"/>
          <w:b/>
        </w:rPr>
        <w:t xml:space="preserve">. </w:t>
      </w:r>
      <w:r w:rsidRPr="00052DFB">
        <w:rPr>
          <w:rFonts w:ascii="Arial" w:hAnsi="Arial" w:cs="Arial"/>
        </w:rPr>
        <w:t>Calcium sensing domains in the Nav1.5 C-terminus influence channel availability in response to changing Ca</w:t>
      </w:r>
      <w:r w:rsidRPr="00052DFB">
        <w:rPr>
          <w:rFonts w:ascii="Arial" w:hAnsi="Arial" w:cs="Arial"/>
          <w:vertAlign w:val="superscript"/>
        </w:rPr>
        <w:t>2+</w:t>
      </w:r>
      <w:r w:rsidRPr="00052DFB">
        <w:rPr>
          <w:rFonts w:ascii="Arial" w:hAnsi="Arial" w:cs="Arial"/>
        </w:rPr>
        <w:t xml:space="preserve"> levels. 2007. Circulation 116(16</w:t>
      </w:r>
      <w:proofErr w:type="gramStart"/>
      <w:r w:rsidRPr="00052DFB">
        <w:rPr>
          <w:rFonts w:ascii="Arial" w:hAnsi="Arial" w:cs="Arial"/>
        </w:rPr>
        <w:t>):II</w:t>
      </w:r>
      <w:proofErr w:type="gramEnd"/>
      <w:r w:rsidRPr="00052DFB">
        <w:rPr>
          <w:rFonts w:ascii="Arial" w:hAnsi="Arial" w:cs="Arial"/>
        </w:rPr>
        <w:t>-186.</w:t>
      </w:r>
    </w:p>
    <w:p w14:paraId="4E1575A5" w14:textId="77777777" w:rsidR="005D2CCC" w:rsidRPr="00052DFB" w:rsidRDefault="005D2CCC" w:rsidP="008574AC">
      <w:pPr>
        <w:pStyle w:val="BodyTextIndent"/>
        <w:tabs>
          <w:tab w:val="clear" w:pos="-90"/>
          <w:tab w:val="clear" w:pos="720"/>
        </w:tabs>
        <w:rPr>
          <w:rFonts w:ascii="Arial" w:eastAsia="MS-PGothic" w:hAnsi="Arial" w:cs="Arial"/>
        </w:rPr>
      </w:pPr>
    </w:p>
    <w:p w14:paraId="284F1143" w14:textId="2C9F2D18" w:rsidR="005D2CCC" w:rsidRPr="00052DFB" w:rsidRDefault="005D2CCC" w:rsidP="008574AC">
      <w:pPr>
        <w:pStyle w:val="BodyTextIndent"/>
        <w:tabs>
          <w:tab w:val="clear" w:pos="-90"/>
          <w:tab w:val="clear" w:pos="720"/>
        </w:tabs>
        <w:rPr>
          <w:rFonts w:ascii="Arial" w:hAnsi="Arial" w:cs="Arial"/>
        </w:rPr>
      </w:pPr>
      <w:r w:rsidRPr="00052DFB">
        <w:rPr>
          <w:rFonts w:ascii="Arial" w:hAnsi="Arial" w:cs="Arial"/>
        </w:rPr>
        <w:t xml:space="preserve">32. Watanabe, H; Yang, T; Chopra, N; </w:t>
      </w:r>
      <w:proofErr w:type="spellStart"/>
      <w:r w:rsidRPr="00052DFB">
        <w:rPr>
          <w:rFonts w:ascii="Arial" w:hAnsi="Arial" w:cs="Arial"/>
        </w:rPr>
        <w:t>Atack</w:t>
      </w:r>
      <w:proofErr w:type="spellEnd"/>
      <w:r w:rsidRPr="00052DFB">
        <w:rPr>
          <w:rFonts w:ascii="Arial" w:hAnsi="Arial" w:cs="Arial"/>
        </w:rPr>
        <w:t xml:space="preserve">, T; Hwang, H; </w:t>
      </w:r>
      <w:proofErr w:type="spellStart"/>
      <w:r w:rsidRPr="00052DFB">
        <w:rPr>
          <w:rFonts w:ascii="Arial" w:hAnsi="Arial" w:cs="Arial"/>
        </w:rPr>
        <w:t>Leake</w:t>
      </w:r>
      <w:proofErr w:type="spellEnd"/>
      <w:r w:rsidRPr="00052DFB">
        <w:rPr>
          <w:rFonts w:ascii="Arial" w:hAnsi="Arial" w:cs="Arial"/>
        </w:rPr>
        <w:t xml:space="preserve">, B; </w:t>
      </w:r>
      <w:proofErr w:type="spellStart"/>
      <w:r w:rsidRPr="00052DFB">
        <w:rPr>
          <w:rFonts w:ascii="Arial" w:hAnsi="Arial" w:cs="Arial"/>
        </w:rPr>
        <w:t>Agochukwu</w:t>
      </w:r>
      <w:proofErr w:type="spellEnd"/>
      <w:r w:rsidRPr="00052DFB">
        <w:rPr>
          <w:rFonts w:ascii="Arial" w:hAnsi="Arial" w:cs="Arial"/>
        </w:rPr>
        <w:t xml:space="preserve">, N; Kannankeril, P; </w:t>
      </w:r>
      <w:r w:rsidRPr="00052DFB">
        <w:rPr>
          <w:rFonts w:ascii="Arial" w:hAnsi="Arial" w:cs="Arial"/>
          <w:b/>
        </w:rPr>
        <w:t>Kupershmidt, S</w:t>
      </w:r>
      <w:r w:rsidRPr="00052DFB">
        <w:rPr>
          <w:rFonts w:ascii="Arial" w:hAnsi="Arial" w:cs="Arial"/>
        </w:rPr>
        <w:t xml:space="preserve">; Knollmann, B; </w:t>
      </w:r>
      <w:proofErr w:type="spellStart"/>
      <w:r w:rsidRPr="00052DFB">
        <w:rPr>
          <w:rFonts w:ascii="Arial" w:hAnsi="Arial" w:cs="Arial"/>
        </w:rPr>
        <w:t>Roden</w:t>
      </w:r>
      <w:proofErr w:type="spellEnd"/>
      <w:r w:rsidRPr="00052DFB">
        <w:rPr>
          <w:rFonts w:ascii="Arial" w:hAnsi="Arial" w:cs="Arial"/>
        </w:rPr>
        <w:t>, D. D1275N SCN5A Mutation Causes Dilated Cardiomyopathy and Arrhythmia: Mechanisms Revealed in Mice but Absent by Heterologous Expression. 2008. Circ. Res. 103 (12):1497</w:t>
      </w:r>
    </w:p>
    <w:p w14:paraId="7C55F467" w14:textId="77777777" w:rsidR="005D2CCC" w:rsidRPr="00052DFB" w:rsidRDefault="005D2CCC" w:rsidP="008574AC">
      <w:pPr>
        <w:pStyle w:val="BodyTextIndent"/>
        <w:tabs>
          <w:tab w:val="clear" w:pos="-90"/>
          <w:tab w:val="clear" w:pos="720"/>
        </w:tabs>
        <w:rPr>
          <w:rFonts w:ascii="Arial" w:hAnsi="Arial" w:cs="Arial"/>
        </w:rPr>
      </w:pPr>
    </w:p>
    <w:p w14:paraId="088E150C" w14:textId="22963FDE" w:rsidR="005D2CCC" w:rsidRPr="00052DFB" w:rsidRDefault="005D2CCC" w:rsidP="008574AC">
      <w:pPr>
        <w:pStyle w:val="BodyTextIndent"/>
        <w:tabs>
          <w:tab w:val="clear" w:pos="-90"/>
          <w:tab w:val="clear" w:pos="720"/>
        </w:tabs>
        <w:rPr>
          <w:rFonts w:ascii="Arial" w:eastAsia="MS Mincho" w:hAnsi="Arial" w:cs="Arial"/>
        </w:rPr>
      </w:pPr>
      <w:r w:rsidRPr="00052DFB">
        <w:rPr>
          <w:rFonts w:ascii="Arial" w:hAnsi="Arial" w:cs="Arial"/>
        </w:rPr>
        <w:t xml:space="preserve">33. Hayashi, K; </w:t>
      </w:r>
      <w:proofErr w:type="spellStart"/>
      <w:r w:rsidRPr="00052DFB">
        <w:rPr>
          <w:rFonts w:ascii="Arial" w:hAnsi="Arial" w:cs="Arial"/>
        </w:rPr>
        <w:t>Ino</w:t>
      </w:r>
      <w:proofErr w:type="spellEnd"/>
      <w:r w:rsidRPr="00052DFB">
        <w:rPr>
          <w:rFonts w:ascii="Arial" w:hAnsi="Arial" w:cs="Arial"/>
        </w:rPr>
        <w:t xml:space="preserve">, H; </w:t>
      </w:r>
      <w:proofErr w:type="spellStart"/>
      <w:r w:rsidRPr="00052DFB">
        <w:rPr>
          <w:rFonts w:ascii="Arial" w:hAnsi="Arial" w:cs="Arial"/>
        </w:rPr>
        <w:t>Fujino</w:t>
      </w:r>
      <w:proofErr w:type="spellEnd"/>
      <w:r w:rsidRPr="00052DFB">
        <w:rPr>
          <w:rFonts w:ascii="Arial" w:hAnsi="Arial" w:cs="Arial"/>
        </w:rPr>
        <w:t xml:space="preserve">, N; Uchiyama, K; </w:t>
      </w:r>
      <w:proofErr w:type="spellStart"/>
      <w:r w:rsidRPr="00052DFB">
        <w:rPr>
          <w:rFonts w:ascii="Arial" w:hAnsi="Arial" w:cs="Arial"/>
        </w:rPr>
        <w:t>Masuta</w:t>
      </w:r>
      <w:proofErr w:type="spellEnd"/>
      <w:r w:rsidRPr="00052DFB">
        <w:rPr>
          <w:rFonts w:ascii="Arial" w:hAnsi="Arial" w:cs="Arial"/>
        </w:rPr>
        <w:t xml:space="preserve">, E; </w:t>
      </w:r>
      <w:proofErr w:type="spellStart"/>
      <w:r w:rsidRPr="00052DFB">
        <w:rPr>
          <w:rFonts w:ascii="Arial" w:hAnsi="Arial" w:cs="Arial"/>
        </w:rPr>
        <w:t>Funada</w:t>
      </w:r>
      <w:proofErr w:type="spellEnd"/>
      <w:r w:rsidRPr="00052DFB">
        <w:rPr>
          <w:rFonts w:ascii="Arial" w:hAnsi="Arial" w:cs="Arial"/>
        </w:rPr>
        <w:t xml:space="preserve">, A; Sakamoto, Y; </w:t>
      </w:r>
      <w:proofErr w:type="spellStart"/>
      <w:r w:rsidRPr="00052DFB">
        <w:rPr>
          <w:rFonts w:ascii="Arial" w:hAnsi="Arial" w:cs="Arial"/>
        </w:rPr>
        <w:t>Tsubokawa</w:t>
      </w:r>
      <w:proofErr w:type="spellEnd"/>
      <w:r w:rsidRPr="00052DFB">
        <w:rPr>
          <w:rFonts w:ascii="Arial" w:hAnsi="Arial" w:cs="Arial"/>
        </w:rPr>
        <w:t xml:space="preserve">, T; </w:t>
      </w:r>
      <w:proofErr w:type="spellStart"/>
      <w:r w:rsidRPr="00052DFB">
        <w:rPr>
          <w:rFonts w:ascii="Arial" w:hAnsi="Arial" w:cs="Arial"/>
        </w:rPr>
        <w:t>Muramoto</w:t>
      </w:r>
      <w:proofErr w:type="spellEnd"/>
      <w:r w:rsidRPr="00052DFB">
        <w:rPr>
          <w:rFonts w:ascii="Arial" w:hAnsi="Arial" w:cs="Arial"/>
        </w:rPr>
        <w:t xml:space="preserve">, A; </w:t>
      </w:r>
      <w:proofErr w:type="spellStart"/>
      <w:r w:rsidRPr="00052DFB">
        <w:rPr>
          <w:rFonts w:ascii="Arial" w:hAnsi="Arial" w:cs="Arial"/>
        </w:rPr>
        <w:t>Balser</w:t>
      </w:r>
      <w:proofErr w:type="spellEnd"/>
      <w:r w:rsidRPr="00052DFB">
        <w:rPr>
          <w:rFonts w:ascii="Arial" w:hAnsi="Arial" w:cs="Arial"/>
        </w:rPr>
        <w:t xml:space="preserve">, JR; </w:t>
      </w:r>
      <w:r w:rsidRPr="00052DFB">
        <w:rPr>
          <w:rFonts w:ascii="Arial" w:hAnsi="Arial" w:cs="Arial"/>
          <w:b/>
        </w:rPr>
        <w:t>Kupershmidt, S</w:t>
      </w:r>
      <w:r w:rsidRPr="00052DFB">
        <w:rPr>
          <w:rFonts w:ascii="Arial" w:hAnsi="Arial" w:cs="Arial"/>
        </w:rPr>
        <w:t xml:space="preserve">; </w:t>
      </w:r>
      <w:proofErr w:type="spellStart"/>
      <w:r w:rsidRPr="00052DFB">
        <w:rPr>
          <w:rFonts w:ascii="Arial" w:hAnsi="Arial" w:cs="Arial"/>
        </w:rPr>
        <w:t>Higashida</w:t>
      </w:r>
      <w:proofErr w:type="spellEnd"/>
      <w:r w:rsidRPr="00052DFB">
        <w:rPr>
          <w:rFonts w:ascii="Arial" w:hAnsi="Arial" w:cs="Arial"/>
        </w:rPr>
        <w:t xml:space="preserve">, H; Yamagishi, M. </w:t>
      </w:r>
      <w:proofErr w:type="spellStart"/>
      <w:r w:rsidRPr="00052DFB">
        <w:rPr>
          <w:rFonts w:ascii="Arial" w:hAnsi="Arial" w:cs="Arial"/>
        </w:rPr>
        <w:t>Coexpression</w:t>
      </w:r>
      <w:proofErr w:type="spellEnd"/>
      <w:r w:rsidRPr="00052DFB">
        <w:rPr>
          <w:rFonts w:ascii="Arial" w:hAnsi="Arial" w:cs="Arial"/>
        </w:rPr>
        <w:t xml:space="preserve"> </w:t>
      </w:r>
      <w:proofErr w:type="gramStart"/>
      <w:r w:rsidRPr="00052DFB">
        <w:rPr>
          <w:rFonts w:ascii="Arial" w:hAnsi="Arial" w:cs="Arial"/>
        </w:rPr>
        <w:t>With</w:t>
      </w:r>
      <w:proofErr w:type="gramEnd"/>
      <w:r w:rsidRPr="00052DFB">
        <w:rPr>
          <w:rFonts w:ascii="Arial" w:hAnsi="Arial" w:cs="Arial"/>
        </w:rPr>
        <w:t xml:space="preserve"> Trafficking-Competent KvLQT1 Selectively Rescues HERG LQT2 Mutations. 2009. </w:t>
      </w:r>
      <w:proofErr w:type="spellStart"/>
      <w:r w:rsidRPr="00052DFB">
        <w:rPr>
          <w:rFonts w:ascii="Arial" w:hAnsi="Arial" w:cs="Arial"/>
        </w:rPr>
        <w:t>Jrl</w:t>
      </w:r>
      <w:proofErr w:type="spellEnd"/>
      <w:r w:rsidRPr="00052DFB">
        <w:rPr>
          <w:rFonts w:ascii="Arial" w:hAnsi="Arial" w:cs="Arial"/>
        </w:rPr>
        <w:t xml:space="preserve">. Amer. Coll. </w:t>
      </w:r>
      <w:proofErr w:type="spellStart"/>
      <w:r w:rsidRPr="00052DFB">
        <w:rPr>
          <w:rFonts w:ascii="Arial" w:hAnsi="Arial" w:cs="Arial"/>
        </w:rPr>
        <w:t>Cardiol</w:t>
      </w:r>
      <w:proofErr w:type="spellEnd"/>
      <w:r w:rsidRPr="00052DFB">
        <w:rPr>
          <w:rFonts w:ascii="Arial" w:hAnsi="Arial" w:cs="Arial"/>
        </w:rPr>
        <w:t>. 53 (10</w:t>
      </w:r>
      <w:proofErr w:type="gramStart"/>
      <w:r w:rsidRPr="00052DFB">
        <w:rPr>
          <w:rFonts w:ascii="Arial" w:hAnsi="Arial" w:cs="Arial"/>
        </w:rPr>
        <w:t>):A</w:t>
      </w:r>
      <w:proofErr w:type="gramEnd"/>
      <w:r w:rsidRPr="00052DFB">
        <w:rPr>
          <w:rFonts w:ascii="Arial" w:hAnsi="Arial" w:cs="Arial"/>
        </w:rPr>
        <w:t xml:space="preserve">463-A463 </w:t>
      </w:r>
    </w:p>
    <w:p w14:paraId="4DCA2A20" w14:textId="77777777" w:rsidR="005D2CCC" w:rsidRPr="00052DFB" w:rsidRDefault="005D2CCC" w:rsidP="008574AC">
      <w:pPr>
        <w:pStyle w:val="BodyTextIndent"/>
        <w:tabs>
          <w:tab w:val="clear" w:pos="-90"/>
          <w:tab w:val="clear" w:pos="720"/>
        </w:tabs>
        <w:rPr>
          <w:rFonts w:ascii="Arial" w:eastAsia="MS Mincho" w:hAnsi="Arial" w:cs="Arial"/>
        </w:rPr>
      </w:pPr>
    </w:p>
    <w:p w14:paraId="5FBEF360" w14:textId="5A059922" w:rsidR="005D2CCC" w:rsidRPr="00052DFB" w:rsidRDefault="005D2CCC" w:rsidP="008574AC">
      <w:pPr>
        <w:ind w:left="720" w:hanging="720"/>
        <w:rPr>
          <w:rFonts w:ascii="Arial" w:hAnsi="Arial" w:cs="Arial"/>
          <w:sz w:val="24"/>
        </w:rPr>
      </w:pPr>
      <w:r w:rsidRPr="00052DFB">
        <w:rPr>
          <w:rFonts w:ascii="Arial" w:hAnsi="Arial" w:cs="Arial"/>
          <w:sz w:val="24"/>
        </w:rPr>
        <w:t>34.</w:t>
      </w:r>
      <w:r w:rsidR="008574AC">
        <w:rPr>
          <w:rFonts w:ascii="Arial" w:hAnsi="Arial" w:cs="Arial"/>
          <w:sz w:val="24"/>
        </w:rPr>
        <w:t xml:space="preserve">  </w:t>
      </w:r>
      <w:r w:rsidRPr="00052DFB">
        <w:rPr>
          <w:rFonts w:ascii="Arial" w:hAnsi="Arial" w:cs="Arial"/>
          <w:sz w:val="24"/>
        </w:rPr>
        <w:t>Han JG,</w:t>
      </w:r>
      <w:r w:rsidRPr="00052DFB">
        <w:rPr>
          <w:rFonts w:ascii="Arial" w:hAnsi="Arial" w:cs="Arial"/>
          <w:b/>
          <w:sz w:val="24"/>
        </w:rPr>
        <w:t xml:space="preserve"> </w:t>
      </w:r>
      <w:proofErr w:type="spellStart"/>
      <w:r w:rsidRPr="00052DFB">
        <w:rPr>
          <w:rFonts w:ascii="Arial" w:hAnsi="Arial" w:cs="Arial"/>
          <w:sz w:val="24"/>
        </w:rPr>
        <w:t>Potet</w:t>
      </w:r>
      <w:proofErr w:type="spellEnd"/>
      <w:r w:rsidRPr="00052DFB">
        <w:rPr>
          <w:rFonts w:ascii="Arial" w:hAnsi="Arial" w:cs="Arial"/>
          <w:sz w:val="24"/>
        </w:rPr>
        <w:t xml:space="preserve"> F,</w:t>
      </w:r>
      <w:r w:rsidRPr="00052DFB">
        <w:rPr>
          <w:rFonts w:ascii="Arial" w:hAnsi="Arial" w:cs="Arial"/>
          <w:b/>
          <w:sz w:val="24"/>
        </w:rPr>
        <w:t xml:space="preserve"> </w:t>
      </w:r>
      <w:r w:rsidRPr="00052DFB">
        <w:rPr>
          <w:rFonts w:ascii="Arial" w:hAnsi="Arial" w:cs="Arial"/>
          <w:sz w:val="24"/>
        </w:rPr>
        <w:t>Shuai W,</w:t>
      </w:r>
      <w:r w:rsidRPr="00052DFB">
        <w:rPr>
          <w:rFonts w:ascii="Arial" w:hAnsi="Arial" w:cs="Arial"/>
          <w:b/>
          <w:sz w:val="24"/>
        </w:rPr>
        <w:t xml:space="preserve"> </w:t>
      </w:r>
      <w:proofErr w:type="spellStart"/>
      <w:r w:rsidRPr="00052DFB">
        <w:rPr>
          <w:rFonts w:ascii="Arial" w:hAnsi="Arial" w:cs="Arial"/>
          <w:sz w:val="24"/>
        </w:rPr>
        <w:t>Roden</w:t>
      </w:r>
      <w:proofErr w:type="spellEnd"/>
      <w:r w:rsidRPr="00052DFB">
        <w:rPr>
          <w:rFonts w:ascii="Arial" w:hAnsi="Arial" w:cs="Arial"/>
          <w:sz w:val="24"/>
        </w:rPr>
        <w:t xml:space="preserve"> DM,</w:t>
      </w:r>
      <w:r w:rsidRPr="00052DFB">
        <w:rPr>
          <w:rFonts w:ascii="Arial" w:hAnsi="Arial" w:cs="Arial"/>
          <w:b/>
          <w:sz w:val="24"/>
        </w:rPr>
        <w:t xml:space="preserve"> </w:t>
      </w:r>
      <w:r w:rsidRPr="00052DFB">
        <w:rPr>
          <w:rFonts w:ascii="Arial" w:hAnsi="Arial" w:cs="Arial"/>
          <w:sz w:val="24"/>
        </w:rPr>
        <w:t>Darbar D,</w:t>
      </w:r>
      <w:r w:rsidRPr="00052DFB">
        <w:rPr>
          <w:rFonts w:ascii="Arial" w:hAnsi="Arial" w:cs="Arial"/>
          <w:b/>
          <w:sz w:val="24"/>
        </w:rPr>
        <w:t xml:space="preserve"> Kupershmidt S</w:t>
      </w:r>
      <w:r w:rsidRPr="00052DFB">
        <w:rPr>
          <w:rFonts w:ascii="Arial" w:hAnsi="Arial" w:cs="Arial"/>
          <w:sz w:val="24"/>
        </w:rPr>
        <w:t>.</w:t>
      </w:r>
      <w:r w:rsidRPr="00052DFB">
        <w:rPr>
          <w:rFonts w:ascii="Arial" w:hAnsi="Arial" w:cs="Arial"/>
          <w:b/>
          <w:sz w:val="24"/>
        </w:rPr>
        <w:t xml:space="preserve"> </w:t>
      </w:r>
      <w:r w:rsidRPr="00052DFB">
        <w:rPr>
          <w:rFonts w:ascii="Arial" w:hAnsi="Arial" w:cs="Arial"/>
          <w:sz w:val="24"/>
        </w:rPr>
        <w:t xml:space="preserve">Divergent effects of AF- or LQTS-associated HERG mutations on endogenous </w:t>
      </w:r>
      <w:proofErr w:type="spellStart"/>
      <w:r w:rsidRPr="00052DFB">
        <w:rPr>
          <w:rFonts w:ascii="Arial" w:hAnsi="Arial" w:cs="Arial"/>
          <w:sz w:val="24"/>
        </w:rPr>
        <w:t>I</w:t>
      </w:r>
      <w:r w:rsidRPr="00052DFB">
        <w:rPr>
          <w:rFonts w:ascii="Arial" w:hAnsi="Arial" w:cs="Arial"/>
          <w:sz w:val="24"/>
          <w:vertAlign w:val="subscript"/>
        </w:rPr>
        <w:t>Kr</w:t>
      </w:r>
      <w:proofErr w:type="spellEnd"/>
      <w:r w:rsidRPr="00052DFB">
        <w:rPr>
          <w:rFonts w:ascii="Arial" w:hAnsi="Arial" w:cs="Arial"/>
          <w:sz w:val="24"/>
        </w:rPr>
        <w:t xml:space="preserve">. Feb. 2010. </w:t>
      </w:r>
      <w:proofErr w:type="spellStart"/>
      <w:r w:rsidRPr="00052DFB">
        <w:rPr>
          <w:rFonts w:ascii="Arial" w:hAnsi="Arial" w:cs="Arial"/>
          <w:sz w:val="24"/>
        </w:rPr>
        <w:t>Biophys</w:t>
      </w:r>
      <w:proofErr w:type="spellEnd"/>
      <w:r w:rsidRPr="00052DFB">
        <w:rPr>
          <w:rFonts w:ascii="Arial" w:hAnsi="Arial" w:cs="Arial"/>
          <w:sz w:val="24"/>
        </w:rPr>
        <w:t xml:space="preserve"> </w:t>
      </w:r>
      <w:proofErr w:type="spellStart"/>
      <w:r w:rsidRPr="00052DFB">
        <w:rPr>
          <w:rFonts w:ascii="Arial" w:hAnsi="Arial" w:cs="Arial"/>
          <w:sz w:val="24"/>
        </w:rPr>
        <w:t>Jrl</w:t>
      </w:r>
      <w:proofErr w:type="spellEnd"/>
      <w:r w:rsidRPr="00052DFB">
        <w:rPr>
          <w:rFonts w:ascii="Arial" w:hAnsi="Arial" w:cs="Arial"/>
          <w:sz w:val="24"/>
        </w:rPr>
        <w:t xml:space="preserve"> 98(3): 116a</w:t>
      </w:r>
    </w:p>
    <w:p w14:paraId="3B8B9D57" w14:textId="77777777" w:rsidR="005D2CCC" w:rsidRPr="00052DFB" w:rsidRDefault="005D2CCC" w:rsidP="008574AC">
      <w:pPr>
        <w:ind w:left="720" w:hanging="720"/>
        <w:rPr>
          <w:rFonts w:ascii="Arial" w:hAnsi="Arial" w:cs="Arial"/>
          <w:sz w:val="24"/>
        </w:rPr>
      </w:pPr>
    </w:p>
    <w:p w14:paraId="761FE8EB" w14:textId="1673B3AA" w:rsidR="005D2CCC" w:rsidRPr="00052DFB" w:rsidRDefault="005D2CCC" w:rsidP="008574AC">
      <w:pPr>
        <w:ind w:left="720" w:hanging="720"/>
        <w:rPr>
          <w:rFonts w:ascii="Arial" w:hAnsi="Arial" w:cs="Arial"/>
          <w:bCs/>
          <w:sz w:val="24"/>
        </w:rPr>
      </w:pPr>
      <w:r w:rsidRPr="00052DFB">
        <w:rPr>
          <w:rFonts w:ascii="Arial" w:hAnsi="Arial" w:cs="Arial"/>
          <w:bCs/>
          <w:sz w:val="24"/>
        </w:rPr>
        <w:t>35.</w:t>
      </w:r>
      <w:r w:rsidR="008574AC">
        <w:rPr>
          <w:rFonts w:ascii="Arial" w:hAnsi="Arial" w:cs="Arial"/>
          <w:bCs/>
          <w:sz w:val="24"/>
        </w:rPr>
        <w:t xml:space="preserve">   </w:t>
      </w:r>
      <w:proofErr w:type="spellStart"/>
      <w:r w:rsidRPr="00052DFB">
        <w:rPr>
          <w:rFonts w:ascii="Arial" w:hAnsi="Arial" w:cs="Arial"/>
          <w:bCs/>
          <w:sz w:val="24"/>
        </w:rPr>
        <w:t>Potet</w:t>
      </w:r>
      <w:proofErr w:type="spellEnd"/>
      <w:r w:rsidRPr="00052DFB">
        <w:rPr>
          <w:rFonts w:ascii="Arial" w:hAnsi="Arial" w:cs="Arial"/>
          <w:b/>
          <w:bCs/>
          <w:sz w:val="24"/>
        </w:rPr>
        <w:t xml:space="preserve"> </w:t>
      </w:r>
      <w:r w:rsidRPr="00052DFB">
        <w:rPr>
          <w:rFonts w:ascii="Arial" w:hAnsi="Arial" w:cs="Arial"/>
          <w:bCs/>
          <w:sz w:val="24"/>
        </w:rPr>
        <w:t xml:space="preserve">F, </w:t>
      </w:r>
      <w:proofErr w:type="spellStart"/>
      <w:r w:rsidRPr="00052DFB">
        <w:rPr>
          <w:rFonts w:ascii="Arial" w:hAnsi="Arial" w:cs="Arial"/>
          <w:bCs/>
          <w:sz w:val="24"/>
        </w:rPr>
        <w:t>Chaigne</w:t>
      </w:r>
      <w:proofErr w:type="spellEnd"/>
      <w:r w:rsidRPr="00052DFB">
        <w:rPr>
          <w:rFonts w:ascii="Arial" w:hAnsi="Arial" w:cs="Arial"/>
          <w:bCs/>
          <w:sz w:val="24"/>
        </w:rPr>
        <w:t xml:space="preserve"> S, Hopkins C, Zhou</w:t>
      </w:r>
      <w:r w:rsidRPr="00052DFB">
        <w:rPr>
          <w:rFonts w:ascii="Arial" w:hAnsi="Arial" w:cs="Arial"/>
          <w:bCs/>
          <w:sz w:val="24"/>
          <w:vertAlign w:val="superscript"/>
        </w:rPr>
        <w:t xml:space="preserve"> </w:t>
      </w:r>
      <w:r w:rsidRPr="00052DFB">
        <w:rPr>
          <w:rFonts w:ascii="Arial" w:hAnsi="Arial" w:cs="Arial"/>
          <w:bCs/>
          <w:sz w:val="24"/>
        </w:rPr>
        <w:t>B, Lewis M</w:t>
      </w:r>
      <w:proofErr w:type="gramStart"/>
      <w:r w:rsidRPr="00052DFB">
        <w:rPr>
          <w:rFonts w:ascii="Arial" w:hAnsi="Arial" w:cs="Arial"/>
          <w:bCs/>
          <w:sz w:val="24"/>
        </w:rPr>
        <w:t>, ,</w:t>
      </w:r>
      <w:proofErr w:type="gramEnd"/>
      <w:r w:rsidRPr="00052DFB">
        <w:rPr>
          <w:rFonts w:ascii="Arial" w:hAnsi="Arial" w:cs="Arial"/>
          <w:bCs/>
          <w:sz w:val="24"/>
        </w:rPr>
        <w:t xml:space="preserve"> Li</w:t>
      </w:r>
      <w:r w:rsidRPr="00052DFB">
        <w:rPr>
          <w:rFonts w:ascii="Arial" w:hAnsi="Arial" w:cs="Arial"/>
          <w:bCs/>
          <w:sz w:val="24"/>
          <w:vertAlign w:val="superscript"/>
        </w:rPr>
        <w:t xml:space="preserve"> </w:t>
      </w:r>
      <w:r w:rsidRPr="00052DFB">
        <w:rPr>
          <w:rFonts w:ascii="Arial" w:hAnsi="Arial" w:cs="Arial"/>
          <w:bCs/>
          <w:sz w:val="24"/>
        </w:rPr>
        <w:t xml:space="preserve">M, Lindsley C, Weaver D, </w:t>
      </w:r>
      <w:r w:rsidRPr="00052DFB">
        <w:rPr>
          <w:rFonts w:ascii="Arial" w:hAnsi="Arial" w:cs="Arial"/>
          <w:b/>
          <w:bCs/>
          <w:sz w:val="24"/>
        </w:rPr>
        <w:t>Kupershmidt S</w:t>
      </w:r>
      <w:r w:rsidRPr="00052DFB">
        <w:rPr>
          <w:rFonts w:ascii="Arial" w:hAnsi="Arial" w:cs="Arial"/>
          <w:bCs/>
          <w:sz w:val="24"/>
        </w:rPr>
        <w:t xml:space="preserve">. Identification and Biophysical Characterization of a Compound that Protects HERG from Block by A Proarrhythmic Agent. 2011. </w:t>
      </w:r>
      <w:proofErr w:type="spellStart"/>
      <w:r w:rsidRPr="00052DFB">
        <w:rPr>
          <w:rFonts w:ascii="Arial" w:hAnsi="Arial" w:cs="Arial"/>
          <w:bCs/>
          <w:sz w:val="24"/>
        </w:rPr>
        <w:t>Biophys</w:t>
      </w:r>
      <w:proofErr w:type="spellEnd"/>
      <w:r w:rsidRPr="00052DFB">
        <w:rPr>
          <w:rFonts w:ascii="Arial" w:hAnsi="Arial" w:cs="Arial"/>
          <w:bCs/>
          <w:sz w:val="24"/>
        </w:rPr>
        <w:t xml:space="preserve"> </w:t>
      </w:r>
      <w:proofErr w:type="spellStart"/>
      <w:r w:rsidRPr="00052DFB">
        <w:rPr>
          <w:rFonts w:ascii="Arial" w:hAnsi="Arial" w:cs="Arial"/>
          <w:bCs/>
          <w:sz w:val="24"/>
        </w:rPr>
        <w:t>Jrl</w:t>
      </w:r>
      <w:proofErr w:type="spellEnd"/>
      <w:r w:rsidRPr="00052DFB">
        <w:rPr>
          <w:rFonts w:ascii="Arial" w:hAnsi="Arial" w:cs="Arial"/>
          <w:bCs/>
          <w:sz w:val="24"/>
        </w:rPr>
        <w:t xml:space="preserve"> 100(3) 429a.</w:t>
      </w:r>
    </w:p>
    <w:p w14:paraId="4137892A" w14:textId="77777777" w:rsidR="005D2CCC" w:rsidRPr="00052DFB" w:rsidRDefault="005D2CCC" w:rsidP="008574AC">
      <w:pPr>
        <w:ind w:left="720" w:hanging="720"/>
        <w:rPr>
          <w:rFonts w:ascii="Arial" w:hAnsi="Arial" w:cs="Arial"/>
          <w:bCs/>
          <w:sz w:val="24"/>
        </w:rPr>
      </w:pPr>
    </w:p>
    <w:p w14:paraId="0A95EB99" w14:textId="38237FC6" w:rsidR="005D2CCC" w:rsidRPr="00052DFB" w:rsidRDefault="005D2CCC" w:rsidP="008574AC">
      <w:pPr>
        <w:ind w:left="720" w:hanging="720"/>
        <w:rPr>
          <w:rFonts w:ascii="Arial" w:hAnsi="Arial" w:cs="Arial"/>
          <w:bCs/>
          <w:sz w:val="24"/>
        </w:rPr>
      </w:pPr>
      <w:r w:rsidRPr="00052DFB">
        <w:rPr>
          <w:rFonts w:ascii="Arial" w:hAnsi="Arial" w:cs="Arial"/>
          <w:color w:val="000000"/>
          <w:sz w:val="24"/>
        </w:rPr>
        <w:t>36.</w:t>
      </w:r>
      <w:r w:rsidR="008574AC">
        <w:rPr>
          <w:rFonts w:ascii="Arial" w:hAnsi="Arial" w:cs="Arial"/>
          <w:color w:val="000000"/>
          <w:sz w:val="24"/>
        </w:rPr>
        <w:t xml:space="preserve">  </w:t>
      </w:r>
      <w:proofErr w:type="spellStart"/>
      <w:r w:rsidRPr="00052DFB">
        <w:rPr>
          <w:rFonts w:ascii="Arial" w:hAnsi="Arial" w:cs="Arial"/>
          <w:color w:val="000000"/>
          <w:sz w:val="24"/>
        </w:rPr>
        <w:t>Stepanovic</w:t>
      </w:r>
      <w:proofErr w:type="spellEnd"/>
      <w:r w:rsidRPr="00052DFB">
        <w:rPr>
          <w:rFonts w:ascii="Arial" w:hAnsi="Arial" w:cs="Arial"/>
          <w:color w:val="000000"/>
          <w:sz w:val="24"/>
        </w:rPr>
        <w:t xml:space="preserve"> S, </w:t>
      </w:r>
      <w:proofErr w:type="spellStart"/>
      <w:r w:rsidRPr="00052DFB">
        <w:rPr>
          <w:rFonts w:ascii="Arial" w:hAnsi="Arial" w:cs="Arial"/>
          <w:color w:val="000000"/>
          <w:sz w:val="24"/>
        </w:rPr>
        <w:t>Potet</w:t>
      </w:r>
      <w:proofErr w:type="spellEnd"/>
      <w:r w:rsidRPr="00052DFB">
        <w:rPr>
          <w:rFonts w:ascii="Arial" w:hAnsi="Arial" w:cs="Arial"/>
          <w:color w:val="000000"/>
          <w:sz w:val="24"/>
        </w:rPr>
        <w:t xml:space="preserve"> F, </w:t>
      </w:r>
      <w:proofErr w:type="spellStart"/>
      <w:r w:rsidRPr="00052DFB">
        <w:rPr>
          <w:rFonts w:ascii="Arial" w:hAnsi="Arial" w:cs="Arial"/>
          <w:color w:val="000000"/>
          <w:sz w:val="24"/>
        </w:rPr>
        <w:t>Chagot</w:t>
      </w:r>
      <w:proofErr w:type="spellEnd"/>
      <w:r w:rsidRPr="00052DFB">
        <w:rPr>
          <w:rFonts w:ascii="Arial" w:hAnsi="Arial" w:cs="Arial"/>
          <w:color w:val="000000"/>
          <w:sz w:val="24"/>
        </w:rPr>
        <w:t xml:space="preserve"> B, </w:t>
      </w:r>
      <w:proofErr w:type="spellStart"/>
      <w:r w:rsidRPr="00052DFB">
        <w:rPr>
          <w:rFonts w:ascii="Arial" w:hAnsi="Arial" w:cs="Arial"/>
          <w:color w:val="000000"/>
          <w:sz w:val="24"/>
        </w:rPr>
        <w:t>Chazin</w:t>
      </w:r>
      <w:proofErr w:type="spellEnd"/>
      <w:r w:rsidRPr="00052DFB">
        <w:rPr>
          <w:rFonts w:ascii="Arial" w:hAnsi="Arial" w:cs="Arial"/>
          <w:color w:val="000000"/>
          <w:sz w:val="24"/>
        </w:rPr>
        <w:t xml:space="preserve"> W, </w:t>
      </w:r>
      <w:r w:rsidRPr="00052DFB">
        <w:rPr>
          <w:rFonts w:ascii="Arial" w:hAnsi="Arial" w:cs="Arial"/>
          <w:b/>
          <w:color w:val="000000"/>
          <w:sz w:val="24"/>
        </w:rPr>
        <w:t>Kupershmidt S</w:t>
      </w:r>
      <w:r w:rsidRPr="00052DFB">
        <w:rPr>
          <w:rFonts w:ascii="Arial" w:hAnsi="Arial" w:cs="Arial"/>
          <w:color w:val="000000"/>
          <w:sz w:val="24"/>
        </w:rPr>
        <w:t xml:space="preserve">. Mapping residues that influence fast inactivation within Ca-sensing domains in the Nav1.5 C-terminus. </w:t>
      </w:r>
      <w:r w:rsidRPr="00052DFB">
        <w:rPr>
          <w:rFonts w:ascii="Arial" w:hAnsi="Arial" w:cs="Arial"/>
          <w:bCs/>
          <w:sz w:val="24"/>
        </w:rPr>
        <w:t xml:space="preserve">2011. </w:t>
      </w:r>
      <w:proofErr w:type="spellStart"/>
      <w:r w:rsidRPr="00052DFB">
        <w:rPr>
          <w:rFonts w:ascii="Arial" w:hAnsi="Arial" w:cs="Arial"/>
          <w:bCs/>
          <w:sz w:val="24"/>
        </w:rPr>
        <w:t>Biophys</w:t>
      </w:r>
      <w:proofErr w:type="spellEnd"/>
      <w:r w:rsidRPr="00052DFB">
        <w:rPr>
          <w:rFonts w:ascii="Arial" w:hAnsi="Arial" w:cs="Arial"/>
          <w:bCs/>
          <w:sz w:val="24"/>
        </w:rPr>
        <w:t xml:space="preserve">. </w:t>
      </w:r>
      <w:proofErr w:type="spellStart"/>
      <w:r w:rsidRPr="00052DFB">
        <w:rPr>
          <w:rFonts w:ascii="Arial" w:hAnsi="Arial" w:cs="Arial"/>
          <w:bCs/>
          <w:sz w:val="24"/>
        </w:rPr>
        <w:t>Jrl</w:t>
      </w:r>
      <w:proofErr w:type="spellEnd"/>
      <w:r w:rsidRPr="00052DFB">
        <w:rPr>
          <w:rFonts w:ascii="Arial" w:hAnsi="Arial" w:cs="Arial"/>
          <w:bCs/>
          <w:sz w:val="24"/>
        </w:rPr>
        <w:t>. 100(3) 423a.</w:t>
      </w:r>
    </w:p>
    <w:p w14:paraId="347C102B" w14:textId="77777777" w:rsidR="005D2CCC" w:rsidRPr="00052DFB" w:rsidRDefault="005D2CCC" w:rsidP="008574AC">
      <w:pPr>
        <w:ind w:left="720" w:hanging="720"/>
        <w:rPr>
          <w:rFonts w:ascii="Arial" w:hAnsi="Arial" w:cs="Arial"/>
          <w:bCs/>
          <w:sz w:val="24"/>
        </w:rPr>
      </w:pPr>
    </w:p>
    <w:p w14:paraId="16851552" w14:textId="57AB640E" w:rsidR="005D2CCC" w:rsidRPr="00052DFB" w:rsidRDefault="005D2CCC" w:rsidP="008574AC">
      <w:pPr>
        <w:ind w:left="720" w:hanging="720"/>
        <w:rPr>
          <w:rFonts w:ascii="Arial" w:hAnsi="Arial" w:cs="Arial"/>
          <w:bCs/>
          <w:sz w:val="24"/>
        </w:rPr>
      </w:pPr>
      <w:r w:rsidRPr="00052DFB">
        <w:rPr>
          <w:rFonts w:ascii="Arial" w:hAnsi="Arial" w:cs="Arial"/>
          <w:bCs/>
          <w:sz w:val="24"/>
        </w:rPr>
        <w:t>37.</w:t>
      </w:r>
      <w:r w:rsidR="008574AC">
        <w:rPr>
          <w:rFonts w:ascii="Arial" w:hAnsi="Arial" w:cs="Arial"/>
          <w:bCs/>
          <w:sz w:val="24"/>
        </w:rPr>
        <w:t xml:space="preserve">  </w:t>
      </w:r>
      <w:proofErr w:type="spellStart"/>
      <w:r w:rsidRPr="00052DFB">
        <w:rPr>
          <w:rFonts w:ascii="Arial" w:hAnsi="Arial" w:cs="Arial"/>
          <w:bCs/>
          <w:sz w:val="24"/>
        </w:rPr>
        <w:t>Lorinc</w:t>
      </w:r>
      <w:proofErr w:type="spellEnd"/>
      <w:r w:rsidRPr="00052DFB">
        <w:rPr>
          <w:rFonts w:ascii="Arial" w:hAnsi="Arial" w:cs="Arial"/>
          <w:bCs/>
          <w:sz w:val="24"/>
        </w:rPr>
        <w:t xml:space="preserve"> A,</w:t>
      </w:r>
      <w:r w:rsidRPr="00052DFB">
        <w:rPr>
          <w:rFonts w:ascii="Arial" w:hAnsi="Arial" w:cs="Arial"/>
          <w:b/>
          <w:bCs/>
          <w:sz w:val="24"/>
        </w:rPr>
        <w:t xml:space="preserve"> </w:t>
      </w:r>
      <w:proofErr w:type="spellStart"/>
      <w:r w:rsidRPr="00052DFB">
        <w:rPr>
          <w:rFonts w:ascii="Arial" w:hAnsi="Arial" w:cs="Arial"/>
          <w:bCs/>
          <w:sz w:val="24"/>
        </w:rPr>
        <w:t>Potet</w:t>
      </w:r>
      <w:proofErr w:type="spellEnd"/>
      <w:r w:rsidRPr="00052DFB">
        <w:rPr>
          <w:rFonts w:ascii="Arial" w:hAnsi="Arial" w:cs="Arial"/>
          <w:bCs/>
          <w:sz w:val="24"/>
        </w:rPr>
        <w:t xml:space="preserve"> F, Venkataraman R, </w:t>
      </w:r>
      <w:proofErr w:type="spellStart"/>
      <w:r w:rsidRPr="00052DFB">
        <w:rPr>
          <w:rFonts w:ascii="Arial" w:hAnsi="Arial" w:cs="Arial"/>
          <w:bCs/>
          <w:sz w:val="24"/>
        </w:rPr>
        <w:t>Sidorov</w:t>
      </w:r>
      <w:proofErr w:type="spellEnd"/>
      <w:r w:rsidRPr="00052DFB">
        <w:rPr>
          <w:rFonts w:ascii="Arial" w:hAnsi="Arial" w:cs="Arial"/>
          <w:bCs/>
          <w:sz w:val="24"/>
        </w:rPr>
        <w:t xml:space="preserve"> V, </w:t>
      </w:r>
      <w:proofErr w:type="spellStart"/>
      <w:r w:rsidRPr="00052DFB">
        <w:rPr>
          <w:rFonts w:ascii="Arial" w:hAnsi="Arial" w:cs="Arial"/>
          <w:bCs/>
          <w:sz w:val="24"/>
        </w:rPr>
        <w:t>Baudenbacher</w:t>
      </w:r>
      <w:proofErr w:type="spellEnd"/>
      <w:r w:rsidRPr="00052DFB">
        <w:rPr>
          <w:rFonts w:ascii="Arial" w:hAnsi="Arial" w:cs="Arial"/>
          <w:bCs/>
          <w:sz w:val="24"/>
        </w:rPr>
        <w:t xml:space="preserve"> F, </w:t>
      </w:r>
      <w:r w:rsidRPr="00052DFB">
        <w:rPr>
          <w:rFonts w:ascii="Arial" w:hAnsi="Arial" w:cs="Arial"/>
          <w:b/>
          <w:bCs/>
          <w:sz w:val="24"/>
        </w:rPr>
        <w:t>Kupershmidt S.</w:t>
      </w:r>
      <w:r w:rsidRPr="00052DFB">
        <w:rPr>
          <w:rFonts w:ascii="Arial" w:hAnsi="Arial" w:cs="Arial"/>
          <w:bCs/>
          <w:sz w:val="24"/>
        </w:rPr>
        <w:t xml:space="preserve"> Identification of A Novel Compound that Prevents </w:t>
      </w:r>
      <w:proofErr w:type="spellStart"/>
      <w:r w:rsidRPr="00052DFB">
        <w:rPr>
          <w:rFonts w:ascii="Arial" w:hAnsi="Arial" w:cs="Arial"/>
          <w:bCs/>
          <w:sz w:val="24"/>
        </w:rPr>
        <w:t>hERG</w:t>
      </w:r>
      <w:proofErr w:type="spellEnd"/>
      <w:r w:rsidRPr="00052DFB">
        <w:rPr>
          <w:rFonts w:ascii="Arial" w:hAnsi="Arial" w:cs="Arial"/>
          <w:bCs/>
          <w:sz w:val="24"/>
        </w:rPr>
        <w:t>-related, drug-induced arrhythmias in isolated rabbit hearts. 2011. AUA 58</w:t>
      </w:r>
      <w:proofErr w:type="gramStart"/>
      <w:r w:rsidRPr="00052DFB">
        <w:rPr>
          <w:rFonts w:ascii="Arial" w:hAnsi="Arial" w:cs="Arial"/>
          <w:bCs/>
          <w:sz w:val="24"/>
          <w:vertAlign w:val="superscript"/>
        </w:rPr>
        <w:t>th</w:t>
      </w:r>
      <w:r w:rsidRPr="00052DFB">
        <w:rPr>
          <w:rFonts w:ascii="Arial" w:hAnsi="Arial" w:cs="Arial"/>
          <w:bCs/>
          <w:sz w:val="24"/>
        </w:rPr>
        <w:t xml:space="preserve">  Annual</w:t>
      </w:r>
      <w:proofErr w:type="gramEnd"/>
      <w:r w:rsidRPr="00052DFB">
        <w:rPr>
          <w:rFonts w:ascii="Arial" w:hAnsi="Arial" w:cs="Arial"/>
          <w:bCs/>
          <w:sz w:val="24"/>
        </w:rPr>
        <w:t xml:space="preserve"> Meeting, Philadelphia, PA.</w:t>
      </w:r>
    </w:p>
    <w:p w14:paraId="0A8F9A26" w14:textId="77777777" w:rsidR="005D2CCC" w:rsidRPr="00052DFB" w:rsidRDefault="005D2CCC" w:rsidP="005D2CCC">
      <w:pPr>
        <w:rPr>
          <w:rFonts w:ascii="Arial" w:hAnsi="Arial" w:cs="Arial"/>
          <w:bCs/>
          <w:sz w:val="24"/>
        </w:rPr>
      </w:pPr>
    </w:p>
    <w:p w14:paraId="42194F7D" w14:textId="01C0626A" w:rsidR="005D2CCC" w:rsidRPr="00052DFB" w:rsidRDefault="005D2CCC" w:rsidP="00C276C7">
      <w:pPr>
        <w:widowControl/>
        <w:ind w:left="720" w:hanging="720"/>
        <w:rPr>
          <w:rFonts w:ascii="Arial" w:hAnsi="Arial" w:cs="Arial"/>
          <w:bCs/>
          <w:sz w:val="24"/>
        </w:rPr>
      </w:pPr>
      <w:r w:rsidRPr="00052DFB">
        <w:rPr>
          <w:rFonts w:ascii="Arial" w:hAnsi="Arial" w:cs="Arial"/>
          <w:bCs/>
          <w:sz w:val="24"/>
        </w:rPr>
        <w:t xml:space="preserve">38. </w:t>
      </w:r>
      <w:r w:rsidR="00762A9F">
        <w:rPr>
          <w:rFonts w:ascii="Arial" w:hAnsi="Arial" w:cs="Arial"/>
          <w:bCs/>
          <w:sz w:val="24"/>
        </w:rPr>
        <w:t xml:space="preserve"> </w:t>
      </w:r>
      <w:proofErr w:type="spellStart"/>
      <w:r w:rsidRPr="00052DFB">
        <w:rPr>
          <w:rFonts w:ascii="Arial" w:hAnsi="Arial" w:cs="Arial"/>
          <w:bCs/>
          <w:sz w:val="24"/>
        </w:rPr>
        <w:t>Potet</w:t>
      </w:r>
      <w:proofErr w:type="spellEnd"/>
      <w:r w:rsidRPr="00052DFB">
        <w:rPr>
          <w:rFonts w:ascii="Arial" w:hAnsi="Arial" w:cs="Arial"/>
          <w:bCs/>
          <w:sz w:val="24"/>
        </w:rPr>
        <w:t xml:space="preserve"> F, </w:t>
      </w:r>
      <w:proofErr w:type="spellStart"/>
      <w:r w:rsidRPr="00052DFB">
        <w:rPr>
          <w:rFonts w:ascii="Arial" w:hAnsi="Arial" w:cs="Arial"/>
          <w:bCs/>
          <w:sz w:val="24"/>
        </w:rPr>
        <w:t>Lorinc</w:t>
      </w:r>
      <w:proofErr w:type="spellEnd"/>
      <w:r w:rsidRPr="00052DFB">
        <w:rPr>
          <w:rFonts w:ascii="Arial" w:hAnsi="Arial" w:cs="Arial"/>
          <w:bCs/>
          <w:sz w:val="24"/>
        </w:rPr>
        <w:t xml:space="preserve"> A, Hopkins C,</w:t>
      </w:r>
      <w:r w:rsidRPr="00052DFB">
        <w:rPr>
          <w:rFonts w:ascii="Arial" w:hAnsi="Arial" w:cs="Arial"/>
          <w:b/>
          <w:bCs/>
          <w:sz w:val="24"/>
        </w:rPr>
        <w:t xml:space="preserve"> </w:t>
      </w:r>
      <w:r w:rsidRPr="00052DFB">
        <w:rPr>
          <w:rFonts w:ascii="Arial" w:hAnsi="Arial" w:cs="Arial"/>
          <w:bCs/>
          <w:sz w:val="24"/>
        </w:rPr>
        <w:t xml:space="preserve">Venkataraman R, </w:t>
      </w:r>
      <w:proofErr w:type="spellStart"/>
      <w:r w:rsidRPr="00052DFB">
        <w:rPr>
          <w:rFonts w:ascii="Arial" w:hAnsi="Arial" w:cs="Arial"/>
          <w:bCs/>
          <w:sz w:val="24"/>
        </w:rPr>
        <w:t>Chaigne</w:t>
      </w:r>
      <w:proofErr w:type="spellEnd"/>
      <w:r w:rsidRPr="00052DFB">
        <w:rPr>
          <w:rFonts w:ascii="Arial" w:hAnsi="Arial" w:cs="Arial"/>
          <w:bCs/>
          <w:sz w:val="24"/>
        </w:rPr>
        <w:t xml:space="preserve"> S, </w:t>
      </w:r>
      <w:proofErr w:type="spellStart"/>
      <w:r w:rsidRPr="00052DFB">
        <w:rPr>
          <w:rFonts w:ascii="Arial" w:hAnsi="Arial" w:cs="Arial"/>
          <w:bCs/>
          <w:sz w:val="24"/>
        </w:rPr>
        <w:t>Stepanovic</w:t>
      </w:r>
      <w:proofErr w:type="spellEnd"/>
      <w:r w:rsidRPr="00052DFB">
        <w:rPr>
          <w:rFonts w:ascii="Arial" w:hAnsi="Arial" w:cs="Arial"/>
          <w:bCs/>
          <w:sz w:val="24"/>
        </w:rPr>
        <w:t xml:space="preserve"> S, Lindsley C, </w:t>
      </w:r>
      <w:proofErr w:type="spellStart"/>
      <w:r w:rsidRPr="00052DFB">
        <w:rPr>
          <w:rFonts w:ascii="Arial" w:hAnsi="Arial" w:cs="Arial"/>
          <w:bCs/>
          <w:sz w:val="24"/>
        </w:rPr>
        <w:t>Baudenbacher</w:t>
      </w:r>
      <w:proofErr w:type="spellEnd"/>
      <w:r w:rsidRPr="00052DFB">
        <w:rPr>
          <w:rFonts w:ascii="Arial" w:hAnsi="Arial" w:cs="Arial"/>
          <w:bCs/>
          <w:sz w:val="24"/>
        </w:rPr>
        <w:t xml:space="preserve"> F, </w:t>
      </w:r>
      <w:r w:rsidRPr="00052DFB">
        <w:rPr>
          <w:rFonts w:ascii="Arial" w:hAnsi="Arial" w:cs="Arial"/>
          <w:b/>
          <w:bCs/>
          <w:sz w:val="24"/>
        </w:rPr>
        <w:t>Kupershmidt S</w:t>
      </w:r>
      <w:r w:rsidRPr="00052DFB">
        <w:rPr>
          <w:rFonts w:ascii="Arial" w:hAnsi="Arial" w:cs="Arial"/>
          <w:bCs/>
          <w:sz w:val="24"/>
        </w:rPr>
        <w:t xml:space="preserve">. Characterization of A Compound that Reduces Sensitivity to </w:t>
      </w:r>
      <w:proofErr w:type="spellStart"/>
      <w:r w:rsidRPr="00052DFB">
        <w:rPr>
          <w:rFonts w:ascii="Arial" w:hAnsi="Arial" w:cs="Arial"/>
          <w:bCs/>
          <w:sz w:val="24"/>
        </w:rPr>
        <w:t>hERG</w:t>
      </w:r>
      <w:proofErr w:type="spellEnd"/>
      <w:r w:rsidRPr="00052DFB">
        <w:rPr>
          <w:rFonts w:ascii="Arial" w:hAnsi="Arial" w:cs="Arial"/>
          <w:bCs/>
          <w:sz w:val="24"/>
        </w:rPr>
        <w:t xml:space="preserve"> Inhibitors and Prevents </w:t>
      </w:r>
      <w:proofErr w:type="spellStart"/>
      <w:r w:rsidRPr="00052DFB">
        <w:rPr>
          <w:rFonts w:ascii="Arial" w:hAnsi="Arial" w:cs="Arial"/>
          <w:bCs/>
          <w:sz w:val="24"/>
        </w:rPr>
        <w:t>hERG</w:t>
      </w:r>
      <w:proofErr w:type="spellEnd"/>
      <w:r w:rsidRPr="00052DFB">
        <w:rPr>
          <w:rFonts w:ascii="Arial" w:hAnsi="Arial" w:cs="Arial"/>
          <w:bCs/>
          <w:sz w:val="24"/>
        </w:rPr>
        <w:t>-related, Drug-induced Arrhythmias in Isolated Rabbit Hearts.</w:t>
      </w:r>
      <w:r w:rsidRPr="00052DFB">
        <w:rPr>
          <w:rFonts w:ascii="Arial" w:hAnsi="Arial" w:cs="Arial"/>
          <w:b/>
          <w:bCs/>
          <w:sz w:val="24"/>
        </w:rPr>
        <w:t xml:space="preserve"> </w:t>
      </w:r>
      <w:r w:rsidRPr="00052DFB">
        <w:rPr>
          <w:rFonts w:ascii="Arial" w:hAnsi="Arial" w:cs="Arial"/>
          <w:bCs/>
          <w:sz w:val="24"/>
        </w:rPr>
        <w:t>2012, accepted for oral presentation, Biophysical Society Annual Meeting.</w:t>
      </w:r>
    </w:p>
    <w:p w14:paraId="600B4447" w14:textId="77777777" w:rsidR="005D2CCC" w:rsidRPr="00052DFB" w:rsidRDefault="005D2CCC" w:rsidP="00C276C7">
      <w:pPr>
        <w:widowControl/>
        <w:ind w:left="720" w:hanging="720"/>
        <w:rPr>
          <w:rFonts w:ascii="Arial" w:hAnsi="Arial" w:cs="Arial"/>
          <w:sz w:val="24"/>
        </w:rPr>
      </w:pPr>
    </w:p>
    <w:p w14:paraId="2B4737C7" w14:textId="4C85E0A4" w:rsidR="005D2CCC" w:rsidRPr="00052DFB" w:rsidRDefault="005D2CCC" w:rsidP="00C276C7">
      <w:pPr>
        <w:ind w:left="720" w:hanging="720"/>
        <w:rPr>
          <w:rFonts w:ascii="Arial" w:hAnsi="Arial" w:cs="Arial"/>
          <w:sz w:val="24"/>
        </w:rPr>
      </w:pPr>
      <w:r w:rsidRPr="00052DFB">
        <w:rPr>
          <w:rFonts w:ascii="Arial" w:hAnsi="Arial" w:cs="Arial"/>
          <w:sz w:val="24"/>
        </w:rPr>
        <w:t>39.</w:t>
      </w:r>
      <w:r w:rsidR="00762A9F">
        <w:rPr>
          <w:rFonts w:ascii="Arial" w:hAnsi="Arial" w:cs="Arial"/>
          <w:sz w:val="24"/>
        </w:rPr>
        <w:t xml:space="preserve">  </w:t>
      </w:r>
      <w:r w:rsidRPr="00052DFB">
        <w:rPr>
          <w:rFonts w:ascii="Arial" w:hAnsi="Arial" w:cs="Arial"/>
          <w:sz w:val="24"/>
        </w:rPr>
        <w:t>Cho M-K,</w:t>
      </w:r>
      <w:r w:rsidRPr="00052DFB">
        <w:rPr>
          <w:rFonts w:ascii="Arial" w:hAnsi="Arial" w:cs="Arial"/>
          <w:sz w:val="24"/>
          <w:vertAlign w:val="superscript"/>
        </w:rPr>
        <w:t xml:space="preserve"> </w:t>
      </w:r>
      <w:r w:rsidRPr="00052DFB">
        <w:rPr>
          <w:rFonts w:ascii="Arial" w:hAnsi="Arial" w:cs="Arial"/>
          <w:b/>
          <w:sz w:val="24"/>
        </w:rPr>
        <w:t>Kupershmidt S</w:t>
      </w:r>
      <w:r w:rsidRPr="00052DFB">
        <w:rPr>
          <w:rFonts w:ascii="Arial" w:hAnsi="Arial" w:cs="Arial"/>
          <w:sz w:val="24"/>
        </w:rPr>
        <w:t xml:space="preserve">, Sanders CR, Effect of the R1047L AF/LQT mutation on the distal C-terminal domain of the </w:t>
      </w:r>
      <w:proofErr w:type="spellStart"/>
      <w:r w:rsidRPr="00052DFB">
        <w:rPr>
          <w:rFonts w:ascii="Arial" w:hAnsi="Arial" w:cs="Arial"/>
          <w:sz w:val="24"/>
        </w:rPr>
        <w:t>hERG</w:t>
      </w:r>
      <w:proofErr w:type="spellEnd"/>
      <w:r w:rsidRPr="00052DFB">
        <w:rPr>
          <w:rFonts w:ascii="Arial" w:hAnsi="Arial" w:cs="Arial"/>
          <w:sz w:val="24"/>
        </w:rPr>
        <w:t xml:space="preserve"> potassium channel. 2012, Biophysical Society Annual Meeting.</w:t>
      </w:r>
    </w:p>
    <w:p w14:paraId="66339AEB" w14:textId="77777777" w:rsidR="005D2CCC" w:rsidRPr="00052DFB" w:rsidRDefault="005D2CCC" w:rsidP="00C276C7">
      <w:pPr>
        <w:ind w:left="720" w:hanging="720"/>
        <w:rPr>
          <w:rFonts w:ascii="Arial" w:hAnsi="Arial" w:cs="Arial"/>
          <w:b/>
          <w:sz w:val="24"/>
        </w:rPr>
      </w:pPr>
    </w:p>
    <w:p w14:paraId="64CB0A1A" w14:textId="72199ECC" w:rsidR="005D2CCC" w:rsidRPr="00052DFB" w:rsidRDefault="005D2CCC" w:rsidP="00C276C7">
      <w:pPr>
        <w:tabs>
          <w:tab w:val="left" w:pos="360"/>
        </w:tabs>
        <w:ind w:left="720" w:hanging="720"/>
        <w:rPr>
          <w:rFonts w:ascii="Arial" w:hAnsi="Arial" w:cs="Arial"/>
          <w:sz w:val="24"/>
        </w:rPr>
      </w:pPr>
      <w:r w:rsidRPr="00052DFB">
        <w:rPr>
          <w:rFonts w:ascii="Arial" w:hAnsi="Arial" w:cs="Arial"/>
          <w:bCs/>
          <w:sz w:val="24"/>
        </w:rPr>
        <w:t>40.</w:t>
      </w:r>
      <w:r w:rsidR="00762A9F">
        <w:rPr>
          <w:rFonts w:ascii="Arial" w:hAnsi="Arial" w:cs="Arial"/>
          <w:bCs/>
          <w:sz w:val="24"/>
        </w:rPr>
        <w:t xml:space="preserve">  </w:t>
      </w:r>
      <w:proofErr w:type="spellStart"/>
      <w:r w:rsidRPr="00052DFB">
        <w:rPr>
          <w:rFonts w:ascii="Arial" w:hAnsi="Arial" w:cs="Arial"/>
          <w:bCs/>
          <w:sz w:val="24"/>
        </w:rPr>
        <w:t>Lorinc</w:t>
      </w:r>
      <w:proofErr w:type="spellEnd"/>
      <w:r w:rsidRPr="00052DFB">
        <w:rPr>
          <w:rFonts w:ascii="Arial" w:hAnsi="Arial" w:cs="Arial"/>
          <w:bCs/>
          <w:sz w:val="24"/>
        </w:rPr>
        <w:t xml:space="preserve"> A,</w:t>
      </w:r>
      <w:r w:rsidRPr="00052DFB">
        <w:rPr>
          <w:rFonts w:ascii="Arial" w:hAnsi="Arial" w:cs="Arial"/>
          <w:b/>
          <w:bCs/>
          <w:sz w:val="24"/>
        </w:rPr>
        <w:t xml:space="preserve"> </w:t>
      </w:r>
      <w:proofErr w:type="spellStart"/>
      <w:r w:rsidRPr="00052DFB">
        <w:rPr>
          <w:rFonts w:ascii="Arial" w:hAnsi="Arial" w:cs="Arial"/>
          <w:bCs/>
          <w:sz w:val="24"/>
        </w:rPr>
        <w:t>Potet</w:t>
      </w:r>
      <w:proofErr w:type="spellEnd"/>
      <w:r w:rsidRPr="00052DFB">
        <w:rPr>
          <w:rFonts w:ascii="Arial" w:hAnsi="Arial" w:cs="Arial"/>
          <w:bCs/>
          <w:sz w:val="24"/>
        </w:rPr>
        <w:t xml:space="preserve"> F, Venkataraman R, </w:t>
      </w:r>
      <w:proofErr w:type="spellStart"/>
      <w:r w:rsidRPr="00052DFB">
        <w:rPr>
          <w:rFonts w:ascii="Arial" w:hAnsi="Arial" w:cs="Arial"/>
          <w:bCs/>
          <w:sz w:val="24"/>
        </w:rPr>
        <w:t>Sidorov</w:t>
      </w:r>
      <w:proofErr w:type="spellEnd"/>
      <w:r w:rsidRPr="00052DFB">
        <w:rPr>
          <w:rFonts w:ascii="Arial" w:hAnsi="Arial" w:cs="Arial"/>
          <w:bCs/>
          <w:sz w:val="24"/>
        </w:rPr>
        <w:t xml:space="preserve"> V, </w:t>
      </w:r>
      <w:proofErr w:type="spellStart"/>
      <w:r w:rsidRPr="00052DFB">
        <w:rPr>
          <w:rFonts w:ascii="Arial" w:hAnsi="Arial" w:cs="Arial"/>
          <w:bCs/>
          <w:sz w:val="24"/>
        </w:rPr>
        <w:t>Baudenbacher</w:t>
      </w:r>
      <w:proofErr w:type="spellEnd"/>
      <w:r w:rsidRPr="00052DFB">
        <w:rPr>
          <w:rFonts w:ascii="Arial" w:hAnsi="Arial" w:cs="Arial"/>
          <w:bCs/>
          <w:sz w:val="24"/>
        </w:rPr>
        <w:t xml:space="preserve"> F, </w:t>
      </w:r>
      <w:r w:rsidRPr="00052DFB">
        <w:rPr>
          <w:rFonts w:ascii="Arial" w:hAnsi="Arial" w:cs="Arial"/>
          <w:b/>
          <w:bCs/>
          <w:sz w:val="24"/>
        </w:rPr>
        <w:t>Kupershmidt S</w:t>
      </w:r>
      <w:r w:rsidRPr="00052DFB">
        <w:rPr>
          <w:rFonts w:ascii="Arial" w:hAnsi="Arial" w:cs="Arial"/>
          <w:bCs/>
          <w:sz w:val="24"/>
        </w:rPr>
        <w:t xml:space="preserve">. </w:t>
      </w:r>
      <w:r w:rsidRPr="00052DFB">
        <w:rPr>
          <w:rFonts w:ascii="Arial" w:hAnsi="Arial" w:cs="Arial"/>
          <w:sz w:val="24"/>
        </w:rPr>
        <w:t xml:space="preserve">Identification and Characterization of a Novel Compound that Protects Cardiac Tissue from </w:t>
      </w:r>
      <w:proofErr w:type="spellStart"/>
      <w:r w:rsidRPr="00052DFB">
        <w:rPr>
          <w:rFonts w:ascii="Arial" w:hAnsi="Arial" w:cs="Arial"/>
          <w:sz w:val="24"/>
        </w:rPr>
        <w:t>hERG</w:t>
      </w:r>
      <w:proofErr w:type="spellEnd"/>
      <w:r w:rsidRPr="00052DFB">
        <w:rPr>
          <w:rFonts w:ascii="Arial" w:hAnsi="Arial" w:cs="Arial"/>
          <w:sz w:val="24"/>
        </w:rPr>
        <w:t>-Related, Drug-Induced Arrhythmias. Association of University Anesthesiologist annual meeting, 2012, Washington, D.C.</w:t>
      </w:r>
    </w:p>
    <w:p w14:paraId="5C4F7464" w14:textId="77777777" w:rsidR="005D2CCC" w:rsidRPr="00052DFB" w:rsidRDefault="005D2CCC" w:rsidP="00C276C7">
      <w:pPr>
        <w:pStyle w:val="ListParagraph"/>
        <w:ind w:hanging="720"/>
        <w:rPr>
          <w:rFonts w:ascii="Arial" w:hAnsi="Arial" w:cs="Arial"/>
          <w:sz w:val="24"/>
        </w:rPr>
      </w:pPr>
    </w:p>
    <w:p w14:paraId="6F30FE36" w14:textId="039D1385" w:rsidR="005D2CCC" w:rsidRPr="00052DFB" w:rsidRDefault="005D2CCC" w:rsidP="00C276C7">
      <w:pPr>
        <w:pStyle w:val="Default"/>
        <w:ind w:left="720" w:hanging="720"/>
        <w:rPr>
          <w:rFonts w:ascii="Arial" w:hAnsi="Arial" w:cs="Arial"/>
          <w:sz w:val="24"/>
          <w:szCs w:val="24"/>
        </w:rPr>
      </w:pPr>
      <w:r w:rsidRPr="00052DFB">
        <w:rPr>
          <w:rFonts w:ascii="Arial" w:hAnsi="Arial" w:cs="Arial"/>
          <w:sz w:val="24"/>
          <w:szCs w:val="24"/>
        </w:rPr>
        <w:t xml:space="preserve">41. Dieter C, Fischbach C, Hegge H, </w:t>
      </w:r>
      <w:r w:rsidRPr="00052DFB">
        <w:rPr>
          <w:rFonts w:ascii="Arial" w:hAnsi="Arial" w:cs="Arial"/>
          <w:b/>
          <w:sz w:val="24"/>
          <w:szCs w:val="24"/>
        </w:rPr>
        <w:t>Kupershmidt S</w:t>
      </w:r>
      <w:r w:rsidRPr="00052DFB">
        <w:rPr>
          <w:rFonts w:ascii="Arial" w:hAnsi="Arial" w:cs="Arial"/>
          <w:sz w:val="24"/>
          <w:szCs w:val="24"/>
        </w:rPr>
        <w:t>, Samra H, Bloom K. Advance Care Planning in South Dakota: Engaging Interprofessional Teams to Implement Quality Conversations. 2016. International Rural Nursing Conference. Rapid City, SD. July 2016. Poster presentation.</w:t>
      </w:r>
    </w:p>
    <w:p w14:paraId="45954E4F" w14:textId="77777777" w:rsidR="005D2CCC" w:rsidRPr="00052DFB" w:rsidRDefault="005D2CCC" w:rsidP="00C276C7">
      <w:pPr>
        <w:pStyle w:val="ListParagraph"/>
        <w:ind w:hanging="720"/>
        <w:rPr>
          <w:rFonts w:ascii="Arial" w:hAnsi="Arial" w:cs="Arial"/>
          <w:sz w:val="24"/>
        </w:rPr>
      </w:pPr>
    </w:p>
    <w:p w14:paraId="0BEA0DBC" w14:textId="31E8855E" w:rsidR="005D2CCC" w:rsidRPr="00052DFB" w:rsidRDefault="005D2CCC" w:rsidP="00C276C7">
      <w:pPr>
        <w:tabs>
          <w:tab w:val="left" w:pos="360"/>
        </w:tabs>
        <w:ind w:left="720" w:hanging="720"/>
        <w:rPr>
          <w:rFonts w:ascii="Arial" w:hAnsi="Arial" w:cs="Arial"/>
          <w:sz w:val="24"/>
        </w:rPr>
      </w:pPr>
      <w:r w:rsidRPr="00052DFB">
        <w:rPr>
          <w:rFonts w:ascii="Arial" w:hAnsi="Arial" w:cs="Arial"/>
          <w:sz w:val="24"/>
        </w:rPr>
        <w:t>42</w:t>
      </w:r>
      <w:r w:rsidRPr="00052DFB">
        <w:rPr>
          <w:rFonts w:ascii="Arial" w:hAnsi="Arial" w:cs="Arial"/>
          <w:b/>
          <w:sz w:val="24"/>
        </w:rPr>
        <w:t>. Kupershmidt S,</w:t>
      </w:r>
      <w:r w:rsidRPr="00052DFB">
        <w:rPr>
          <w:rFonts w:ascii="Arial" w:hAnsi="Arial" w:cs="Arial"/>
          <w:sz w:val="24"/>
        </w:rPr>
        <w:t xml:space="preserve"> Hegge H. Advance Care Planning in South Dakota: Engaging Interprofessional Teams to Implement Quality Conversations. Midwest Interprofessional Practice, Education and Research Center (MIPERC). Grand Rapids, MI. Podium Presentation, Sept. 23, 2016.</w:t>
      </w:r>
    </w:p>
    <w:p w14:paraId="2D1DA164" w14:textId="77777777" w:rsidR="005D2CCC" w:rsidRPr="00052DFB" w:rsidRDefault="005D2CCC" w:rsidP="00C276C7">
      <w:pPr>
        <w:pStyle w:val="ListParagraph"/>
        <w:ind w:hanging="720"/>
        <w:rPr>
          <w:rFonts w:ascii="Arial" w:hAnsi="Arial" w:cs="Arial"/>
          <w:sz w:val="24"/>
        </w:rPr>
      </w:pPr>
    </w:p>
    <w:p w14:paraId="64C546BA" w14:textId="77777777" w:rsidR="005D2CCC" w:rsidRPr="00052DFB" w:rsidRDefault="005D2CCC" w:rsidP="00C276C7">
      <w:pPr>
        <w:pStyle w:val="ListParagraph"/>
        <w:numPr>
          <w:ilvl w:val="0"/>
          <w:numId w:val="5"/>
        </w:numPr>
        <w:ind w:left="720" w:hanging="720"/>
        <w:rPr>
          <w:rFonts w:ascii="Arial" w:hAnsi="Arial" w:cs="Arial"/>
          <w:bCs/>
          <w:sz w:val="24"/>
        </w:rPr>
      </w:pPr>
      <w:r w:rsidRPr="00052DFB">
        <w:rPr>
          <w:rFonts w:ascii="Arial" w:hAnsi="Arial" w:cs="Arial"/>
          <w:b/>
          <w:sz w:val="24"/>
        </w:rPr>
        <w:t>Kupershmidt S</w:t>
      </w:r>
      <w:r w:rsidRPr="00052DFB">
        <w:rPr>
          <w:rFonts w:ascii="Arial" w:hAnsi="Arial" w:cs="Arial"/>
          <w:sz w:val="24"/>
        </w:rPr>
        <w:t xml:space="preserve">, Fischbach C, Hegge H, Bloom K, Samra HA. </w:t>
      </w:r>
      <w:r w:rsidRPr="00052DFB">
        <w:rPr>
          <w:rFonts w:ascii="Arial" w:hAnsi="Arial" w:cs="Arial"/>
          <w:bCs/>
          <w:sz w:val="24"/>
        </w:rPr>
        <w:t xml:space="preserve">Advance Care Planning in South Dakota: An Interprofessional Team Effort. Midwest Nursing Research Society (MNRS). Minneapolis, MN. Poster presentation. April 2017. </w:t>
      </w:r>
    </w:p>
    <w:p w14:paraId="7F373FC2" w14:textId="77777777" w:rsidR="005D2CCC" w:rsidRPr="00052DFB" w:rsidRDefault="005D2CCC" w:rsidP="00C276C7">
      <w:pPr>
        <w:pStyle w:val="ListParagraph"/>
        <w:ind w:hanging="720"/>
        <w:rPr>
          <w:rFonts w:ascii="Arial" w:hAnsi="Arial" w:cs="Arial"/>
          <w:bCs/>
          <w:sz w:val="24"/>
        </w:rPr>
      </w:pPr>
    </w:p>
    <w:p w14:paraId="0595EECA" w14:textId="77777777" w:rsidR="005D2CCC" w:rsidRPr="00052DFB" w:rsidRDefault="005D2CCC" w:rsidP="00C276C7">
      <w:pPr>
        <w:pStyle w:val="ListParagraph"/>
        <w:numPr>
          <w:ilvl w:val="0"/>
          <w:numId w:val="5"/>
        </w:numPr>
        <w:ind w:left="720" w:hanging="720"/>
        <w:rPr>
          <w:rFonts w:ascii="Arial" w:hAnsi="Arial" w:cs="Arial"/>
          <w:bCs/>
          <w:sz w:val="24"/>
        </w:rPr>
      </w:pPr>
      <w:r w:rsidRPr="00052DFB">
        <w:rPr>
          <w:rFonts w:ascii="Arial" w:hAnsi="Arial" w:cs="Arial"/>
          <w:b/>
          <w:sz w:val="24"/>
        </w:rPr>
        <w:t>Kupershmidt S</w:t>
      </w:r>
      <w:r w:rsidRPr="00052DFB">
        <w:rPr>
          <w:rFonts w:ascii="Arial" w:hAnsi="Arial" w:cs="Arial"/>
          <w:sz w:val="24"/>
        </w:rPr>
        <w:t xml:space="preserve">, Samra HA, Sudhagoni RG, Fuller MD, Pickthorn ST. Evaluating the Efficacy of Manual vs LUCAS-2 cardiopulmonary resuscitation during Out-of-Hospital Cardiac Arrest in South Dakota. </w:t>
      </w:r>
      <w:r w:rsidRPr="00052DFB">
        <w:rPr>
          <w:rFonts w:ascii="Arial" w:hAnsi="Arial" w:cs="Arial"/>
          <w:bCs/>
          <w:sz w:val="24"/>
        </w:rPr>
        <w:t xml:space="preserve">Midwest Nursing Research Society (MNRS). Minneapolis, MN. Podium presentation. April 2017. </w:t>
      </w:r>
    </w:p>
    <w:p w14:paraId="63F671DB" w14:textId="77777777" w:rsidR="005D2CCC" w:rsidRPr="00052DFB" w:rsidRDefault="005D2CCC" w:rsidP="00C276C7">
      <w:pPr>
        <w:pStyle w:val="ListParagraph"/>
        <w:ind w:hanging="720"/>
        <w:rPr>
          <w:rFonts w:ascii="Arial" w:hAnsi="Arial" w:cs="Arial"/>
          <w:bCs/>
          <w:sz w:val="24"/>
        </w:rPr>
      </w:pPr>
    </w:p>
    <w:p w14:paraId="007ABA6D" w14:textId="77777777" w:rsidR="005D2CCC" w:rsidRPr="00052DFB" w:rsidRDefault="005D2CCC" w:rsidP="00C276C7">
      <w:pPr>
        <w:pStyle w:val="ListParagraph"/>
        <w:numPr>
          <w:ilvl w:val="0"/>
          <w:numId w:val="5"/>
        </w:numPr>
        <w:tabs>
          <w:tab w:val="left" w:pos="360"/>
        </w:tabs>
        <w:ind w:left="720" w:hanging="720"/>
        <w:rPr>
          <w:rFonts w:ascii="Arial" w:hAnsi="Arial" w:cs="Arial"/>
          <w:sz w:val="24"/>
        </w:rPr>
      </w:pPr>
      <w:r w:rsidRPr="00052DFB">
        <w:rPr>
          <w:rFonts w:ascii="Arial" w:hAnsi="Arial" w:cs="Arial"/>
          <w:b/>
          <w:bCs/>
          <w:sz w:val="24"/>
        </w:rPr>
        <w:t>Kupershmidt, S.</w:t>
      </w:r>
      <w:r w:rsidRPr="00052DFB">
        <w:rPr>
          <w:rFonts w:ascii="Arial" w:hAnsi="Arial" w:cs="Arial"/>
          <w:bCs/>
          <w:sz w:val="24"/>
        </w:rPr>
        <w:t xml:space="preserve"> Training Undergraduates in Health Sciences as Interprofessional Advance Care Facilitators. </w:t>
      </w:r>
      <w:r w:rsidRPr="00052DFB">
        <w:rPr>
          <w:rFonts w:ascii="Arial" w:hAnsi="Arial" w:cs="Arial"/>
          <w:sz w:val="24"/>
        </w:rPr>
        <w:t xml:space="preserve">Midwest Interprofessional Practice, Education and Research Center (MIPERC). Grand Rapids, MI. Poster Presentation, Sept. 2017 </w:t>
      </w:r>
    </w:p>
    <w:p w14:paraId="7F4E8F3B" w14:textId="77777777" w:rsidR="005D2CCC" w:rsidRPr="00052DFB" w:rsidRDefault="005D2CCC" w:rsidP="00C276C7">
      <w:pPr>
        <w:pStyle w:val="ListParagraph"/>
        <w:ind w:hanging="720"/>
        <w:rPr>
          <w:rFonts w:ascii="Arial" w:hAnsi="Arial" w:cs="Arial"/>
          <w:sz w:val="24"/>
        </w:rPr>
      </w:pPr>
    </w:p>
    <w:p w14:paraId="03D9CE03" w14:textId="77777777" w:rsidR="005D2CCC" w:rsidRPr="00052DFB" w:rsidRDefault="005D2CCC" w:rsidP="00C276C7">
      <w:pPr>
        <w:pStyle w:val="ListParagraph"/>
        <w:numPr>
          <w:ilvl w:val="0"/>
          <w:numId w:val="5"/>
        </w:numPr>
        <w:tabs>
          <w:tab w:val="left" w:pos="720"/>
        </w:tabs>
        <w:ind w:left="720" w:hanging="720"/>
        <w:rPr>
          <w:rFonts w:ascii="Arial" w:hAnsi="Arial" w:cs="Arial"/>
          <w:sz w:val="24"/>
        </w:rPr>
      </w:pPr>
      <w:r w:rsidRPr="00052DFB">
        <w:rPr>
          <w:rFonts w:ascii="Arial" w:hAnsi="Arial" w:cs="Arial"/>
          <w:b/>
          <w:sz w:val="24"/>
        </w:rPr>
        <w:t>Kupershmidt, S.</w:t>
      </w:r>
      <w:r w:rsidRPr="00052DFB">
        <w:rPr>
          <w:rFonts w:ascii="Arial" w:hAnsi="Arial" w:cs="Arial"/>
          <w:sz w:val="24"/>
        </w:rPr>
        <w:t xml:space="preserve"> 2018. Definition of a Protocol Based on Yoga Breathing to Improve Lung Function. poster, MNRS Cleveland April 14</w:t>
      </w:r>
      <w:r w:rsidRPr="00052DFB">
        <w:rPr>
          <w:rFonts w:ascii="Arial" w:hAnsi="Arial" w:cs="Arial"/>
          <w:sz w:val="24"/>
          <w:vertAlign w:val="superscript"/>
        </w:rPr>
        <w:t>th</w:t>
      </w:r>
      <w:r w:rsidRPr="00052DFB">
        <w:rPr>
          <w:rFonts w:ascii="Arial" w:hAnsi="Arial" w:cs="Arial"/>
          <w:sz w:val="24"/>
        </w:rPr>
        <w:t>, 2018.</w:t>
      </w:r>
    </w:p>
    <w:p w14:paraId="55C1069B" w14:textId="77777777" w:rsidR="005D2CCC" w:rsidRPr="00052DFB" w:rsidRDefault="005D2CCC" w:rsidP="00C276C7">
      <w:pPr>
        <w:pStyle w:val="ListParagraph"/>
        <w:ind w:hanging="720"/>
        <w:rPr>
          <w:rFonts w:ascii="Arial" w:hAnsi="Arial" w:cs="Arial"/>
          <w:sz w:val="24"/>
        </w:rPr>
      </w:pPr>
    </w:p>
    <w:p w14:paraId="69274704" w14:textId="5F29D654" w:rsidR="005D2CCC" w:rsidRDefault="005D2CCC" w:rsidP="00C276C7">
      <w:pPr>
        <w:pStyle w:val="ListParagraph"/>
        <w:numPr>
          <w:ilvl w:val="0"/>
          <w:numId w:val="5"/>
        </w:numPr>
        <w:tabs>
          <w:tab w:val="left" w:pos="720"/>
        </w:tabs>
        <w:ind w:left="720" w:hanging="720"/>
        <w:rPr>
          <w:rFonts w:ascii="Arial" w:hAnsi="Arial" w:cs="Arial"/>
          <w:sz w:val="24"/>
        </w:rPr>
      </w:pPr>
      <w:r w:rsidRPr="00052DFB">
        <w:rPr>
          <w:rFonts w:ascii="Arial" w:hAnsi="Arial" w:cs="Arial"/>
          <w:sz w:val="24"/>
        </w:rPr>
        <w:t xml:space="preserve">Obiozor, DC, and </w:t>
      </w:r>
      <w:r w:rsidRPr="00052DFB">
        <w:rPr>
          <w:rFonts w:ascii="Arial" w:hAnsi="Arial" w:cs="Arial"/>
          <w:b/>
          <w:sz w:val="24"/>
        </w:rPr>
        <w:t>Kupershmidt, S.</w:t>
      </w:r>
      <w:r w:rsidRPr="00052DFB">
        <w:rPr>
          <w:rFonts w:ascii="Arial" w:hAnsi="Arial" w:cs="Arial"/>
          <w:sz w:val="24"/>
        </w:rPr>
        <w:t xml:space="preserve"> 2018. African Immigrants and Refugees in South Dakota: A Health Needs Assessment. Poster, SHS Research Day, USD Vermillion, SD, April 2018.</w:t>
      </w:r>
    </w:p>
    <w:p w14:paraId="63104F52" w14:textId="77777777" w:rsidR="00E91CBA" w:rsidRPr="00052DFB" w:rsidRDefault="00E91CBA" w:rsidP="00E91CBA">
      <w:pPr>
        <w:pStyle w:val="ListParagraph"/>
        <w:tabs>
          <w:tab w:val="left" w:pos="720"/>
        </w:tabs>
        <w:rPr>
          <w:rFonts w:ascii="Arial" w:hAnsi="Arial" w:cs="Arial"/>
          <w:sz w:val="24"/>
        </w:rPr>
      </w:pPr>
    </w:p>
    <w:p w14:paraId="22DC5513" w14:textId="77777777" w:rsidR="005D2CCC" w:rsidRPr="00052DFB" w:rsidRDefault="005D2CCC" w:rsidP="00C276C7">
      <w:pPr>
        <w:pStyle w:val="ListParagraph"/>
        <w:numPr>
          <w:ilvl w:val="0"/>
          <w:numId w:val="5"/>
        </w:numPr>
        <w:tabs>
          <w:tab w:val="clear" w:pos="360"/>
          <w:tab w:val="num" w:pos="450"/>
          <w:tab w:val="left" w:pos="720"/>
        </w:tabs>
        <w:ind w:left="720" w:hanging="720"/>
        <w:rPr>
          <w:rFonts w:ascii="Arial" w:hAnsi="Arial" w:cs="Arial"/>
          <w:sz w:val="24"/>
        </w:rPr>
      </w:pPr>
      <w:r w:rsidRPr="00052DFB">
        <w:rPr>
          <w:rFonts w:ascii="Arial" w:hAnsi="Arial" w:cs="Arial"/>
          <w:sz w:val="24"/>
        </w:rPr>
        <w:t xml:space="preserve">Barnable, T., and </w:t>
      </w:r>
      <w:r w:rsidRPr="00052DFB">
        <w:rPr>
          <w:rFonts w:ascii="Arial" w:hAnsi="Arial" w:cs="Arial"/>
          <w:b/>
          <w:sz w:val="24"/>
        </w:rPr>
        <w:t>Kupershmidt, S.</w:t>
      </w:r>
      <w:r w:rsidRPr="00052DFB">
        <w:rPr>
          <w:rFonts w:ascii="Arial" w:hAnsi="Arial" w:cs="Arial"/>
          <w:sz w:val="24"/>
        </w:rPr>
        <w:t xml:space="preserve"> 2018. Enrichment of research education and clinical practice for undergraduate nursing students through meaningful research. Podium presentation, SHS Research Day, USD Vermillion, SD April 2018.</w:t>
      </w:r>
    </w:p>
    <w:p w14:paraId="79B86D9A" w14:textId="77777777" w:rsidR="005D2CCC" w:rsidRPr="00052DFB" w:rsidRDefault="005D2CCC" w:rsidP="00C276C7">
      <w:pPr>
        <w:pStyle w:val="ListParagraph"/>
        <w:ind w:hanging="720"/>
        <w:rPr>
          <w:rFonts w:ascii="Arial" w:hAnsi="Arial" w:cs="Arial"/>
          <w:sz w:val="24"/>
        </w:rPr>
      </w:pPr>
    </w:p>
    <w:p w14:paraId="33519386" w14:textId="77777777" w:rsidR="005D2CCC" w:rsidRPr="00052DFB" w:rsidRDefault="005D2CCC" w:rsidP="00C276C7">
      <w:pPr>
        <w:pStyle w:val="ListParagraph"/>
        <w:numPr>
          <w:ilvl w:val="0"/>
          <w:numId w:val="5"/>
        </w:numPr>
        <w:tabs>
          <w:tab w:val="left" w:pos="720"/>
        </w:tabs>
        <w:ind w:left="720" w:hanging="720"/>
        <w:rPr>
          <w:rFonts w:ascii="Arial" w:hAnsi="Arial" w:cs="Arial"/>
          <w:sz w:val="24"/>
        </w:rPr>
      </w:pPr>
      <w:r w:rsidRPr="00052DFB">
        <w:rPr>
          <w:rFonts w:ascii="Arial" w:hAnsi="Arial" w:cs="Arial"/>
          <w:sz w:val="24"/>
        </w:rPr>
        <w:t xml:space="preserve">Johnson N, Waldner, D, O’Bryan B, Tesch, C., Barnable T., </w:t>
      </w:r>
      <w:r w:rsidRPr="00052DFB">
        <w:rPr>
          <w:rFonts w:ascii="Arial" w:hAnsi="Arial" w:cs="Arial"/>
          <w:b/>
          <w:sz w:val="24"/>
        </w:rPr>
        <w:t>Kupershmidt, S.,</w:t>
      </w:r>
      <w:r w:rsidRPr="00052DFB">
        <w:rPr>
          <w:rFonts w:ascii="Arial" w:hAnsi="Arial" w:cs="Arial"/>
          <w:sz w:val="24"/>
        </w:rPr>
        <w:t xml:space="preserve"> 2018. Yoga Breathing Lowers Blood Pressure. Poster, SHS Research Day, USD Vermillion, SD April 6, 2018.</w:t>
      </w:r>
    </w:p>
    <w:p w14:paraId="5B9548C8" w14:textId="77777777" w:rsidR="005D2CCC" w:rsidRPr="00052DFB" w:rsidRDefault="005D2CCC" w:rsidP="00C276C7">
      <w:pPr>
        <w:ind w:left="720" w:hanging="720"/>
        <w:rPr>
          <w:rFonts w:ascii="Arial" w:hAnsi="Arial" w:cs="Arial"/>
          <w:sz w:val="24"/>
        </w:rPr>
      </w:pPr>
    </w:p>
    <w:p w14:paraId="0915F6FA" w14:textId="52920DA4" w:rsidR="005D2CCC" w:rsidRDefault="005D2CCC" w:rsidP="00C276C7">
      <w:pPr>
        <w:pStyle w:val="ListParagraph"/>
        <w:numPr>
          <w:ilvl w:val="0"/>
          <w:numId w:val="5"/>
        </w:numPr>
        <w:ind w:left="720" w:hanging="720"/>
        <w:rPr>
          <w:rFonts w:ascii="Arial" w:hAnsi="Arial" w:cs="Arial"/>
          <w:sz w:val="24"/>
        </w:rPr>
      </w:pPr>
      <w:r w:rsidRPr="00052DFB">
        <w:rPr>
          <w:rFonts w:ascii="Arial" w:hAnsi="Arial" w:cs="Arial"/>
          <w:b/>
          <w:sz w:val="24"/>
        </w:rPr>
        <w:lastRenderedPageBreak/>
        <w:t>Kupershmidt, S</w:t>
      </w:r>
      <w:r w:rsidRPr="00052DFB">
        <w:rPr>
          <w:rFonts w:ascii="Arial" w:hAnsi="Arial" w:cs="Arial"/>
          <w:sz w:val="24"/>
        </w:rPr>
        <w:t xml:space="preserve">., Hegge, H., Fischbach, C., AbouSamra, H. </w:t>
      </w:r>
      <w:r w:rsidR="002519B5" w:rsidRPr="00052DFB">
        <w:rPr>
          <w:rFonts w:ascii="Arial" w:hAnsi="Arial" w:cs="Arial"/>
          <w:sz w:val="24"/>
        </w:rPr>
        <w:t>(Sept 20-21, 2018).</w:t>
      </w:r>
      <w:r w:rsidRPr="00052DFB">
        <w:rPr>
          <w:rFonts w:ascii="Arial" w:hAnsi="Arial" w:cs="Arial"/>
          <w:sz w:val="24"/>
        </w:rPr>
        <w:t xml:space="preserve"> Nurse Educators Create Community Partnerships to Promote Advance Care Planning. </w:t>
      </w:r>
      <w:r w:rsidR="003062CE" w:rsidRPr="00052DFB">
        <w:rPr>
          <w:rFonts w:ascii="Arial" w:hAnsi="Arial" w:cs="Arial"/>
          <w:sz w:val="24"/>
        </w:rPr>
        <w:t xml:space="preserve">[Poster]. </w:t>
      </w:r>
      <w:r w:rsidRPr="00052DFB">
        <w:rPr>
          <w:rFonts w:ascii="Arial" w:hAnsi="Arial" w:cs="Arial"/>
          <w:sz w:val="24"/>
        </w:rPr>
        <w:t>MIPERC Conference, Grand Rapids, MI</w:t>
      </w:r>
      <w:r w:rsidR="002519B5" w:rsidRPr="00052DFB">
        <w:rPr>
          <w:rFonts w:ascii="Arial" w:hAnsi="Arial" w:cs="Arial"/>
          <w:sz w:val="24"/>
        </w:rPr>
        <w:t>.</w:t>
      </w:r>
      <w:r w:rsidRPr="00052DFB">
        <w:rPr>
          <w:rFonts w:ascii="Arial" w:hAnsi="Arial" w:cs="Arial"/>
          <w:sz w:val="24"/>
        </w:rPr>
        <w:t xml:space="preserve"> </w:t>
      </w:r>
    </w:p>
    <w:p w14:paraId="48223434" w14:textId="77777777" w:rsidR="00C276C7" w:rsidRPr="00052DFB" w:rsidRDefault="00C276C7" w:rsidP="00C276C7">
      <w:pPr>
        <w:pStyle w:val="ListParagraph"/>
        <w:rPr>
          <w:rFonts w:ascii="Arial" w:hAnsi="Arial" w:cs="Arial"/>
          <w:sz w:val="24"/>
        </w:rPr>
      </w:pPr>
    </w:p>
    <w:p w14:paraId="2AB091E3" w14:textId="13A27836" w:rsidR="005D2CCC" w:rsidRDefault="005D2CCC" w:rsidP="00C276C7">
      <w:pPr>
        <w:pStyle w:val="ListParagraph"/>
        <w:numPr>
          <w:ilvl w:val="0"/>
          <w:numId w:val="5"/>
        </w:numPr>
        <w:ind w:left="720" w:hanging="720"/>
        <w:rPr>
          <w:rFonts w:ascii="Arial" w:hAnsi="Arial" w:cs="Arial"/>
          <w:sz w:val="24"/>
        </w:rPr>
      </w:pPr>
      <w:r w:rsidRPr="00052DFB">
        <w:rPr>
          <w:rFonts w:ascii="Arial" w:hAnsi="Arial" w:cs="Arial"/>
          <w:b/>
          <w:sz w:val="24"/>
        </w:rPr>
        <w:t>Kupershmidt, S</w:t>
      </w:r>
      <w:r w:rsidRPr="00052DFB">
        <w:rPr>
          <w:rFonts w:ascii="Arial" w:hAnsi="Arial" w:cs="Arial"/>
          <w:sz w:val="24"/>
        </w:rPr>
        <w:t xml:space="preserve">., Barnable, T., </w:t>
      </w:r>
      <w:r w:rsidR="002519B5" w:rsidRPr="00052DFB">
        <w:rPr>
          <w:rFonts w:ascii="Arial" w:hAnsi="Arial" w:cs="Arial"/>
          <w:sz w:val="24"/>
        </w:rPr>
        <w:t>(March 27-30, 2019).</w:t>
      </w:r>
      <w:r w:rsidRPr="00052DFB">
        <w:rPr>
          <w:rFonts w:ascii="Arial" w:hAnsi="Arial" w:cs="Arial"/>
          <w:sz w:val="24"/>
        </w:rPr>
        <w:t xml:space="preserve"> Enrichment of Research Education and Clinical Practice for Nursing Students through Action Research. </w:t>
      </w:r>
      <w:r w:rsidR="003062CE" w:rsidRPr="00052DFB">
        <w:rPr>
          <w:rFonts w:ascii="Arial" w:hAnsi="Arial" w:cs="Arial"/>
          <w:sz w:val="24"/>
        </w:rPr>
        <w:t>[</w:t>
      </w:r>
      <w:r w:rsidRPr="00052DFB">
        <w:rPr>
          <w:rFonts w:ascii="Arial" w:hAnsi="Arial" w:cs="Arial"/>
          <w:sz w:val="24"/>
        </w:rPr>
        <w:t>Poster</w:t>
      </w:r>
      <w:r w:rsidR="003062CE" w:rsidRPr="00052DFB">
        <w:rPr>
          <w:rFonts w:ascii="Arial" w:hAnsi="Arial" w:cs="Arial"/>
          <w:sz w:val="24"/>
        </w:rPr>
        <w:t>]</w:t>
      </w:r>
      <w:r w:rsidR="002519B5" w:rsidRPr="00052DFB">
        <w:rPr>
          <w:rFonts w:ascii="Arial" w:hAnsi="Arial" w:cs="Arial"/>
          <w:sz w:val="24"/>
        </w:rPr>
        <w:t>. MNRS, Kansas City, KA</w:t>
      </w:r>
    </w:p>
    <w:p w14:paraId="5AEA7A18" w14:textId="77777777" w:rsidR="00C276C7" w:rsidRPr="00052DFB" w:rsidRDefault="00C276C7" w:rsidP="00C276C7">
      <w:pPr>
        <w:pStyle w:val="ListParagraph"/>
        <w:rPr>
          <w:rFonts w:ascii="Arial" w:hAnsi="Arial" w:cs="Arial"/>
          <w:sz w:val="24"/>
        </w:rPr>
      </w:pPr>
    </w:p>
    <w:p w14:paraId="52D98CBA" w14:textId="027F93F7" w:rsidR="005D2CCC" w:rsidRDefault="005D2CCC" w:rsidP="00C276C7">
      <w:pPr>
        <w:pStyle w:val="ListParagraph"/>
        <w:numPr>
          <w:ilvl w:val="0"/>
          <w:numId w:val="5"/>
        </w:numPr>
        <w:ind w:left="720" w:hanging="720"/>
        <w:rPr>
          <w:rFonts w:ascii="Arial" w:hAnsi="Arial" w:cs="Arial"/>
          <w:sz w:val="24"/>
        </w:rPr>
      </w:pPr>
      <w:r w:rsidRPr="00052DFB">
        <w:rPr>
          <w:rFonts w:ascii="Arial" w:hAnsi="Arial" w:cs="Arial"/>
          <w:sz w:val="24"/>
        </w:rPr>
        <w:t xml:space="preserve">Springer, M., Obiozor, D., </w:t>
      </w:r>
      <w:r w:rsidRPr="00052DFB">
        <w:rPr>
          <w:rFonts w:ascii="Arial" w:hAnsi="Arial" w:cs="Arial"/>
          <w:b/>
          <w:sz w:val="24"/>
        </w:rPr>
        <w:t>Kupershmidt, S.</w:t>
      </w:r>
      <w:r w:rsidRPr="00052DFB">
        <w:rPr>
          <w:rFonts w:ascii="Arial" w:hAnsi="Arial" w:cs="Arial"/>
          <w:sz w:val="24"/>
        </w:rPr>
        <w:t xml:space="preserve"> </w:t>
      </w:r>
      <w:r w:rsidR="002519B5" w:rsidRPr="00052DFB">
        <w:rPr>
          <w:rFonts w:ascii="Arial" w:hAnsi="Arial" w:cs="Arial"/>
          <w:sz w:val="24"/>
        </w:rPr>
        <w:t>(</w:t>
      </w:r>
      <w:r w:rsidR="003062CE" w:rsidRPr="00052DFB">
        <w:rPr>
          <w:rFonts w:ascii="Arial" w:hAnsi="Arial" w:cs="Arial"/>
          <w:sz w:val="24"/>
        </w:rPr>
        <w:t>March 27-30, 2019</w:t>
      </w:r>
      <w:r w:rsidR="002519B5" w:rsidRPr="00052DFB">
        <w:rPr>
          <w:rFonts w:ascii="Arial" w:hAnsi="Arial" w:cs="Arial"/>
          <w:sz w:val="24"/>
        </w:rPr>
        <w:t xml:space="preserve">). </w:t>
      </w:r>
      <w:r w:rsidRPr="00052DFB">
        <w:rPr>
          <w:rFonts w:ascii="Arial" w:hAnsi="Arial" w:cs="Arial"/>
          <w:sz w:val="24"/>
        </w:rPr>
        <w:t xml:space="preserve"> Immigrants and Refugees in South Dakota: A Health Needs Assessment.</w:t>
      </w:r>
      <w:r w:rsidR="003062CE" w:rsidRPr="00052DFB">
        <w:rPr>
          <w:rFonts w:ascii="Arial" w:hAnsi="Arial" w:cs="Arial"/>
          <w:sz w:val="24"/>
        </w:rPr>
        <w:t xml:space="preserve"> [Poster].</w:t>
      </w:r>
      <w:r w:rsidR="00C276C7">
        <w:rPr>
          <w:rFonts w:ascii="Arial" w:hAnsi="Arial" w:cs="Arial"/>
          <w:sz w:val="24"/>
        </w:rPr>
        <w:t xml:space="preserve"> MNRS, Kansas City, KA,</w:t>
      </w:r>
      <w:r w:rsidRPr="00052DFB">
        <w:rPr>
          <w:rFonts w:ascii="Arial" w:hAnsi="Arial" w:cs="Arial"/>
          <w:sz w:val="24"/>
        </w:rPr>
        <w:t xml:space="preserve"> </w:t>
      </w:r>
    </w:p>
    <w:p w14:paraId="51D8AACC" w14:textId="77777777" w:rsidR="00C276C7" w:rsidRPr="00052DFB" w:rsidRDefault="00C276C7" w:rsidP="00C276C7">
      <w:pPr>
        <w:pStyle w:val="ListParagraph"/>
        <w:rPr>
          <w:rFonts w:ascii="Arial" w:hAnsi="Arial" w:cs="Arial"/>
          <w:sz w:val="24"/>
        </w:rPr>
      </w:pPr>
    </w:p>
    <w:p w14:paraId="7EF89E8C" w14:textId="36D23A34" w:rsidR="005D2CCC" w:rsidRPr="00C276C7" w:rsidRDefault="005D2CCC" w:rsidP="00C276C7">
      <w:pPr>
        <w:pStyle w:val="ListParagraph"/>
        <w:numPr>
          <w:ilvl w:val="0"/>
          <w:numId w:val="5"/>
        </w:numPr>
        <w:ind w:left="720" w:hanging="720"/>
        <w:rPr>
          <w:rFonts w:ascii="Arial" w:hAnsi="Arial" w:cs="Arial"/>
          <w:color w:val="3F4D55"/>
          <w:sz w:val="24"/>
        </w:rPr>
      </w:pPr>
      <w:r w:rsidRPr="00052DFB">
        <w:rPr>
          <w:rFonts w:ascii="Arial" w:hAnsi="Arial" w:cs="Arial"/>
          <w:b/>
          <w:sz w:val="24"/>
        </w:rPr>
        <w:t>Kupershmidt, S.</w:t>
      </w:r>
      <w:r w:rsidRPr="00052DFB">
        <w:rPr>
          <w:rFonts w:ascii="Arial" w:hAnsi="Arial" w:cs="Arial"/>
          <w:sz w:val="24"/>
        </w:rPr>
        <w:t>, Williams M. Cleveland T., Lucas-Molitor W.</w:t>
      </w:r>
      <w:r w:rsidR="003062CE" w:rsidRPr="00052DFB">
        <w:rPr>
          <w:rFonts w:ascii="Arial" w:hAnsi="Arial" w:cs="Arial"/>
          <w:sz w:val="24"/>
        </w:rPr>
        <w:t xml:space="preserve"> (Aug. 2020).</w:t>
      </w:r>
      <w:r w:rsidRPr="00052DFB">
        <w:rPr>
          <w:rFonts w:ascii="Arial" w:hAnsi="Arial" w:cs="Arial"/>
          <w:sz w:val="24"/>
        </w:rPr>
        <w:t xml:space="preserve"> Interprofessional teams of students create a strategy for coronavirus mitigation by remote conferencing. </w:t>
      </w:r>
      <w:r w:rsidR="003062CE" w:rsidRPr="00052DFB">
        <w:rPr>
          <w:rFonts w:ascii="Arial" w:hAnsi="Arial" w:cs="Arial"/>
          <w:sz w:val="24"/>
        </w:rPr>
        <w:t xml:space="preserve">[Professional poster]. Nexus Annual Summit, 2020. </w:t>
      </w:r>
      <w:hyperlink r:id="rId18" w:history="1">
        <w:r w:rsidR="00C276C7" w:rsidRPr="00FB1860">
          <w:rPr>
            <w:rStyle w:val="Hyperlink"/>
            <w:rFonts w:ascii="Arial" w:hAnsi="Arial" w:cs="Arial"/>
            <w:sz w:val="24"/>
          </w:rPr>
          <w:t>https://summit2020.nexusipe.org/</w:t>
        </w:r>
      </w:hyperlink>
    </w:p>
    <w:p w14:paraId="1872762E" w14:textId="77777777" w:rsidR="00C276C7" w:rsidRPr="00052DFB" w:rsidRDefault="00C276C7" w:rsidP="00C276C7">
      <w:pPr>
        <w:pStyle w:val="ListParagraph"/>
        <w:rPr>
          <w:rFonts w:ascii="Arial" w:hAnsi="Arial" w:cs="Arial"/>
          <w:color w:val="3F4D55"/>
          <w:sz w:val="24"/>
        </w:rPr>
      </w:pPr>
    </w:p>
    <w:p w14:paraId="2135D7FA" w14:textId="3D47CDB2" w:rsidR="005D2CCC" w:rsidRPr="00C276C7" w:rsidRDefault="003062CE" w:rsidP="00C276C7">
      <w:pPr>
        <w:pStyle w:val="ListParagraph"/>
        <w:numPr>
          <w:ilvl w:val="0"/>
          <w:numId w:val="5"/>
        </w:numPr>
        <w:ind w:left="720" w:hanging="720"/>
        <w:rPr>
          <w:rStyle w:val="Hyperlink"/>
          <w:rFonts w:ascii="Arial" w:hAnsi="Arial" w:cs="Arial"/>
          <w:color w:val="auto"/>
          <w:sz w:val="24"/>
          <w:u w:val="none"/>
        </w:rPr>
      </w:pPr>
      <w:r w:rsidRPr="00052DFB">
        <w:rPr>
          <w:rFonts w:ascii="Arial" w:hAnsi="Arial" w:cs="Arial"/>
          <w:sz w:val="24"/>
        </w:rPr>
        <w:t>Lucas-Molitor, W.,</w:t>
      </w:r>
      <w:r w:rsidR="005D2CCC" w:rsidRPr="00052DFB">
        <w:rPr>
          <w:rFonts w:ascii="Arial" w:hAnsi="Arial" w:cs="Arial"/>
          <w:sz w:val="24"/>
        </w:rPr>
        <w:t xml:space="preserve"> Naber, A., Cleveland, T.L., Regnerus, C., </w:t>
      </w:r>
      <w:r w:rsidR="005D2CCC" w:rsidRPr="00052DFB">
        <w:rPr>
          <w:rFonts w:ascii="Arial" w:hAnsi="Arial" w:cs="Arial"/>
          <w:b/>
          <w:sz w:val="24"/>
        </w:rPr>
        <w:t>Kupershmidt</w:t>
      </w:r>
      <w:r w:rsidR="005D2CCC" w:rsidRPr="00052DFB">
        <w:rPr>
          <w:rFonts w:ascii="Arial" w:hAnsi="Arial" w:cs="Arial"/>
          <w:sz w:val="24"/>
        </w:rPr>
        <w:t>,</w:t>
      </w:r>
      <w:r w:rsidR="0094386E" w:rsidRPr="00052DFB">
        <w:rPr>
          <w:rFonts w:ascii="Arial" w:hAnsi="Arial" w:cs="Arial"/>
          <w:sz w:val="24"/>
        </w:rPr>
        <w:t xml:space="preserve"> S., </w:t>
      </w:r>
      <w:r w:rsidR="005D2CCC" w:rsidRPr="00052DFB">
        <w:rPr>
          <w:rFonts w:ascii="Arial" w:hAnsi="Arial" w:cs="Arial"/>
          <w:sz w:val="24"/>
        </w:rPr>
        <w:t xml:space="preserve">Zimney, K., Wesner, C. </w:t>
      </w:r>
      <w:r w:rsidRPr="00052DFB">
        <w:rPr>
          <w:rFonts w:ascii="Arial" w:hAnsi="Arial" w:cs="Arial"/>
          <w:sz w:val="24"/>
        </w:rPr>
        <w:t xml:space="preserve">(Aug. 2020). </w:t>
      </w:r>
      <w:r w:rsidR="005D2CCC" w:rsidRPr="00052DFB">
        <w:rPr>
          <w:rStyle w:val="Strong"/>
          <w:rFonts w:ascii="Arial" w:hAnsi="Arial" w:cs="Arial"/>
          <w:b w:val="0"/>
          <w:sz w:val="24"/>
        </w:rPr>
        <w:t>Designing and Implementing Interprofessional Education Experiences Responsive to Critical Healthcare Issues</w:t>
      </w:r>
      <w:r w:rsidRPr="00052DFB">
        <w:rPr>
          <w:rStyle w:val="Strong"/>
          <w:rFonts w:ascii="Arial" w:hAnsi="Arial" w:cs="Arial"/>
          <w:b w:val="0"/>
          <w:sz w:val="24"/>
        </w:rPr>
        <w:t>.</w:t>
      </w:r>
      <w:r w:rsidR="005D2CCC" w:rsidRPr="00052DFB">
        <w:rPr>
          <w:rFonts w:ascii="Arial" w:hAnsi="Arial" w:cs="Arial"/>
          <w:sz w:val="24"/>
        </w:rPr>
        <w:t xml:space="preserve"> </w:t>
      </w:r>
      <w:r w:rsidRPr="00052DFB">
        <w:rPr>
          <w:rFonts w:ascii="Arial" w:hAnsi="Arial" w:cs="Arial"/>
          <w:sz w:val="24"/>
        </w:rPr>
        <w:t xml:space="preserve">[presentation]. </w:t>
      </w:r>
      <w:r w:rsidR="005D2CCC" w:rsidRPr="00052DFB">
        <w:rPr>
          <w:rFonts w:ascii="Arial" w:hAnsi="Arial" w:cs="Arial"/>
          <w:sz w:val="24"/>
        </w:rPr>
        <w:t>Nexus Annual Summit.</w:t>
      </w:r>
      <w:r w:rsidRPr="00052DFB">
        <w:rPr>
          <w:rFonts w:ascii="Arial" w:hAnsi="Arial" w:cs="Arial"/>
          <w:sz w:val="24"/>
        </w:rPr>
        <w:t xml:space="preserve"> </w:t>
      </w:r>
      <w:hyperlink r:id="rId19" w:history="1">
        <w:r w:rsidR="0094386E" w:rsidRPr="00052DFB">
          <w:rPr>
            <w:rStyle w:val="Hyperlink"/>
            <w:rFonts w:ascii="Arial" w:hAnsi="Arial" w:cs="Arial"/>
            <w:sz w:val="24"/>
          </w:rPr>
          <w:t>https://summit2020.nexusipe.org/</w:t>
        </w:r>
      </w:hyperlink>
    </w:p>
    <w:p w14:paraId="06AAFB76" w14:textId="77777777" w:rsidR="00C276C7" w:rsidRPr="00052DFB" w:rsidRDefault="00C276C7" w:rsidP="00C276C7">
      <w:pPr>
        <w:pStyle w:val="ListParagraph"/>
        <w:rPr>
          <w:rFonts w:ascii="Arial" w:hAnsi="Arial" w:cs="Arial"/>
          <w:sz w:val="24"/>
        </w:rPr>
      </w:pPr>
    </w:p>
    <w:p w14:paraId="6E91D885" w14:textId="4C6FC673" w:rsidR="0094386E" w:rsidRPr="0091705F" w:rsidRDefault="00E91CBA" w:rsidP="00C276C7">
      <w:pPr>
        <w:pStyle w:val="ListParagraph"/>
        <w:numPr>
          <w:ilvl w:val="0"/>
          <w:numId w:val="5"/>
        </w:numPr>
        <w:ind w:left="720" w:hanging="720"/>
        <w:rPr>
          <w:rFonts w:ascii="Arial" w:hAnsi="Arial" w:cs="Arial"/>
          <w:sz w:val="24"/>
        </w:rPr>
      </w:pPr>
      <w:r>
        <w:rPr>
          <w:rFonts w:ascii="Arial" w:hAnsi="Arial" w:cs="Arial"/>
          <w:sz w:val="24"/>
        </w:rPr>
        <w:t>Gravholt, A., Kupershmidt, S. [mentor]. April 2021</w:t>
      </w:r>
      <w:r w:rsidR="0094386E" w:rsidRPr="00052DFB">
        <w:rPr>
          <w:rFonts w:ascii="Arial" w:hAnsi="Arial" w:cs="Arial"/>
          <w:sz w:val="24"/>
        </w:rPr>
        <w:t xml:space="preserve">. </w:t>
      </w:r>
      <w:r w:rsidR="0094386E" w:rsidRPr="00052DFB">
        <w:rPr>
          <w:rFonts w:ascii="Arial" w:eastAsia="LucidaConsole" w:hAnsi="Arial" w:cs="Arial"/>
          <w:sz w:val="24"/>
        </w:rPr>
        <w:t xml:space="preserve">Effects of a Slow-Deep Breathing Protocol on Lowering Blood Pressure: A Rapid Review. [presentation]. </w:t>
      </w:r>
      <w:proofErr w:type="spellStart"/>
      <w:r w:rsidR="0094386E" w:rsidRPr="00052DFB">
        <w:rPr>
          <w:rFonts w:ascii="Arial" w:eastAsia="LucidaConsole" w:hAnsi="Arial" w:cs="Arial"/>
          <w:sz w:val="24"/>
        </w:rPr>
        <w:t>IdeaFest</w:t>
      </w:r>
      <w:proofErr w:type="spellEnd"/>
      <w:r w:rsidR="0094386E" w:rsidRPr="00052DFB">
        <w:rPr>
          <w:rFonts w:ascii="Arial" w:eastAsia="LucidaConsole" w:hAnsi="Arial" w:cs="Arial"/>
          <w:sz w:val="24"/>
        </w:rPr>
        <w:t xml:space="preserve"> USD.</w:t>
      </w:r>
    </w:p>
    <w:p w14:paraId="31179F71" w14:textId="4416EC55" w:rsidR="0091705F" w:rsidRPr="008651D8" w:rsidRDefault="0091705F" w:rsidP="0091705F">
      <w:pPr>
        <w:pStyle w:val="ListParagraph"/>
        <w:numPr>
          <w:ilvl w:val="0"/>
          <w:numId w:val="5"/>
        </w:numPr>
        <w:rPr>
          <w:rFonts w:ascii="Arial" w:hAnsi="Arial" w:cs="Arial"/>
          <w:sz w:val="24"/>
        </w:rPr>
      </w:pPr>
      <w:r w:rsidRPr="008651D8">
        <w:rPr>
          <w:rFonts w:ascii="Arial" w:hAnsi="Arial" w:cs="Arial"/>
          <w:sz w:val="24"/>
        </w:rPr>
        <w:t xml:space="preserve">Nimely G, Kupershmidt S, Fischbach C, Hegge H, Pithan A. 2022. Promoting Quality Conversations about Advance Care Planning in South Dakota through the Respecting Choices Model. </w:t>
      </w:r>
      <w:r w:rsidR="005131C3" w:rsidRPr="008651D8">
        <w:rPr>
          <w:rFonts w:ascii="Arial" w:hAnsi="Arial" w:cs="Arial"/>
          <w:sz w:val="24"/>
        </w:rPr>
        <w:t>[</w:t>
      </w:r>
      <w:r w:rsidRPr="008651D8">
        <w:rPr>
          <w:rFonts w:ascii="Arial" w:hAnsi="Arial" w:cs="Arial"/>
          <w:sz w:val="24"/>
        </w:rPr>
        <w:t>Poster</w:t>
      </w:r>
      <w:r w:rsidR="005131C3" w:rsidRPr="008651D8">
        <w:rPr>
          <w:rFonts w:ascii="Arial" w:hAnsi="Arial" w:cs="Arial"/>
          <w:sz w:val="24"/>
        </w:rPr>
        <w:t>]</w:t>
      </w:r>
      <w:r w:rsidRPr="008651D8">
        <w:rPr>
          <w:rFonts w:ascii="Arial" w:hAnsi="Arial" w:cs="Arial"/>
          <w:sz w:val="24"/>
        </w:rPr>
        <w:t>. Southeastern South Dakota Research Symposium June 15, 2022.</w:t>
      </w:r>
    </w:p>
    <w:p w14:paraId="05E61C31" w14:textId="57F2B8E5" w:rsidR="00821CDC" w:rsidRDefault="008651D8" w:rsidP="008651D8">
      <w:pPr>
        <w:rPr>
          <w:rFonts w:ascii="Arial" w:hAnsi="Arial" w:cs="Arial"/>
          <w:sz w:val="24"/>
        </w:rPr>
      </w:pPr>
      <w:r w:rsidRPr="008651D8">
        <w:rPr>
          <w:rFonts w:ascii="Arial" w:hAnsi="Arial" w:cs="Arial"/>
          <w:sz w:val="24"/>
        </w:rPr>
        <w:t xml:space="preserve">57. </w:t>
      </w:r>
      <w:r w:rsidR="0072601D" w:rsidRPr="008651D8">
        <w:rPr>
          <w:rFonts w:ascii="Arial" w:hAnsi="Arial" w:cs="Arial"/>
          <w:sz w:val="24"/>
        </w:rPr>
        <w:t>Amber Boyd, PT, DPT, DHSc</w:t>
      </w:r>
      <w:r w:rsidR="0072601D" w:rsidRPr="008651D8">
        <w:rPr>
          <w:rFonts w:ascii="Arial" w:hAnsi="Arial" w:cs="Arial"/>
          <w:sz w:val="24"/>
          <w:vertAlign w:val="superscript"/>
        </w:rPr>
        <w:t>1</w:t>
      </w:r>
      <w:r w:rsidR="0072601D" w:rsidRPr="008651D8">
        <w:rPr>
          <w:rFonts w:ascii="Arial" w:hAnsi="Arial" w:cs="Arial"/>
          <w:sz w:val="24"/>
        </w:rPr>
        <w:t>; Sabina Kupershmidt, PhD</w:t>
      </w:r>
      <w:r w:rsidR="0072601D" w:rsidRPr="008651D8">
        <w:rPr>
          <w:rFonts w:ascii="Arial" w:hAnsi="Arial" w:cs="Arial"/>
          <w:sz w:val="24"/>
          <w:vertAlign w:val="superscript"/>
        </w:rPr>
        <w:t>2</w:t>
      </w:r>
      <w:r w:rsidR="0072601D" w:rsidRPr="008651D8">
        <w:rPr>
          <w:rFonts w:ascii="Arial" w:hAnsi="Arial" w:cs="Arial"/>
          <w:sz w:val="24"/>
        </w:rPr>
        <w:t>; Elizabeth Swann PhD, ATC, FNAP</w:t>
      </w:r>
      <w:r w:rsidR="0072601D" w:rsidRPr="008651D8">
        <w:rPr>
          <w:rFonts w:ascii="Arial" w:hAnsi="Arial" w:cs="Arial"/>
          <w:sz w:val="24"/>
          <w:vertAlign w:val="superscript"/>
        </w:rPr>
        <w:t>3</w:t>
      </w:r>
      <w:r w:rsidR="0072601D" w:rsidRPr="008651D8">
        <w:rPr>
          <w:rFonts w:ascii="Arial" w:hAnsi="Arial" w:cs="Arial"/>
          <w:sz w:val="24"/>
        </w:rPr>
        <w:t>; Genevieve Pinto Zipp PT, EdD, FNAP</w:t>
      </w:r>
      <w:r w:rsidR="0072601D" w:rsidRPr="008651D8">
        <w:rPr>
          <w:rFonts w:ascii="Arial" w:hAnsi="Arial" w:cs="Arial"/>
          <w:sz w:val="24"/>
          <w:vertAlign w:val="superscript"/>
        </w:rPr>
        <w:t>4</w:t>
      </w:r>
      <w:r w:rsidR="0072601D" w:rsidRPr="008651D8">
        <w:rPr>
          <w:rFonts w:ascii="Arial" w:hAnsi="Arial" w:cs="Arial"/>
          <w:sz w:val="24"/>
        </w:rPr>
        <w:t>; Anthony P. Breitbach PhD, ATC, FASAHP, FNAP</w:t>
      </w:r>
      <w:r w:rsidR="0072601D" w:rsidRPr="008651D8">
        <w:rPr>
          <w:rFonts w:ascii="Arial" w:hAnsi="Arial" w:cs="Arial"/>
          <w:sz w:val="24"/>
          <w:vertAlign w:val="superscript"/>
        </w:rPr>
        <w:t>5</w:t>
      </w:r>
      <w:r w:rsidR="00CE4688" w:rsidRPr="008651D8">
        <w:rPr>
          <w:rFonts w:ascii="Arial" w:hAnsi="Arial" w:cs="Arial"/>
          <w:sz w:val="24"/>
        </w:rPr>
        <w:t xml:space="preserve"> ASAHP regional summit – engaging academia with healthcare industry partners to enhance health professions education and improve health outcomes. </w:t>
      </w:r>
      <w:r w:rsidR="00135084" w:rsidRPr="008651D8">
        <w:rPr>
          <w:rFonts w:ascii="Arial" w:hAnsi="Arial" w:cs="Arial"/>
          <w:sz w:val="24"/>
        </w:rPr>
        <w:t xml:space="preserve">2022. </w:t>
      </w:r>
      <w:r w:rsidR="008747B1" w:rsidRPr="008651D8">
        <w:rPr>
          <w:rFonts w:ascii="Arial" w:hAnsi="Arial" w:cs="Arial"/>
          <w:sz w:val="24"/>
        </w:rPr>
        <w:t>ASAHP Annual Conference, Long Beach, CA</w:t>
      </w:r>
      <w:r w:rsidRPr="008651D8">
        <w:rPr>
          <w:rFonts w:ascii="Arial" w:hAnsi="Arial" w:cs="Arial"/>
          <w:sz w:val="24"/>
        </w:rPr>
        <w:t xml:space="preserve"> Oct. 2022. </w:t>
      </w:r>
      <w:r w:rsidR="001351B5">
        <w:rPr>
          <w:rFonts w:ascii="Arial" w:hAnsi="Arial" w:cs="Arial"/>
          <w:sz w:val="24"/>
        </w:rPr>
        <w:t>[</w:t>
      </w:r>
      <w:r w:rsidRPr="008651D8">
        <w:rPr>
          <w:rFonts w:ascii="Arial" w:hAnsi="Arial" w:cs="Arial"/>
          <w:sz w:val="24"/>
        </w:rPr>
        <w:t>Podium presentation</w:t>
      </w:r>
      <w:r w:rsidR="001351B5">
        <w:rPr>
          <w:rFonts w:ascii="Arial" w:hAnsi="Arial" w:cs="Arial"/>
          <w:sz w:val="24"/>
        </w:rPr>
        <w:t>]</w:t>
      </w:r>
      <w:r w:rsidRPr="008651D8">
        <w:rPr>
          <w:rFonts w:ascii="Arial" w:hAnsi="Arial" w:cs="Arial"/>
          <w:sz w:val="24"/>
        </w:rPr>
        <w:t>.</w:t>
      </w:r>
      <w:r w:rsidR="006F335C" w:rsidRPr="006F335C">
        <w:rPr>
          <w:rFonts w:ascii="Helvetica" w:hAnsi="Helvetica" w:cs="Helvetica"/>
          <w:i/>
          <w:iCs/>
          <w:color w:val="595959"/>
          <w:szCs w:val="20"/>
          <w:bdr w:val="none" w:sz="0" w:space="0" w:color="auto" w:frame="1"/>
          <w:shd w:val="clear" w:color="auto" w:fill="F5F5F5"/>
        </w:rPr>
        <w:t xml:space="preserve"> </w:t>
      </w:r>
      <w:r w:rsidR="006F335C">
        <w:rPr>
          <w:rFonts w:ascii="Helvetica" w:hAnsi="Helvetica" w:cs="Helvetica"/>
          <w:i/>
          <w:iCs/>
          <w:color w:val="595959"/>
          <w:szCs w:val="20"/>
          <w:bdr w:val="none" w:sz="0" w:space="0" w:color="auto" w:frame="1"/>
          <w:shd w:val="clear" w:color="auto" w:fill="F5F5F5"/>
        </w:rPr>
        <w:t>Journal of Allied Health</w:t>
      </w:r>
      <w:r w:rsidR="006F335C">
        <w:rPr>
          <w:rFonts w:ascii="Helvetica" w:hAnsi="Helvetica" w:cs="Helvetica"/>
          <w:color w:val="595959"/>
          <w:szCs w:val="20"/>
          <w:shd w:val="clear" w:color="auto" w:fill="F5F5F5"/>
        </w:rPr>
        <w:t>. 2023;52(1):53-54. Accessed April 14, 2023. https://search-ebscohost-com.usd.idm.oclc.org/login.aspx?direct=true&amp;db=ccm&amp;AN=162887962&amp;site=ehost-live&amp;scope=site</w:t>
      </w:r>
    </w:p>
    <w:p w14:paraId="78AF5EBD" w14:textId="6C2627D1" w:rsidR="00A70607" w:rsidRDefault="000B4F1F" w:rsidP="00200946">
      <w:pPr>
        <w:rPr>
          <w:szCs w:val="22"/>
        </w:rPr>
      </w:pPr>
      <w:r>
        <w:rPr>
          <w:rFonts w:ascii="Arial" w:hAnsi="Arial" w:cs="Arial"/>
          <w:sz w:val="24"/>
        </w:rPr>
        <w:t>58</w:t>
      </w:r>
      <w:r w:rsidRPr="006F335C">
        <w:rPr>
          <w:rFonts w:ascii="Arial" w:hAnsi="Arial" w:cs="Arial"/>
          <w:sz w:val="24"/>
        </w:rPr>
        <w:t xml:space="preserve">. </w:t>
      </w:r>
      <w:r w:rsidR="006035D2" w:rsidRPr="006F335C">
        <w:rPr>
          <w:rFonts w:ascii="Arial" w:hAnsi="Arial" w:cs="Arial"/>
          <w:sz w:val="24"/>
        </w:rPr>
        <w:t xml:space="preserve">Puumala. S. </w:t>
      </w:r>
      <w:r w:rsidR="00DD559A" w:rsidRPr="006F335C">
        <w:rPr>
          <w:rFonts w:ascii="Arial" w:hAnsi="Arial" w:cs="Arial"/>
          <w:sz w:val="24"/>
        </w:rPr>
        <w:t>A Remote Disaster Simulation: Exploring the Intersection between Public and Clinical Health</w:t>
      </w:r>
      <w:r w:rsidR="00875951" w:rsidRPr="006F335C">
        <w:rPr>
          <w:rFonts w:ascii="Arial" w:hAnsi="Arial" w:cs="Arial"/>
          <w:sz w:val="24"/>
        </w:rPr>
        <w:t>. Teaching Prevention</w:t>
      </w:r>
      <w:r w:rsidR="00355ED5" w:rsidRPr="006F335C">
        <w:rPr>
          <w:rFonts w:ascii="Arial" w:hAnsi="Arial" w:cs="Arial"/>
          <w:sz w:val="24"/>
        </w:rPr>
        <w:t xml:space="preserve"> 2023, Leadership for Health Equity.</w:t>
      </w:r>
      <w:r w:rsidR="00F96E59" w:rsidRPr="006F335C">
        <w:rPr>
          <w:rFonts w:ascii="Arial" w:hAnsi="Arial" w:cs="Arial"/>
          <w:sz w:val="24"/>
        </w:rPr>
        <w:t xml:space="preserve"> </w:t>
      </w:r>
      <w:r w:rsidR="00F96E59" w:rsidRPr="006F335C">
        <w:t>New Orleans, LA from March 27-29, 2023.</w:t>
      </w:r>
      <w:r w:rsidR="00F96E59">
        <w:t xml:space="preserve">  </w:t>
      </w:r>
      <w:r w:rsidR="00200946">
        <w:rPr>
          <w:szCs w:val="22"/>
        </w:rPr>
        <w:t>Podium Presentation.</w:t>
      </w:r>
    </w:p>
    <w:p w14:paraId="20E9C3F5" w14:textId="6E909C4B" w:rsidR="0090409A" w:rsidRPr="00200946" w:rsidRDefault="00200946" w:rsidP="00200946">
      <w:pPr>
        <w:rPr>
          <w:szCs w:val="22"/>
        </w:rPr>
      </w:pPr>
      <w:r>
        <w:rPr>
          <w:szCs w:val="22"/>
        </w:rPr>
        <w:t xml:space="preserve">59. </w:t>
      </w:r>
      <w:r w:rsidR="00770A95">
        <w:rPr>
          <w:szCs w:val="22"/>
        </w:rPr>
        <w:t xml:space="preserve">Nimely, G. &amp; Kupershmidt, S. </w:t>
      </w:r>
      <w:r w:rsidR="002437CA">
        <w:rPr>
          <w:szCs w:val="22"/>
        </w:rPr>
        <w:t xml:space="preserve">April 2023. </w:t>
      </w:r>
      <w:r w:rsidR="00367375">
        <w:rPr>
          <w:szCs w:val="22"/>
        </w:rPr>
        <w:t xml:space="preserve">Promoting Quality Conversations about Advance Care Planning in South Dakota through the Respecting Choices Model. </w:t>
      </w:r>
      <w:r w:rsidR="002437CA">
        <w:rPr>
          <w:szCs w:val="22"/>
        </w:rPr>
        <w:t xml:space="preserve">USD, </w:t>
      </w:r>
      <w:r w:rsidR="00770A95" w:rsidRPr="00BC0FBE">
        <w:rPr>
          <w:szCs w:val="22"/>
        </w:rPr>
        <w:t>Idea Fest, poster presentation.</w:t>
      </w:r>
      <w:r w:rsidR="00D56613" w:rsidRPr="00BC0FBE">
        <w:rPr>
          <w:szCs w:val="22"/>
        </w:rPr>
        <w:br/>
      </w:r>
      <w:r w:rsidR="00174437" w:rsidRPr="00BC0FBE">
        <w:rPr>
          <w:szCs w:val="22"/>
        </w:rPr>
        <w:t xml:space="preserve">60. </w:t>
      </w:r>
      <w:r w:rsidR="00D56613" w:rsidRPr="00BC0FBE">
        <w:rPr>
          <w:szCs w:val="22"/>
        </w:rPr>
        <w:t xml:space="preserve">Kupershmidt, S. 2023. </w:t>
      </w:r>
      <w:r w:rsidR="00D56613">
        <w:rPr>
          <w:szCs w:val="22"/>
        </w:rPr>
        <w:t xml:space="preserve">Supporting a Statewide Network of Palliative Care </w:t>
      </w:r>
      <w:proofErr w:type="spellStart"/>
      <w:r w:rsidR="00D56613">
        <w:rPr>
          <w:szCs w:val="22"/>
        </w:rPr>
        <w:t>Telementoring</w:t>
      </w:r>
      <w:proofErr w:type="spellEnd"/>
      <w:r w:rsidR="00D56613">
        <w:rPr>
          <w:szCs w:val="22"/>
        </w:rPr>
        <w:t xml:space="preserve"> Using the ECHO m</w:t>
      </w:r>
      <w:r w:rsidR="00BA57D0">
        <w:rPr>
          <w:szCs w:val="22"/>
        </w:rPr>
        <w:t>odel. 7</w:t>
      </w:r>
      <w:r w:rsidR="00BA57D0" w:rsidRPr="00BA57D0">
        <w:rPr>
          <w:szCs w:val="22"/>
          <w:vertAlign w:val="superscript"/>
        </w:rPr>
        <w:t>th</w:t>
      </w:r>
      <w:r w:rsidR="00BA57D0">
        <w:rPr>
          <w:szCs w:val="22"/>
        </w:rPr>
        <w:t xml:space="preserve"> Annual Eastern South Dakota Research Symposium. Sanford Center, Sioux Falls</w:t>
      </w:r>
      <w:r w:rsidR="00770A95">
        <w:rPr>
          <w:szCs w:val="22"/>
        </w:rPr>
        <w:t>. June 14, 2023. Poster presentation.</w:t>
      </w:r>
      <w:r w:rsidR="00D56613">
        <w:rPr>
          <w:szCs w:val="22"/>
        </w:rPr>
        <w:t xml:space="preserve"> </w:t>
      </w:r>
    </w:p>
    <w:p w14:paraId="4FE302B9" w14:textId="061346DC" w:rsidR="00376C6A" w:rsidRDefault="00376C6A" w:rsidP="00376C6A">
      <w:pPr>
        <w:rPr>
          <w:rFonts w:ascii="Arial" w:hAnsi="Arial" w:cs="Arial"/>
          <w:sz w:val="24"/>
        </w:rPr>
      </w:pPr>
    </w:p>
    <w:p w14:paraId="2C92076B" w14:textId="2814E9B1" w:rsidR="00376C6A" w:rsidRDefault="003B438B" w:rsidP="00376C6A">
      <w:pPr>
        <w:rPr>
          <w:rFonts w:ascii="Arial" w:hAnsi="Arial" w:cs="Arial"/>
          <w:sz w:val="24"/>
        </w:rPr>
      </w:pPr>
      <w:r>
        <w:rPr>
          <w:rFonts w:ascii="Arial" w:hAnsi="Arial" w:cs="Arial"/>
          <w:b/>
          <w:sz w:val="24"/>
        </w:rPr>
        <w:t xml:space="preserve">III. </w:t>
      </w:r>
      <w:r w:rsidR="00376C6A" w:rsidRPr="00376C6A">
        <w:rPr>
          <w:rFonts w:ascii="Arial" w:hAnsi="Arial" w:cs="Arial"/>
          <w:b/>
          <w:sz w:val="24"/>
        </w:rPr>
        <w:t>D. Grants</w:t>
      </w:r>
      <w:r w:rsidR="00376C6A">
        <w:rPr>
          <w:rFonts w:ascii="Arial" w:hAnsi="Arial" w:cs="Arial"/>
          <w:sz w:val="24"/>
        </w:rPr>
        <w:t xml:space="preserve"> (</w:t>
      </w:r>
      <w:r w:rsidR="00D674B9">
        <w:rPr>
          <w:rFonts w:ascii="Arial" w:hAnsi="Arial" w:cs="Arial"/>
          <w:sz w:val="24"/>
        </w:rPr>
        <w:t xml:space="preserve">see </w:t>
      </w:r>
      <w:r w:rsidR="00376C6A">
        <w:rPr>
          <w:rFonts w:ascii="Arial" w:hAnsi="Arial" w:cs="Arial"/>
          <w:sz w:val="24"/>
        </w:rPr>
        <w:t>Section I</w:t>
      </w:r>
      <w:r w:rsidR="00D674B9">
        <w:rPr>
          <w:rFonts w:ascii="Arial" w:hAnsi="Arial" w:cs="Arial"/>
          <w:sz w:val="24"/>
        </w:rPr>
        <w:t>A</w:t>
      </w:r>
      <w:r w:rsidR="00376C6A">
        <w:rPr>
          <w:rFonts w:ascii="Arial" w:hAnsi="Arial" w:cs="Arial"/>
          <w:sz w:val="24"/>
        </w:rPr>
        <w:t>)</w:t>
      </w:r>
    </w:p>
    <w:p w14:paraId="54B1D96D" w14:textId="77777777" w:rsidR="00376C6A" w:rsidRPr="00376C6A" w:rsidRDefault="00376C6A" w:rsidP="00376C6A">
      <w:pPr>
        <w:rPr>
          <w:rFonts w:ascii="Arial" w:hAnsi="Arial" w:cs="Arial"/>
          <w:sz w:val="24"/>
        </w:rPr>
      </w:pPr>
    </w:p>
    <w:p w14:paraId="7B8B4045" w14:textId="181EECD5" w:rsidR="00376C6A" w:rsidRDefault="003B438B" w:rsidP="005D2CCC">
      <w:pPr>
        <w:pStyle w:val="ListParagraph"/>
        <w:ind w:left="0"/>
        <w:rPr>
          <w:rFonts w:ascii="Arial" w:hAnsi="Arial" w:cs="Arial"/>
          <w:b/>
          <w:bCs/>
          <w:sz w:val="24"/>
        </w:rPr>
      </w:pPr>
      <w:r>
        <w:rPr>
          <w:rFonts w:ascii="Arial" w:hAnsi="Arial" w:cs="Arial"/>
          <w:b/>
          <w:bCs/>
          <w:sz w:val="24"/>
        </w:rPr>
        <w:t xml:space="preserve">III. </w:t>
      </w:r>
      <w:r w:rsidR="00376C6A">
        <w:rPr>
          <w:rFonts w:ascii="Arial" w:hAnsi="Arial" w:cs="Arial"/>
          <w:b/>
          <w:bCs/>
          <w:sz w:val="24"/>
        </w:rPr>
        <w:t>E. Other Activities</w:t>
      </w:r>
    </w:p>
    <w:p w14:paraId="63390CA8" w14:textId="77777777" w:rsidR="00B67D37" w:rsidRDefault="00B67D37" w:rsidP="005D2CCC">
      <w:pPr>
        <w:pStyle w:val="ListParagraph"/>
        <w:ind w:left="0"/>
        <w:rPr>
          <w:rFonts w:ascii="Arial" w:hAnsi="Arial" w:cs="Arial"/>
          <w:b/>
          <w:bCs/>
          <w:sz w:val="24"/>
        </w:rPr>
      </w:pPr>
    </w:p>
    <w:p w14:paraId="09C5A6FB" w14:textId="0FD86444" w:rsidR="005D2CCC" w:rsidRPr="00052DFB" w:rsidRDefault="005D2CCC" w:rsidP="005D2CCC">
      <w:pPr>
        <w:pStyle w:val="ListParagraph"/>
        <w:ind w:left="0"/>
        <w:rPr>
          <w:rFonts w:ascii="Arial" w:hAnsi="Arial" w:cs="Arial"/>
          <w:b/>
          <w:bCs/>
          <w:sz w:val="24"/>
        </w:rPr>
      </w:pPr>
      <w:r w:rsidRPr="00052DFB">
        <w:rPr>
          <w:rFonts w:ascii="Arial" w:hAnsi="Arial" w:cs="Arial"/>
          <w:b/>
          <w:bCs/>
          <w:sz w:val="24"/>
        </w:rPr>
        <w:t>Media Contributions</w:t>
      </w:r>
    </w:p>
    <w:p w14:paraId="640B8CC3" w14:textId="3CAD9F26" w:rsidR="00A33F3A" w:rsidRPr="00052DFB" w:rsidRDefault="00A33F3A" w:rsidP="005D2CCC">
      <w:pPr>
        <w:pStyle w:val="ListParagraph"/>
        <w:ind w:left="0"/>
        <w:rPr>
          <w:rFonts w:ascii="Arial" w:hAnsi="Arial" w:cs="Arial"/>
          <w:b/>
          <w:bCs/>
          <w:sz w:val="24"/>
        </w:rPr>
      </w:pPr>
    </w:p>
    <w:p w14:paraId="4A0F0A3C" w14:textId="77F8A9A3" w:rsidR="00A33F3A" w:rsidRPr="00052DFB" w:rsidRDefault="00A33F3A" w:rsidP="00FF3F31">
      <w:pPr>
        <w:pStyle w:val="ListParagraph"/>
        <w:tabs>
          <w:tab w:val="left" w:pos="720"/>
        </w:tabs>
        <w:ind w:left="360"/>
        <w:rPr>
          <w:rFonts w:ascii="Arial" w:hAnsi="Arial" w:cs="Arial"/>
          <w:sz w:val="24"/>
        </w:rPr>
      </w:pPr>
      <w:r w:rsidRPr="00052DFB">
        <w:rPr>
          <w:rFonts w:ascii="Arial" w:hAnsi="Arial" w:cs="Arial"/>
          <w:bCs/>
          <w:sz w:val="24"/>
        </w:rPr>
        <w:t xml:space="preserve">Param, </w:t>
      </w:r>
      <w:proofErr w:type="spellStart"/>
      <w:r w:rsidRPr="00052DFB">
        <w:rPr>
          <w:rFonts w:ascii="Arial" w:hAnsi="Arial" w:cs="Arial"/>
          <w:bCs/>
          <w:sz w:val="24"/>
        </w:rPr>
        <w:t>Mrnal</w:t>
      </w:r>
      <w:proofErr w:type="spellEnd"/>
      <w:r w:rsidRPr="00052DFB">
        <w:rPr>
          <w:rFonts w:ascii="Arial" w:hAnsi="Arial" w:cs="Arial"/>
          <w:bCs/>
          <w:sz w:val="24"/>
        </w:rPr>
        <w:t xml:space="preserve"> (2021). </w:t>
      </w:r>
      <w:r w:rsidRPr="00052DFB">
        <w:rPr>
          <w:rFonts w:ascii="Arial" w:hAnsi="Arial" w:cs="Arial"/>
          <w:bCs/>
          <w:i/>
          <w:sz w:val="24"/>
        </w:rPr>
        <w:t>An Introduction to Slow Deep Breathing.</w:t>
      </w:r>
      <w:r w:rsidRPr="00052DFB">
        <w:rPr>
          <w:rFonts w:ascii="Arial" w:hAnsi="Arial" w:cs="Arial"/>
          <w:bCs/>
          <w:sz w:val="24"/>
        </w:rPr>
        <w:t xml:space="preserve"> You Tube video. Available at:</w:t>
      </w:r>
      <w:r w:rsidR="00CB3200">
        <w:rPr>
          <w:rFonts w:ascii="Arial" w:hAnsi="Arial" w:cs="Arial"/>
          <w:bCs/>
          <w:sz w:val="24"/>
        </w:rPr>
        <w:t xml:space="preserve"> </w:t>
      </w:r>
      <w:hyperlink r:id="rId20" w:history="1">
        <w:r w:rsidRPr="00052DFB">
          <w:rPr>
            <w:rStyle w:val="Hyperlink"/>
            <w:rFonts w:ascii="Arial" w:hAnsi="Arial" w:cs="Arial"/>
            <w:sz w:val="24"/>
          </w:rPr>
          <w:t>https://youtu.be/3r966hqiD_A</w:t>
        </w:r>
      </w:hyperlink>
    </w:p>
    <w:p w14:paraId="0705C9B3" w14:textId="77777777" w:rsidR="00A33F3A" w:rsidRPr="00052DFB" w:rsidRDefault="00A33F3A" w:rsidP="00FF3F31">
      <w:pPr>
        <w:pStyle w:val="ListParagraph"/>
        <w:tabs>
          <w:tab w:val="left" w:pos="720"/>
        </w:tabs>
        <w:ind w:left="360"/>
        <w:rPr>
          <w:rFonts w:ascii="Arial" w:hAnsi="Arial" w:cs="Arial"/>
          <w:b/>
          <w:bCs/>
          <w:sz w:val="24"/>
        </w:rPr>
      </w:pPr>
    </w:p>
    <w:p w14:paraId="7EA39644" w14:textId="2B2EF7D4" w:rsidR="005D2CCC" w:rsidRPr="00052DFB" w:rsidRDefault="0022786C" w:rsidP="00FF3F31">
      <w:pPr>
        <w:pStyle w:val="ListParagraph"/>
        <w:tabs>
          <w:tab w:val="left" w:pos="720"/>
        </w:tabs>
        <w:ind w:left="360"/>
        <w:rPr>
          <w:rFonts w:ascii="Arial" w:hAnsi="Arial" w:cs="Arial"/>
          <w:bCs/>
          <w:sz w:val="24"/>
        </w:rPr>
      </w:pPr>
      <w:r w:rsidRPr="00052DFB">
        <w:rPr>
          <w:rFonts w:ascii="Arial" w:hAnsi="Arial" w:cs="Arial"/>
          <w:bCs/>
          <w:sz w:val="24"/>
        </w:rPr>
        <w:t xml:space="preserve">Kupershmidt, S., </w:t>
      </w:r>
      <w:r w:rsidR="005D2CCC" w:rsidRPr="00052DFB">
        <w:rPr>
          <w:rFonts w:ascii="Arial" w:hAnsi="Arial" w:cs="Arial"/>
          <w:bCs/>
          <w:sz w:val="24"/>
        </w:rPr>
        <w:t xml:space="preserve">Advance Care Planning, South Dakota. Advance Care Planning: Quality Conversations. </w:t>
      </w:r>
      <w:r w:rsidR="00F10CDB">
        <w:rPr>
          <w:rFonts w:ascii="Arial" w:hAnsi="Arial" w:cs="Arial"/>
          <w:bCs/>
          <w:sz w:val="24"/>
        </w:rPr>
        <w:t xml:space="preserve">Website. </w:t>
      </w:r>
      <w:r w:rsidR="005D2CCC" w:rsidRPr="00052DFB">
        <w:rPr>
          <w:rFonts w:ascii="Arial" w:hAnsi="Arial" w:cs="Arial"/>
          <w:bCs/>
          <w:sz w:val="24"/>
        </w:rPr>
        <w:t xml:space="preserve">Retrieved from: </w:t>
      </w:r>
      <w:hyperlink r:id="rId21" w:history="1">
        <w:r w:rsidR="005D2CCC" w:rsidRPr="00052DFB">
          <w:rPr>
            <w:rStyle w:val="Hyperlink"/>
            <w:rFonts w:ascii="Arial" w:hAnsi="Arial" w:cs="Arial"/>
            <w:bCs/>
            <w:sz w:val="24"/>
          </w:rPr>
          <w:t>http://www.advancedcareplanningsd.com/</w:t>
        </w:r>
      </w:hyperlink>
      <w:r w:rsidR="005D2CCC" w:rsidRPr="00052DFB">
        <w:rPr>
          <w:rFonts w:ascii="Arial" w:hAnsi="Arial" w:cs="Arial"/>
          <w:bCs/>
          <w:sz w:val="24"/>
        </w:rPr>
        <w:t xml:space="preserve"> </w:t>
      </w:r>
    </w:p>
    <w:p w14:paraId="64C8998D" w14:textId="77777777" w:rsidR="005D2CCC" w:rsidRPr="00052DFB" w:rsidRDefault="005D2CCC" w:rsidP="00FF3F31">
      <w:pPr>
        <w:pStyle w:val="ListParagraph"/>
        <w:tabs>
          <w:tab w:val="left" w:pos="720"/>
        </w:tabs>
        <w:ind w:left="360"/>
        <w:rPr>
          <w:rFonts w:ascii="Arial" w:hAnsi="Arial" w:cs="Arial"/>
          <w:bCs/>
          <w:sz w:val="24"/>
        </w:rPr>
      </w:pPr>
    </w:p>
    <w:p w14:paraId="7EB790F5" w14:textId="77777777" w:rsidR="005D2CCC" w:rsidRPr="00052DFB" w:rsidRDefault="005D2CCC" w:rsidP="00FF3F31">
      <w:pPr>
        <w:pStyle w:val="ListParagraph"/>
        <w:tabs>
          <w:tab w:val="left" w:pos="720"/>
        </w:tabs>
        <w:ind w:left="360"/>
        <w:rPr>
          <w:rFonts w:ascii="Arial" w:hAnsi="Arial" w:cs="Arial"/>
          <w:bCs/>
          <w:sz w:val="24"/>
        </w:rPr>
      </w:pPr>
      <w:r w:rsidRPr="00052DFB">
        <w:rPr>
          <w:rFonts w:ascii="Arial" w:hAnsi="Arial" w:cs="Arial"/>
          <w:bCs/>
          <w:sz w:val="24"/>
        </w:rPr>
        <w:t xml:space="preserve">Kupershmidt, S., Interprofessional Student Training Workshop, 2018 at the University of South Dakota. MIPERC newsletter, volume 5. Dec. 2018.  Retrieved from: </w:t>
      </w:r>
      <w:hyperlink r:id="rId22" w:history="1">
        <w:r w:rsidRPr="00052DFB">
          <w:rPr>
            <w:rStyle w:val="Hyperlink"/>
            <w:rFonts w:ascii="Arial" w:hAnsi="Arial" w:cs="Arial"/>
            <w:bCs/>
            <w:sz w:val="24"/>
          </w:rPr>
          <w:t>https://t.e2ma.net/message/gv8mx/0mz1q5</w:t>
        </w:r>
      </w:hyperlink>
    </w:p>
    <w:p w14:paraId="634105EE" w14:textId="77777777" w:rsidR="005D2CCC" w:rsidRPr="00052DFB" w:rsidRDefault="005D2CCC" w:rsidP="00FF3F31">
      <w:pPr>
        <w:pStyle w:val="ListParagraph"/>
        <w:tabs>
          <w:tab w:val="left" w:pos="720"/>
        </w:tabs>
        <w:ind w:left="360"/>
        <w:rPr>
          <w:rFonts w:ascii="Arial" w:hAnsi="Arial" w:cs="Arial"/>
          <w:bCs/>
          <w:sz w:val="24"/>
        </w:rPr>
      </w:pPr>
    </w:p>
    <w:p w14:paraId="508D7046" w14:textId="77777777" w:rsidR="005D2CCC" w:rsidRPr="00052DFB" w:rsidRDefault="005D2CCC" w:rsidP="00FF3F31">
      <w:pPr>
        <w:tabs>
          <w:tab w:val="left" w:pos="720"/>
        </w:tabs>
        <w:ind w:left="360"/>
        <w:rPr>
          <w:rFonts w:ascii="Arial" w:hAnsi="Arial" w:cs="Arial"/>
          <w:sz w:val="24"/>
        </w:rPr>
      </w:pPr>
      <w:r w:rsidRPr="00052DFB">
        <w:rPr>
          <w:rFonts w:ascii="Arial" w:hAnsi="Arial" w:cs="Arial"/>
          <w:bCs/>
          <w:sz w:val="24"/>
        </w:rPr>
        <w:t xml:space="preserve">SD Public Broadcasting. TV interview "On Call with the Prairie Doc" on SDPB. Feb 22, 2018. Archived on: </w:t>
      </w:r>
      <w:hyperlink r:id="rId23" w:history="1">
        <w:r w:rsidRPr="00052DFB">
          <w:rPr>
            <w:rStyle w:val="Hyperlink"/>
            <w:rFonts w:ascii="Arial" w:hAnsi="Arial" w:cs="Arial"/>
            <w:sz w:val="24"/>
          </w:rPr>
          <w:t>https://m.facebook.com/ThePrairieDoc/</w:t>
        </w:r>
      </w:hyperlink>
    </w:p>
    <w:p w14:paraId="193DFA50" w14:textId="5DED24D7" w:rsidR="005D2CCC" w:rsidRPr="00052DFB" w:rsidRDefault="005D2CCC" w:rsidP="00FF3F31">
      <w:pPr>
        <w:tabs>
          <w:tab w:val="left" w:pos="720"/>
        </w:tabs>
        <w:ind w:left="360"/>
        <w:rPr>
          <w:rFonts w:ascii="Arial" w:hAnsi="Arial" w:cs="Arial"/>
          <w:sz w:val="24"/>
        </w:rPr>
      </w:pPr>
    </w:p>
    <w:p w14:paraId="4DE0C555" w14:textId="6587EB9B" w:rsidR="00613181" w:rsidRDefault="0022786C" w:rsidP="00FF3F31">
      <w:pPr>
        <w:tabs>
          <w:tab w:val="left" w:pos="720"/>
        </w:tabs>
        <w:spacing w:after="12"/>
        <w:ind w:left="360"/>
        <w:contextualSpacing/>
        <w:rPr>
          <w:rFonts w:ascii="Arial" w:hAnsi="Arial" w:cs="Arial"/>
          <w:sz w:val="24"/>
        </w:rPr>
      </w:pPr>
      <w:r w:rsidRPr="00052DFB">
        <w:rPr>
          <w:rFonts w:ascii="Arial" w:hAnsi="Arial" w:cs="Arial"/>
          <w:sz w:val="24"/>
        </w:rPr>
        <w:t>Kupershmidt, S</w:t>
      </w:r>
      <w:r w:rsidR="00D22A39" w:rsidRPr="00052DFB">
        <w:rPr>
          <w:rFonts w:ascii="Arial" w:hAnsi="Arial" w:cs="Arial"/>
          <w:sz w:val="24"/>
        </w:rPr>
        <w:t xml:space="preserve">. Interprofessional Health Education Center. Website. Retrieved from </w:t>
      </w:r>
      <w:hyperlink r:id="rId24" w:history="1">
        <w:r w:rsidR="00E13F56" w:rsidRPr="00780CEA">
          <w:rPr>
            <w:rStyle w:val="Hyperlink"/>
            <w:rFonts w:ascii="Arial" w:hAnsi="Arial" w:cs="Arial"/>
            <w:sz w:val="24"/>
          </w:rPr>
          <w:t>https://sites.google.com/usd.edu/ihec/home</w:t>
        </w:r>
      </w:hyperlink>
    </w:p>
    <w:p w14:paraId="2507A607" w14:textId="77777777" w:rsidR="00E13F56" w:rsidRDefault="00E13F56" w:rsidP="00FF3F31">
      <w:pPr>
        <w:tabs>
          <w:tab w:val="left" w:pos="720"/>
        </w:tabs>
        <w:spacing w:after="12"/>
        <w:ind w:left="360"/>
        <w:contextualSpacing/>
        <w:rPr>
          <w:rStyle w:val="Hyperlink"/>
          <w:rFonts w:ascii="Arial" w:hAnsi="Arial" w:cs="Arial"/>
          <w:sz w:val="24"/>
        </w:rPr>
      </w:pPr>
    </w:p>
    <w:p w14:paraId="5A186566" w14:textId="17A6CCE7" w:rsidR="00A0276D" w:rsidRPr="0096455F" w:rsidRDefault="00A0276D" w:rsidP="00A0276D">
      <w:pPr>
        <w:pStyle w:val="ListParagraph"/>
        <w:tabs>
          <w:tab w:val="left" w:pos="720"/>
        </w:tabs>
        <w:ind w:left="360"/>
        <w:rPr>
          <w:rFonts w:ascii="Arial" w:hAnsi="Arial" w:cs="Arial"/>
          <w:sz w:val="24"/>
        </w:rPr>
      </w:pPr>
      <w:r w:rsidRPr="0096455F">
        <w:rPr>
          <w:rFonts w:ascii="Arial" w:hAnsi="Arial" w:cs="Arial"/>
          <w:bCs/>
          <w:sz w:val="24"/>
        </w:rPr>
        <w:t>Kupershmidt, S. 2022.</w:t>
      </w:r>
      <w:r w:rsidR="0083431F" w:rsidRPr="0096455F">
        <w:rPr>
          <w:rFonts w:ascii="Arial" w:hAnsi="Arial" w:cs="Arial"/>
          <w:bCs/>
          <w:sz w:val="24"/>
        </w:rPr>
        <w:t xml:space="preserve"> YouTube video. </w:t>
      </w:r>
      <w:r w:rsidRPr="0096455F">
        <w:rPr>
          <w:rFonts w:ascii="Arial" w:hAnsi="Arial" w:cs="Arial"/>
          <w:bCs/>
          <w:sz w:val="24"/>
        </w:rPr>
        <w:t xml:space="preserve">IPE at USD and IHEC. Explaining interprofessional education (IPE) and learning. Jan 2022. Retrieved from </w:t>
      </w:r>
      <w:hyperlink r:id="rId25" w:tgtFrame="_blank" w:history="1">
        <w:r w:rsidRPr="0096455F">
          <w:rPr>
            <w:rStyle w:val="Hyperlink"/>
            <w:rFonts w:ascii="Arial" w:hAnsi="Arial" w:cs="Arial"/>
            <w:sz w:val="24"/>
            <w:shd w:val="clear" w:color="auto" w:fill="F9F9F9"/>
          </w:rPr>
          <w:t>https://youtu.be/g_kp9ClQfbs</w:t>
        </w:r>
      </w:hyperlink>
    </w:p>
    <w:p w14:paraId="74F6E413" w14:textId="77777777" w:rsidR="00A0276D" w:rsidRPr="0096455F" w:rsidRDefault="00A0276D" w:rsidP="00A0276D">
      <w:pPr>
        <w:pStyle w:val="ListParagraph"/>
        <w:tabs>
          <w:tab w:val="left" w:pos="720"/>
        </w:tabs>
        <w:ind w:left="360"/>
        <w:rPr>
          <w:rFonts w:ascii="Arial" w:hAnsi="Arial" w:cs="Arial"/>
          <w:bCs/>
          <w:sz w:val="24"/>
        </w:rPr>
      </w:pPr>
    </w:p>
    <w:p w14:paraId="3E98ADEE" w14:textId="4B69926F" w:rsidR="00A0276D" w:rsidRPr="0096455F" w:rsidRDefault="00A0276D" w:rsidP="00A0276D">
      <w:pPr>
        <w:pStyle w:val="ListParagraph"/>
        <w:tabs>
          <w:tab w:val="left" w:pos="720"/>
        </w:tabs>
        <w:ind w:left="360"/>
        <w:rPr>
          <w:rFonts w:ascii="Arial" w:hAnsi="Arial" w:cs="Arial"/>
          <w:bCs/>
          <w:sz w:val="24"/>
        </w:rPr>
      </w:pPr>
      <w:r w:rsidRPr="0096455F">
        <w:rPr>
          <w:rFonts w:ascii="Arial" w:hAnsi="Arial" w:cs="Arial"/>
          <w:bCs/>
          <w:sz w:val="24"/>
        </w:rPr>
        <w:t xml:space="preserve">Kupershmidt, S. </w:t>
      </w:r>
      <w:r w:rsidR="0083431F" w:rsidRPr="0096455F">
        <w:rPr>
          <w:rFonts w:ascii="Arial" w:hAnsi="Arial" w:cs="Arial"/>
          <w:bCs/>
          <w:sz w:val="24"/>
        </w:rPr>
        <w:t xml:space="preserve">2022. YouTube video. </w:t>
      </w:r>
      <w:proofErr w:type="spellStart"/>
      <w:r w:rsidRPr="0096455F">
        <w:rPr>
          <w:rFonts w:ascii="Arial" w:hAnsi="Arial" w:cs="Arial"/>
          <w:bCs/>
          <w:sz w:val="24"/>
        </w:rPr>
        <w:t>UDiscover</w:t>
      </w:r>
      <w:proofErr w:type="spellEnd"/>
      <w:r w:rsidRPr="0096455F">
        <w:rPr>
          <w:rFonts w:ascii="Arial" w:hAnsi="Arial" w:cs="Arial"/>
          <w:bCs/>
          <w:sz w:val="24"/>
        </w:rPr>
        <w:t xml:space="preserve"> at USD. Retrieved from https://</w:t>
      </w:r>
      <w:hyperlink r:id="rId26" w:history="1">
        <w:r w:rsidR="0096455F" w:rsidRPr="0096455F">
          <w:rPr>
            <w:rStyle w:val="Hyperlink"/>
            <w:rFonts w:ascii="Arial" w:hAnsi="Arial" w:cs="Arial"/>
            <w:bCs/>
            <w:sz w:val="24"/>
          </w:rPr>
          <w:t>www.youtube.com/</w:t>
        </w:r>
      </w:hyperlink>
      <w:r w:rsidR="0096455F" w:rsidRPr="0096455F">
        <w:rPr>
          <w:rFonts w:ascii="Arial" w:hAnsi="Arial" w:cs="Arial"/>
          <w:bCs/>
          <w:sz w:val="24"/>
        </w:rPr>
        <w:t xml:space="preserve"> </w:t>
      </w:r>
      <w:proofErr w:type="spellStart"/>
      <w:r w:rsidRPr="0096455F">
        <w:rPr>
          <w:rFonts w:ascii="Arial" w:hAnsi="Arial" w:cs="Arial"/>
          <w:bCs/>
          <w:sz w:val="24"/>
        </w:rPr>
        <w:t>watch?v</w:t>
      </w:r>
      <w:proofErr w:type="spellEnd"/>
      <w:r w:rsidRPr="0096455F">
        <w:rPr>
          <w:rFonts w:ascii="Arial" w:hAnsi="Arial" w:cs="Arial"/>
          <w:bCs/>
          <w:sz w:val="24"/>
        </w:rPr>
        <w:t>=xQv1DrQz3bw</w:t>
      </w:r>
    </w:p>
    <w:p w14:paraId="02555536" w14:textId="77777777" w:rsidR="00A0276D" w:rsidRPr="00052DFB" w:rsidRDefault="00A0276D" w:rsidP="00A0276D">
      <w:pPr>
        <w:pStyle w:val="ListParagraph"/>
        <w:tabs>
          <w:tab w:val="left" w:pos="720"/>
        </w:tabs>
        <w:ind w:left="360"/>
        <w:rPr>
          <w:rFonts w:ascii="Arial" w:hAnsi="Arial" w:cs="Arial"/>
          <w:bCs/>
          <w:sz w:val="24"/>
        </w:rPr>
      </w:pPr>
    </w:p>
    <w:p w14:paraId="4FF3E126" w14:textId="77777777" w:rsidR="00A0276D" w:rsidRPr="00052DFB" w:rsidRDefault="00A0276D" w:rsidP="00FF3F31">
      <w:pPr>
        <w:tabs>
          <w:tab w:val="left" w:pos="720"/>
        </w:tabs>
        <w:spacing w:after="12"/>
        <w:ind w:left="360"/>
        <w:contextualSpacing/>
        <w:rPr>
          <w:rFonts w:ascii="Arial" w:hAnsi="Arial" w:cs="Arial"/>
          <w:sz w:val="24"/>
        </w:rPr>
      </w:pPr>
    </w:p>
    <w:p w14:paraId="11172C75" w14:textId="77777777" w:rsidR="00D22A39" w:rsidRPr="00052DFB" w:rsidRDefault="00D22A39" w:rsidP="00613181">
      <w:pPr>
        <w:spacing w:after="12"/>
        <w:ind w:left="540" w:hanging="540"/>
        <w:contextualSpacing/>
        <w:jc w:val="both"/>
        <w:rPr>
          <w:rFonts w:ascii="Arial" w:hAnsi="Arial" w:cs="Arial"/>
          <w:sz w:val="24"/>
        </w:rPr>
      </w:pPr>
    </w:p>
    <w:p w14:paraId="13A09D0A" w14:textId="30226038" w:rsidR="00613181" w:rsidRPr="00C83D6A" w:rsidRDefault="00231F5C" w:rsidP="00B67D37">
      <w:pPr>
        <w:pStyle w:val="ListParagraph"/>
        <w:ind w:left="0"/>
        <w:jc w:val="center"/>
        <w:rPr>
          <w:rFonts w:ascii="Arial" w:hAnsi="Arial" w:cs="Arial"/>
          <w:b/>
          <w:bCs/>
          <w:smallCaps/>
          <w:sz w:val="24"/>
        </w:rPr>
      </w:pPr>
      <w:r w:rsidRPr="00C83D6A">
        <w:rPr>
          <w:rFonts w:ascii="Arial" w:hAnsi="Arial" w:cs="Arial"/>
          <w:b/>
          <w:bCs/>
          <w:smallCaps/>
          <w:sz w:val="24"/>
        </w:rPr>
        <w:t>IV. Service and Engagement</w:t>
      </w:r>
    </w:p>
    <w:p w14:paraId="31D20F20" w14:textId="50B5B199" w:rsidR="00231F5C" w:rsidRPr="00052DFB" w:rsidRDefault="003B438B" w:rsidP="00137001">
      <w:pPr>
        <w:pStyle w:val="ListParagraph"/>
        <w:ind w:left="0"/>
        <w:rPr>
          <w:rFonts w:ascii="Arial" w:hAnsi="Arial" w:cs="Arial"/>
          <w:b/>
          <w:bCs/>
          <w:sz w:val="24"/>
        </w:rPr>
      </w:pPr>
      <w:r>
        <w:rPr>
          <w:rFonts w:ascii="Arial" w:hAnsi="Arial" w:cs="Arial"/>
          <w:b/>
          <w:bCs/>
          <w:sz w:val="24"/>
        </w:rPr>
        <w:t xml:space="preserve">IV. </w:t>
      </w:r>
      <w:r w:rsidR="00231F5C" w:rsidRPr="00052DFB">
        <w:rPr>
          <w:rFonts w:ascii="Arial" w:hAnsi="Arial" w:cs="Arial"/>
          <w:b/>
          <w:bCs/>
          <w:sz w:val="24"/>
        </w:rPr>
        <w:t>A. Administrative Appointments</w:t>
      </w:r>
      <w:r w:rsidR="00F67833">
        <w:rPr>
          <w:rFonts w:ascii="Arial" w:hAnsi="Arial" w:cs="Arial"/>
          <w:b/>
          <w:bCs/>
          <w:sz w:val="24"/>
        </w:rPr>
        <w:t xml:space="preserve"> &amp; Service - internal</w:t>
      </w:r>
    </w:p>
    <w:p w14:paraId="3BC4EAC9" w14:textId="77777777" w:rsidR="00772EE3" w:rsidRPr="00052DFB" w:rsidRDefault="00772EE3" w:rsidP="00202520">
      <w:pPr>
        <w:pStyle w:val="ListParagraph"/>
        <w:widowControl/>
        <w:numPr>
          <w:ilvl w:val="0"/>
          <w:numId w:val="22"/>
        </w:numPr>
        <w:adjustRightInd/>
        <w:contextualSpacing w:val="0"/>
        <w:rPr>
          <w:rFonts w:ascii="Arial" w:hAnsi="Arial" w:cs="Arial"/>
          <w:sz w:val="24"/>
        </w:rPr>
      </w:pPr>
      <w:r w:rsidRPr="00052DFB">
        <w:rPr>
          <w:rFonts w:ascii="Arial" w:hAnsi="Arial" w:cs="Arial"/>
          <w:sz w:val="24"/>
        </w:rPr>
        <w:t xml:space="preserve">Chair of IHEC; Sept. 2018 – present; duties include </w:t>
      </w:r>
    </w:p>
    <w:p w14:paraId="0C6FF16C" w14:textId="77777777" w:rsidR="00772EE3" w:rsidRPr="00052DFB" w:rsidRDefault="00772EE3" w:rsidP="00202520">
      <w:pPr>
        <w:pStyle w:val="ListParagraph"/>
        <w:widowControl/>
        <w:numPr>
          <w:ilvl w:val="1"/>
          <w:numId w:val="22"/>
        </w:numPr>
        <w:adjustRightInd/>
        <w:contextualSpacing w:val="0"/>
        <w:rPr>
          <w:rFonts w:ascii="Arial" w:hAnsi="Arial" w:cs="Arial"/>
          <w:sz w:val="24"/>
        </w:rPr>
      </w:pPr>
      <w:r w:rsidRPr="00052DFB">
        <w:rPr>
          <w:rFonts w:ascii="Arial" w:hAnsi="Arial" w:cs="Arial"/>
          <w:sz w:val="24"/>
        </w:rPr>
        <w:t xml:space="preserve">Planning and organization of monthly IHEC meetings and </w:t>
      </w:r>
      <w:proofErr w:type="gramStart"/>
      <w:r w:rsidRPr="00052DFB">
        <w:rPr>
          <w:rFonts w:ascii="Arial" w:hAnsi="Arial" w:cs="Arial"/>
          <w:sz w:val="24"/>
        </w:rPr>
        <w:t>reporting;</w:t>
      </w:r>
      <w:proofErr w:type="gramEnd"/>
    </w:p>
    <w:p w14:paraId="3D8D6BE4" w14:textId="77777777" w:rsidR="00772EE3" w:rsidRPr="00052DFB" w:rsidRDefault="00772EE3" w:rsidP="00202520">
      <w:pPr>
        <w:pStyle w:val="ListParagraph"/>
        <w:widowControl/>
        <w:numPr>
          <w:ilvl w:val="1"/>
          <w:numId w:val="22"/>
        </w:numPr>
        <w:adjustRightInd/>
        <w:contextualSpacing w:val="0"/>
        <w:rPr>
          <w:rFonts w:ascii="Arial" w:hAnsi="Arial" w:cs="Arial"/>
          <w:sz w:val="24"/>
        </w:rPr>
      </w:pPr>
      <w:r w:rsidRPr="00052DFB">
        <w:rPr>
          <w:rFonts w:ascii="Arial" w:hAnsi="Arial" w:cs="Arial"/>
          <w:sz w:val="24"/>
        </w:rPr>
        <w:t xml:space="preserve">to organize and coordinate campus-wide IPE and practice activities that include students and </w:t>
      </w:r>
      <w:proofErr w:type="gramStart"/>
      <w:r w:rsidRPr="00052DFB">
        <w:rPr>
          <w:rFonts w:ascii="Arial" w:hAnsi="Arial" w:cs="Arial"/>
          <w:sz w:val="24"/>
        </w:rPr>
        <w:t>faculty;</w:t>
      </w:r>
      <w:proofErr w:type="gramEnd"/>
      <w:r w:rsidRPr="00052DFB">
        <w:rPr>
          <w:rFonts w:ascii="Arial" w:hAnsi="Arial" w:cs="Arial"/>
          <w:sz w:val="24"/>
        </w:rPr>
        <w:t xml:space="preserve"> </w:t>
      </w:r>
    </w:p>
    <w:p w14:paraId="7570D162" w14:textId="77777777" w:rsidR="00772EE3" w:rsidRPr="00052DFB" w:rsidRDefault="00772EE3" w:rsidP="00202520">
      <w:pPr>
        <w:pStyle w:val="ListParagraph"/>
        <w:widowControl/>
        <w:numPr>
          <w:ilvl w:val="1"/>
          <w:numId w:val="22"/>
        </w:numPr>
        <w:adjustRightInd/>
        <w:contextualSpacing w:val="0"/>
        <w:rPr>
          <w:rFonts w:ascii="Arial" w:hAnsi="Arial" w:cs="Arial"/>
          <w:sz w:val="24"/>
        </w:rPr>
      </w:pPr>
      <w:r w:rsidRPr="00052DFB">
        <w:rPr>
          <w:rFonts w:ascii="Arial" w:hAnsi="Arial" w:cs="Arial"/>
          <w:sz w:val="24"/>
        </w:rPr>
        <w:t xml:space="preserve">providing direction for scholarship products intended for dissemination or grant funding by Nursing and SHS </w:t>
      </w:r>
      <w:proofErr w:type="gramStart"/>
      <w:r w:rsidRPr="00052DFB">
        <w:rPr>
          <w:rFonts w:ascii="Arial" w:hAnsi="Arial" w:cs="Arial"/>
          <w:sz w:val="24"/>
        </w:rPr>
        <w:t>faculty;</w:t>
      </w:r>
      <w:proofErr w:type="gramEnd"/>
    </w:p>
    <w:p w14:paraId="041D885A" w14:textId="18F46B62" w:rsidR="00772EE3" w:rsidRPr="00052DFB" w:rsidRDefault="00772EE3" w:rsidP="00202520">
      <w:pPr>
        <w:pStyle w:val="ListParagraph"/>
        <w:widowControl/>
        <w:numPr>
          <w:ilvl w:val="0"/>
          <w:numId w:val="22"/>
        </w:numPr>
        <w:adjustRightInd/>
        <w:contextualSpacing w:val="0"/>
        <w:jc w:val="both"/>
        <w:rPr>
          <w:rFonts w:ascii="Arial" w:hAnsi="Arial" w:cs="Arial"/>
          <w:sz w:val="24"/>
        </w:rPr>
      </w:pPr>
      <w:r w:rsidRPr="00052DFB">
        <w:rPr>
          <w:rFonts w:ascii="Arial" w:hAnsi="Arial" w:cs="Arial"/>
          <w:sz w:val="24"/>
        </w:rPr>
        <w:t xml:space="preserve">Interim Director PhD in Health Sciences Program; June 2020 – </w:t>
      </w:r>
      <w:r w:rsidR="009B342B">
        <w:rPr>
          <w:rFonts w:ascii="Arial" w:hAnsi="Arial" w:cs="Arial"/>
          <w:sz w:val="24"/>
        </w:rPr>
        <w:t>June 2021</w:t>
      </w:r>
      <w:r w:rsidRPr="00052DFB">
        <w:rPr>
          <w:rFonts w:ascii="Arial" w:hAnsi="Arial" w:cs="Arial"/>
          <w:sz w:val="24"/>
        </w:rPr>
        <w:t>; duties include</w:t>
      </w:r>
    </w:p>
    <w:p w14:paraId="7C049FF6" w14:textId="77777777" w:rsidR="00772EE3" w:rsidRPr="00052DFB" w:rsidRDefault="00772EE3" w:rsidP="00202520">
      <w:pPr>
        <w:pStyle w:val="ListParagraph"/>
        <w:widowControl/>
        <w:numPr>
          <w:ilvl w:val="1"/>
          <w:numId w:val="22"/>
        </w:numPr>
        <w:adjustRightInd/>
        <w:contextualSpacing w:val="0"/>
        <w:jc w:val="both"/>
        <w:rPr>
          <w:rFonts w:ascii="Arial" w:hAnsi="Arial" w:cs="Arial"/>
          <w:sz w:val="24"/>
        </w:rPr>
      </w:pPr>
      <w:r w:rsidRPr="00052DFB">
        <w:rPr>
          <w:rFonts w:ascii="Arial" w:hAnsi="Arial" w:cs="Arial"/>
          <w:sz w:val="24"/>
        </w:rPr>
        <w:t>Plan and organize PhD in Health Sciences steering committee</w:t>
      </w:r>
    </w:p>
    <w:p w14:paraId="58799435" w14:textId="77777777" w:rsidR="00772EE3" w:rsidRPr="00052DFB" w:rsidRDefault="00772EE3" w:rsidP="00202520">
      <w:pPr>
        <w:pStyle w:val="ListParagraph"/>
        <w:widowControl/>
        <w:numPr>
          <w:ilvl w:val="1"/>
          <w:numId w:val="22"/>
        </w:numPr>
        <w:adjustRightInd/>
        <w:contextualSpacing w:val="0"/>
        <w:jc w:val="both"/>
        <w:rPr>
          <w:rFonts w:ascii="Arial" w:hAnsi="Arial" w:cs="Arial"/>
          <w:sz w:val="24"/>
        </w:rPr>
      </w:pPr>
      <w:r w:rsidRPr="00052DFB">
        <w:rPr>
          <w:rFonts w:ascii="Arial" w:hAnsi="Arial" w:cs="Arial"/>
          <w:sz w:val="24"/>
        </w:rPr>
        <w:t xml:space="preserve">Student admissions, </w:t>
      </w:r>
      <w:proofErr w:type="gramStart"/>
      <w:r w:rsidRPr="00052DFB">
        <w:rPr>
          <w:rFonts w:ascii="Arial" w:hAnsi="Arial" w:cs="Arial"/>
          <w:sz w:val="24"/>
        </w:rPr>
        <w:t>supervision;</w:t>
      </w:r>
      <w:proofErr w:type="gramEnd"/>
    </w:p>
    <w:p w14:paraId="4B378833" w14:textId="77777777" w:rsidR="00772EE3" w:rsidRPr="00052DFB" w:rsidRDefault="00772EE3" w:rsidP="00202520">
      <w:pPr>
        <w:pStyle w:val="ListParagraph"/>
        <w:widowControl/>
        <w:numPr>
          <w:ilvl w:val="1"/>
          <w:numId w:val="22"/>
        </w:numPr>
        <w:adjustRightInd/>
        <w:contextualSpacing w:val="0"/>
        <w:jc w:val="both"/>
        <w:rPr>
          <w:rFonts w:ascii="Arial" w:hAnsi="Arial" w:cs="Arial"/>
          <w:sz w:val="24"/>
        </w:rPr>
      </w:pPr>
      <w:r w:rsidRPr="00052DFB">
        <w:rPr>
          <w:rFonts w:ascii="Arial" w:hAnsi="Arial" w:cs="Arial"/>
          <w:sz w:val="24"/>
        </w:rPr>
        <w:t xml:space="preserve">Interface with students and </w:t>
      </w:r>
      <w:proofErr w:type="gramStart"/>
      <w:r w:rsidRPr="00052DFB">
        <w:rPr>
          <w:rFonts w:ascii="Arial" w:hAnsi="Arial" w:cs="Arial"/>
          <w:sz w:val="24"/>
        </w:rPr>
        <w:t>administration;</w:t>
      </w:r>
      <w:proofErr w:type="gramEnd"/>
    </w:p>
    <w:p w14:paraId="2C70E94A" w14:textId="09A53B82" w:rsidR="00772EE3" w:rsidRDefault="009B342B" w:rsidP="00202520">
      <w:pPr>
        <w:pStyle w:val="ListParagraph"/>
        <w:widowControl/>
        <w:numPr>
          <w:ilvl w:val="1"/>
          <w:numId w:val="22"/>
        </w:numPr>
        <w:adjustRightInd/>
        <w:contextualSpacing w:val="0"/>
        <w:jc w:val="both"/>
        <w:rPr>
          <w:rFonts w:ascii="Arial" w:hAnsi="Arial" w:cs="Arial"/>
          <w:sz w:val="24"/>
        </w:rPr>
      </w:pPr>
      <w:r>
        <w:rPr>
          <w:rFonts w:ascii="Arial" w:hAnsi="Arial" w:cs="Arial"/>
          <w:sz w:val="24"/>
        </w:rPr>
        <w:t xml:space="preserve">Interface with </w:t>
      </w:r>
      <w:r w:rsidR="00772EE3" w:rsidRPr="00052DFB">
        <w:rPr>
          <w:rFonts w:ascii="Arial" w:hAnsi="Arial" w:cs="Arial"/>
          <w:sz w:val="24"/>
        </w:rPr>
        <w:t xml:space="preserve">advisors; identify, engage, inform </w:t>
      </w:r>
      <w:proofErr w:type="gramStart"/>
      <w:r w:rsidR="00772EE3" w:rsidRPr="00052DFB">
        <w:rPr>
          <w:rFonts w:ascii="Arial" w:hAnsi="Arial" w:cs="Arial"/>
          <w:sz w:val="24"/>
        </w:rPr>
        <w:t>advisors;</w:t>
      </w:r>
      <w:proofErr w:type="gramEnd"/>
    </w:p>
    <w:p w14:paraId="22E895FD" w14:textId="4F22E578" w:rsidR="009B342B" w:rsidRPr="00052DFB" w:rsidRDefault="009B342B" w:rsidP="00202520">
      <w:pPr>
        <w:pStyle w:val="ListParagraph"/>
        <w:widowControl/>
        <w:numPr>
          <w:ilvl w:val="1"/>
          <w:numId w:val="22"/>
        </w:numPr>
        <w:adjustRightInd/>
        <w:contextualSpacing w:val="0"/>
        <w:jc w:val="both"/>
        <w:rPr>
          <w:rFonts w:ascii="Arial" w:hAnsi="Arial" w:cs="Arial"/>
          <w:sz w:val="24"/>
        </w:rPr>
      </w:pPr>
      <w:r>
        <w:rPr>
          <w:rFonts w:ascii="Arial" w:hAnsi="Arial" w:cs="Arial"/>
          <w:sz w:val="24"/>
        </w:rPr>
        <w:t>Interface with Graduate School Dean office</w:t>
      </w:r>
    </w:p>
    <w:p w14:paraId="02B290C8" w14:textId="3B082C22" w:rsidR="00772EE3" w:rsidRDefault="00772EE3" w:rsidP="00202520">
      <w:pPr>
        <w:pStyle w:val="ListParagraph"/>
        <w:widowControl/>
        <w:numPr>
          <w:ilvl w:val="1"/>
          <w:numId w:val="22"/>
        </w:numPr>
        <w:adjustRightInd/>
        <w:contextualSpacing w:val="0"/>
        <w:jc w:val="both"/>
        <w:rPr>
          <w:rFonts w:ascii="Arial" w:hAnsi="Arial" w:cs="Arial"/>
          <w:sz w:val="24"/>
        </w:rPr>
      </w:pPr>
      <w:r w:rsidRPr="00052DFB">
        <w:rPr>
          <w:rFonts w:ascii="Arial" w:hAnsi="Arial" w:cs="Arial"/>
          <w:sz w:val="24"/>
        </w:rPr>
        <w:t xml:space="preserve">Tracking of student </w:t>
      </w:r>
      <w:proofErr w:type="gramStart"/>
      <w:r w:rsidRPr="00052DFB">
        <w:rPr>
          <w:rFonts w:ascii="Arial" w:hAnsi="Arial" w:cs="Arial"/>
          <w:sz w:val="24"/>
        </w:rPr>
        <w:t>progress;</w:t>
      </w:r>
      <w:proofErr w:type="gramEnd"/>
    </w:p>
    <w:p w14:paraId="4391D683" w14:textId="3C62DB90" w:rsidR="009B342B" w:rsidRPr="00052DFB" w:rsidRDefault="009B342B" w:rsidP="00202520">
      <w:pPr>
        <w:pStyle w:val="ListParagraph"/>
        <w:widowControl/>
        <w:numPr>
          <w:ilvl w:val="1"/>
          <w:numId w:val="22"/>
        </w:numPr>
        <w:adjustRightInd/>
        <w:contextualSpacing w:val="0"/>
        <w:jc w:val="both"/>
        <w:rPr>
          <w:rFonts w:ascii="Arial" w:hAnsi="Arial" w:cs="Arial"/>
          <w:sz w:val="24"/>
        </w:rPr>
      </w:pPr>
      <w:r>
        <w:rPr>
          <w:rFonts w:ascii="Arial" w:hAnsi="Arial" w:cs="Arial"/>
          <w:sz w:val="24"/>
        </w:rPr>
        <w:t xml:space="preserve">Transfer credits validation and </w:t>
      </w:r>
      <w:proofErr w:type="gramStart"/>
      <w:r>
        <w:rPr>
          <w:rFonts w:ascii="Arial" w:hAnsi="Arial" w:cs="Arial"/>
          <w:sz w:val="24"/>
        </w:rPr>
        <w:t>approval;</w:t>
      </w:r>
      <w:proofErr w:type="gramEnd"/>
    </w:p>
    <w:p w14:paraId="1768F46B" w14:textId="77777777" w:rsidR="00772EE3" w:rsidRPr="00052DFB" w:rsidRDefault="00772EE3" w:rsidP="00202520">
      <w:pPr>
        <w:pStyle w:val="ListParagraph"/>
        <w:widowControl/>
        <w:numPr>
          <w:ilvl w:val="1"/>
          <w:numId w:val="22"/>
        </w:numPr>
        <w:adjustRightInd/>
        <w:contextualSpacing w:val="0"/>
        <w:jc w:val="both"/>
        <w:rPr>
          <w:rFonts w:ascii="Arial" w:hAnsi="Arial" w:cs="Arial"/>
          <w:sz w:val="24"/>
        </w:rPr>
      </w:pPr>
      <w:r w:rsidRPr="00052DFB">
        <w:rPr>
          <w:rFonts w:ascii="Arial" w:hAnsi="Arial" w:cs="Arial"/>
          <w:sz w:val="24"/>
        </w:rPr>
        <w:t xml:space="preserve">Update </w:t>
      </w:r>
      <w:proofErr w:type="gramStart"/>
      <w:r w:rsidRPr="00052DFB">
        <w:rPr>
          <w:rFonts w:ascii="Arial" w:hAnsi="Arial" w:cs="Arial"/>
          <w:sz w:val="24"/>
        </w:rPr>
        <w:t>handbook;</w:t>
      </w:r>
      <w:proofErr w:type="gramEnd"/>
    </w:p>
    <w:p w14:paraId="30756359" w14:textId="77777777" w:rsidR="00772EE3" w:rsidRPr="00052DFB" w:rsidRDefault="00772EE3" w:rsidP="00202520">
      <w:pPr>
        <w:pStyle w:val="ListParagraph"/>
        <w:widowControl/>
        <w:numPr>
          <w:ilvl w:val="1"/>
          <w:numId w:val="22"/>
        </w:numPr>
        <w:adjustRightInd/>
        <w:contextualSpacing w:val="0"/>
        <w:jc w:val="both"/>
        <w:rPr>
          <w:rFonts w:ascii="Arial" w:hAnsi="Arial" w:cs="Arial"/>
          <w:sz w:val="24"/>
        </w:rPr>
      </w:pPr>
      <w:r w:rsidRPr="00052DFB">
        <w:rPr>
          <w:rFonts w:ascii="Arial" w:hAnsi="Arial" w:cs="Arial"/>
          <w:sz w:val="24"/>
        </w:rPr>
        <w:t xml:space="preserve">Course planning, </w:t>
      </w:r>
      <w:proofErr w:type="gramStart"/>
      <w:r w:rsidRPr="00052DFB">
        <w:rPr>
          <w:rFonts w:ascii="Arial" w:hAnsi="Arial" w:cs="Arial"/>
          <w:sz w:val="24"/>
        </w:rPr>
        <w:t>evaluation;</w:t>
      </w:r>
      <w:proofErr w:type="gramEnd"/>
    </w:p>
    <w:p w14:paraId="26C5707F" w14:textId="28D452D1" w:rsidR="005D2CCC" w:rsidRPr="00BF0A7B" w:rsidRDefault="00BF0A7B" w:rsidP="00BF0A7B">
      <w:pPr>
        <w:pStyle w:val="ListParagraph"/>
        <w:numPr>
          <w:ilvl w:val="0"/>
          <w:numId w:val="22"/>
        </w:numPr>
        <w:rPr>
          <w:rFonts w:ascii="Arial" w:hAnsi="Arial" w:cs="Arial"/>
          <w:bCs/>
          <w:sz w:val="24"/>
        </w:rPr>
      </w:pPr>
      <w:r w:rsidRPr="00BF0A7B">
        <w:rPr>
          <w:rFonts w:ascii="Arial" w:hAnsi="Arial" w:cs="Arial"/>
          <w:bCs/>
          <w:sz w:val="24"/>
        </w:rPr>
        <w:t>CURCS</w:t>
      </w:r>
      <w:r w:rsidR="00E45328">
        <w:rPr>
          <w:rFonts w:ascii="Arial" w:hAnsi="Arial" w:cs="Arial"/>
          <w:bCs/>
          <w:sz w:val="24"/>
        </w:rPr>
        <w:t xml:space="preserve"> (Council for Undergraduate Research and Creative Scholarship)</w:t>
      </w:r>
      <w:r w:rsidRPr="00BF0A7B">
        <w:rPr>
          <w:rFonts w:ascii="Arial" w:hAnsi="Arial" w:cs="Arial"/>
          <w:bCs/>
          <w:sz w:val="24"/>
        </w:rPr>
        <w:t xml:space="preserve"> committee</w:t>
      </w:r>
      <w:r>
        <w:rPr>
          <w:rFonts w:ascii="Arial" w:hAnsi="Arial" w:cs="Arial"/>
          <w:bCs/>
          <w:sz w:val="24"/>
        </w:rPr>
        <w:t xml:space="preserve"> (Aug </w:t>
      </w:r>
      <w:r>
        <w:rPr>
          <w:rFonts w:ascii="Arial" w:hAnsi="Arial" w:cs="Arial"/>
          <w:bCs/>
          <w:sz w:val="24"/>
        </w:rPr>
        <w:lastRenderedPageBreak/>
        <w:t xml:space="preserve">2021 – </w:t>
      </w:r>
      <w:r w:rsidR="000C7F38">
        <w:rPr>
          <w:rFonts w:ascii="Arial" w:hAnsi="Arial" w:cs="Arial"/>
          <w:bCs/>
          <w:sz w:val="24"/>
        </w:rPr>
        <w:t>Aug 2024</w:t>
      </w:r>
      <w:r>
        <w:rPr>
          <w:rFonts w:ascii="Arial" w:hAnsi="Arial" w:cs="Arial"/>
          <w:bCs/>
          <w:sz w:val="24"/>
        </w:rPr>
        <w:t>)</w:t>
      </w:r>
    </w:p>
    <w:p w14:paraId="48CBFECA" w14:textId="2396C7B8" w:rsidR="00273693" w:rsidRPr="00120213" w:rsidRDefault="00BF0A7B" w:rsidP="00BF0A7B">
      <w:pPr>
        <w:pStyle w:val="ListParagraph"/>
        <w:numPr>
          <w:ilvl w:val="1"/>
          <w:numId w:val="22"/>
        </w:numPr>
        <w:rPr>
          <w:rFonts w:ascii="Arial" w:hAnsi="Arial" w:cs="Arial"/>
          <w:b/>
          <w:bCs/>
          <w:sz w:val="24"/>
        </w:rPr>
      </w:pPr>
      <w:r w:rsidRPr="00BF0A7B">
        <w:rPr>
          <w:rFonts w:ascii="Arial" w:hAnsi="Arial" w:cs="Arial"/>
          <w:bCs/>
          <w:sz w:val="24"/>
        </w:rPr>
        <w:t>Chair of U-Discover program</w:t>
      </w:r>
      <w:r>
        <w:rPr>
          <w:rFonts w:ascii="Arial" w:hAnsi="Arial" w:cs="Arial"/>
          <w:bCs/>
          <w:sz w:val="24"/>
        </w:rPr>
        <w:t xml:space="preserve"> (Aug 2021 – </w:t>
      </w:r>
      <w:r w:rsidR="005B6172">
        <w:rPr>
          <w:rFonts w:ascii="Arial" w:hAnsi="Arial" w:cs="Arial"/>
          <w:bCs/>
          <w:sz w:val="24"/>
        </w:rPr>
        <w:t>Aug 2023</w:t>
      </w:r>
      <w:r>
        <w:rPr>
          <w:rFonts w:ascii="Arial" w:hAnsi="Arial" w:cs="Arial"/>
          <w:bCs/>
          <w:sz w:val="24"/>
        </w:rPr>
        <w:t>)</w:t>
      </w:r>
    </w:p>
    <w:p w14:paraId="287B5C5E" w14:textId="4AB4A999" w:rsidR="00120213" w:rsidRPr="00273693" w:rsidRDefault="00120213" w:rsidP="00120213">
      <w:pPr>
        <w:pStyle w:val="ListParagraph"/>
        <w:numPr>
          <w:ilvl w:val="0"/>
          <w:numId w:val="22"/>
        </w:numPr>
        <w:rPr>
          <w:rFonts w:ascii="Arial" w:hAnsi="Arial" w:cs="Arial"/>
          <w:b/>
          <w:bCs/>
          <w:sz w:val="24"/>
        </w:rPr>
      </w:pPr>
      <w:r>
        <w:rPr>
          <w:rFonts w:ascii="Arial" w:hAnsi="Arial" w:cs="Arial"/>
          <w:bCs/>
          <w:sz w:val="24"/>
        </w:rPr>
        <w:t>Chair Nursing Research &amp; Scholarship committee (201</w:t>
      </w:r>
      <w:r w:rsidR="0078646C">
        <w:rPr>
          <w:rFonts w:ascii="Arial" w:hAnsi="Arial" w:cs="Arial"/>
          <w:bCs/>
          <w:sz w:val="24"/>
        </w:rPr>
        <w:t>8-2020)</w:t>
      </w:r>
    </w:p>
    <w:p w14:paraId="070535FC" w14:textId="1C0B1BEF" w:rsidR="00BF0A7B" w:rsidRPr="00F67833" w:rsidRDefault="00120213" w:rsidP="00273693">
      <w:pPr>
        <w:pStyle w:val="ListParagraph"/>
        <w:numPr>
          <w:ilvl w:val="0"/>
          <w:numId w:val="22"/>
        </w:numPr>
        <w:rPr>
          <w:rFonts w:ascii="Arial" w:hAnsi="Arial" w:cs="Arial"/>
          <w:b/>
          <w:bCs/>
          <w:sz w:val="24"/>
        </w:rPr>
      </w:pPr>
      <w:r>
        <w:rPr>
          <w:rFonts w:ascii="Arial" w:hAnsi="Arial" w:cs="Arial"/>
          <w:sz w:val="24"/>
        </w:rPr>
        <w:t>SHS Research and Scholarship committee</w:t>
      </w:r>
      <w:r w:rsidR="0078646C">
        <w:rPr>
          <w:rFonts w:ascii="Arial" w:hAnsi="Arial" w:cs="Arial"/>
          <w:sz w:val="24"/>
        </w:rPr>
        <w:t xml:space="preserve"> (2019 – present)</w:t>
      </w:r>
    </w:p>
    <w:p w14:paraId="5B0641DC" w14:textId="19D54585" w:rsidR="00F67833" w:rsidRPr="00F40810" w:rsidRDefault="000C3A27" w:rsidP="000C3A27">
      <w:pPr>
        <w:pStyle w:val="ListParagraph"/>
        <w:numPr>
          <w:ilvl w:val="0"/>
          <w:numId w:val="22"/>
        </w:numPr>
        <w:rPr>
          <w:rFonts w:ascii="Arial" w:hAnsi="Arial" w:cs="Arial"/>
          <w:b/>
          <w:bCs/>
          <w:sz w:val="24"/>
        </w:rPr>
      </w:pPr>
      <w:r>
        <w:rPr>
          <w:rFonts w:ascii="Arial" w:hAnsi="Arial" w:cs="Arial"/>
          <w:bCs/>
          <w:sz w:val="24"/>
        </w:rPr>
        <w:t>University Senate, Faculty Affairs Committee</w:t>
      </w:r>
      <w:r w:rsidR="00273693">
        <w:rPr>
          <w:rFonts w:ascii="Arial" w:hAnsi="Arial" w:cs="Arial"/>
          <w:bCs/>
          <w:sz w:val="24"/>
        </w:rPr>
        <w:t xml:space="preserve"> (May 2022 – present)</w:t>
      </w:r>
    </w:p>
    <w:p w14:paraId="25D8CC6B" w14:textId="521D4D89" w:rsidR="00F40810" w:rsidRPr="00A7099E" w:rsidRDefault="00F40810" w:rsidP="000C3A27">
      <w:pPr>
        <w:pStyle w:val="ListParagraph"/>
        <w:numPr>
          <w:ilvl w:val="0"/>
          <w:numId w:val="22"/>
        </w:numPr>
        <w:rPr>
          <w:rFonts w:ascii="Arial" w:hAnsi="Arial" w:cs="Arial"/>
          <w:b/>
          <w:bCs/>
          <w:sz w:val="24"/>
        </w:rPr>
      </w:pPr>
      <w:r w:rsidRPr="00A7099E">
        <w:rPr>
          <w:rFonts w:ascii="Arial" w:hAnsi="Arial" w:cs="Arial"/>
          <w:bCs/>
          <w:sz w:val="24"/>
        </w:rPr>
        <w:t>Undergraduate Research Excellence</w:t>
      </w:r>
      <w:r w:rsidR="00B30F41">
        <w:rPr>
          <w:rFonts w:ascii="Arial" w:hAnsi="Arial" w:cs="Arial"/>
          <w:bCs/>
          <w:sz w:val="24"/>
        </w:rPr>
        <w:t xml:space="preserve"> Award</w:t>
      </w:r>
      <w:r w:rsidRPr="00A7099E">
        <w:rPr>
          <w:rFonts w:ascii="Arial" w:hAnsi="Arial" w:cs="Arial"/>
          <w:bCs/>
          <w:sz w:val="24"/>
        </w:rPr>
        <w:t xml:space="preserve"> Committee (</w:t>
      </w:r>
      <w:r w:rsidR="00A7099E" w:rsidRPr="00A7099E">
        <w:rPr>
          <w:rFonts w:ascii="Arial" w:hAnsi="Arial" w:cs="Arial"/>
          <w:bCs/>
          <w:sz w:val="24"/>
        </w:rPr>
        <w:t>October 2022- present)</w:t>
      </w:r>
    </w:p>
    <w:p w14:paraId="7B61F281" w14:textId="7FC451FF" w:rsidR="000E5AF9" w:rsidRPr="00A7099E" w:rsidRDefault="000E5AF9" w:rsidP="000C3A27">
      <w:pPr>
        <w:pStyle w:val="ListParagraph"/>
        <w:numPr>
          <w:ilvl w:val="0"/>
          <w:numId w:val="22"/>
        </w:numPr>
        <w:rPr>
          <w:rFonts w:ascii="Arial" w:hAnsi="Arial" w:cs="Arial"/>
          <w:b/>
          <w:bCs/>
          <w:sz w:val="24"/>
        </w:rPr>
      </w:pPr>
      <w:r w:rsidRPr="00A7099E">
        <w:rPr>
          <w:rFonts w:ascii="Arial" w:hAnsi="Arial" w:cs="Arial"/>
          <w:bCs/>
          <w:sz w:val="24"/>
        </w:rPr>
        <w:t xml:space="preserve">Organizer for </w:t>
      </w:r>
      <w:r w:rsidR="007A7DED" w:rsidRPr="00A7099E">
        <w:rPr>
          <w:rFonts w:ascii="Arial" w:hAnsi="Arial" w:cs="Arial"/>
          <w:bCs/>
          <w:sz w:val="24"/>
        </w:rPr>
        <w:t>regional ASAHP summit at USD-Sioux Falls</w:t>
      </w:r>
      <w:r w:rsidR="00A7099E" w:rsidRPr="00A7099E">
        <w:rPr>
          <w:rFonts w:ascii="Arial" w:hAnsi="Arial" w:cs="Arial"/>
          <w:bCs/>
          <w:sz w:val="24"/>
        </w:rPr>
        <w:t xml:space="preserve"> (June 2022)</w:t>
      </w:r>
    </w:p>
    <w:p w14:paraId="7937036A" w14:textId="77777777" w:rsidR="001627EF" w:rsidRPr="00052DFB" w:rsidRDefault="001627EF" w:rsidP="001627EF">
      <w:pPr>
        <w:pStyle w:val="ListParagraph"/>
        <w:rPr>
          <w:rFonts w:ascii="Arial" w:hAnsi="Arial" w:cs="Arial"/>
          <w:b/>
          <w:bCs/>
          <w:sz w:val="24"/>
        </w:rPr>
      </w:pPr>
    </w:p>
    <w:p w14:paraId="6E40F4A9" w14:textId="531E40A2" w:rsidR="00231F5C" w:rsidRPr="00052DFB" w:rsidRDefault="003B438B" w:rsidP="00137001">
      <w:pPr>
        <w:pStyle w:val="ListParagraph"/>
        <w:ind w:left="0"/>
        <w:rPr>
          <w:rFonts w:ascii="Arial" w:hAnsi="Arial" w:cs="Arial"/>
          <w:b/>
          <w:bCs/>
          <w:sz w:val="24"/>
        </w:rPr>
      </w:pPr>
      <w:r>
        <w:rPr>
          <w:rFonts w:ascii="Arial" w:hAnsi="Arial" w:cs="Arial"/>
          <w:b/>
          <w:bCs/>
          <w:sz w:val="24"/>
        </w:rPr>
        <w:t>IV.</w:t>
      </w:r>
      <w:r w:rsidR="00231F5C" w:rsidRPr="00052DFB">
        <w:rPr>
          <w:rFonts w:ascii="Arial" w:hAnsi="Arial" w:cs="Arial"/>
          <w:b/>
          <w:bCs/>
          <w:sz w:val="24"/>
        </w:rPr>
        <w:t>B. External Service</w:t>
      </w:r>
    </w:p>
    <w:p w14:paraId="5B14ABB6" w14:textId="2C515D09" w:rsidR="00772EE3" w:rsidRDefault="00CE6875" w:rsidP="008705F7">
      <w:pPr>
        <w:pStyle w:val="ListParagraph"/>
        <w:widowControl/>
        <w:numPr>
          <w:ilvl w:val="0"/>
          <w:numId w:val="27"/>
        </w:numPr>
        <w:adjustRightInd/>
        <w:contextualSpacing w:val="0"/>
        <w:rPr>
          <w:rFonts w:ascii="Arial" w:hAnsi="Arial" w:cs="Arial"/>
          <w:sz w:val="24"/>
        </w:rPr>
      </w:pPr>
      <w:r w:rsidRPr="009B342B">
        <w:rPr>
          <w:rFonts w:ascii="Arial" w:hAnsi="Arial" w:cs="Arial"/>
          <w:b/>
          <w:sz w:val="24"/>
        </w:rPr>
        <w:t xml:space="preserve">Association for Doctoral Programs in Health Sciences (ADPHS) </w:t>
      </w:r>
      <w:r w:rsidR="00122310" w:rsidRPr="009B342B">
        <w:rPr>
          <w:rFonts w:ascii="Arial" w:hAnsi="Arial" w:cs="Arial"/>
          <w:sz w:val="24"/>
        </w:rPr>
        <w:t xml:space="preserve">Program Review Committee, </w:t>
      </w:r>
      <w:r w:rsidR="009B342B" w:rsidRPr="009B342B">
        <w:rPr>
          <w:rFonts w:ascii="Arial" w:hAnsi="Arial" w:cs="Arial"/>
          <w:sz w:val="24"/>
        </w:rPr>
        <w:t>Vice-chair (elected)</w:t>
      </w:r>
      <w:r w:rsidR="00772EE3" w:rsidRPr="009B342B">
        <w:rPr>
          <w:rFonts w:ascii="Arial" w:hAnsi="Arial" w:cs="Arial"/>
          <w:sz w:val="24"/>
        </w:rPr>
        <w:t xml:space="preserve">; the ADPHS is a national organization of 30 accredited institutions of higher education. I am working as a member of the Program Review sub-committee. </w:t>
      </w:r>
      <w:r w:rsidR="00EB2DEE">
        <w:rPr>
          <w:rFonts w:ascii="Arial" w:hAnsi="Arial" w:cs="Arial"/>
          <w:sz w:val="24"/>
        </w:rPr>
        <w:t xml:space="preserve">The program review committee has developed </w:t>
      </w:r>
      <w:r w:rsidR="00E87913">
        <w:rPr>
          <w:rFonts w:ascii="Arial" w:hAnsi="Arial" w:cs="Arial"/>
          <w:sz w:val="24"/>
        </w:rPr>
        <w:t>peer review criteria, a training manual, a manual for applicants</w:t>
      </w:r>
      <w:r w:rsidR="00381808">
        <w:rPr>
          <w:rFonts w:ascii="Arial" w:hAnsi="Arial" w:cs="Arial"/>
          <w:sz w:val="24"/>
        </w:rPr>
        <w:t xml:space="preserve"> and has obtained LLC status.</w:t>
      </w:r>
      <w:r w:rsidR="00772EE3" w:rsidRPr="009B342B">
        <w:rPr>
          <w:rFonts w:ascii="Arial" w:hAnsi="Arial" w:cs="Arial"/>
          <w:sz w:val="24"/>
        </w:rPr>
        <w:t xml:space="preserve"> Membership in this organization will give the USD SHS a voice in defining quality programming at a national level. </w:t>
      </w:r>
    </w:p>
    <w:p w14:paraId="4275857E" w14:textId="6C703A7D" w:rsidR="001627EF" w:rsidRPr="00343FF4" w:rsidRDefault="003E44D9" w:rsidP="008705F7">
      <w:pPr>
        <w:pStyle w:val="ListParagraph"/>
        <w:widowControl/>
        <w:numPr>
          <w:ilvl w:val="0"/>
          <w:numId w:val="27"/>
        </w:numPr>
        <w:adjustRightInd/>
        <w:contextualSpacing w:val="0"/>
        <w:rPr>
          <w:rFonts w:ascii="Arial" w:hAnsi="Arial" w:cs="Arial"/>
          <w:sz w:val="24"/>
        </w:rPr>
      </w:pPr>
      <w:r w:rsidRPr="00343FF4">
        <w:rPr>
          <w:rFonts w:ascii="Arial" w:hAnsi="Arial" w:cs="Arial"/>
          <w:b/>
          <w:bCs/>
          <w:sz w:val="24"/>
        </w:rPr>
        <w:t>Association of Schools of Allied Health Professions (ASAHP)</w:t>
      </w:r>
      <w:r w:rsidR="00343FF4" w:rsidRPr="00343FF4">
        <w:rPr>
          <w:rFonts w:ascii="Arial" w:hAnsi="Arial" w:cs="Arial"/>
          <w:sz w:val="24"/>
        </w:rPr>
        <w:t xml:space="preserve">, </w:t>
      </w:r>
      <w:r w:rsidR="00343FF4">
        <w:rPr>
          <w:rFonts w:ascii="Arial" w:hAnsi="Arial" w:cs="Arial"/>
          <w:sz w:val="24"/>
        </w:rPr>
        <w:t>m</w:t>
      </w:r>
      <w:r w:rsidR="00343FF4" w:rsidRPr="00343FF4">
        <w:rPr>
          <w:rFonts w:ascii="Arial" w:hAnsi="Arial" w:cs="Arial"/>
          <w:sz w:val="24"/>
        </w:rPr>
        <w:t xml:space="preserve">ember Interprofessional Taskforce Scholarship committee, 2021 </w:t>
      </w:r>
      <w:r w:rsidR="00254D00">
        <w:rPr>
          <w:rFonts w:ascii="Arial" w:hAnsi="Arial" w:cs="Arial"/>
          <w:sz w:val="24"/>
        </w:rPr>
        <w:t>–</w:t>
      </w:r>
      <w:r w:rsidR="00343FF4" w:rsidRPr="00343FF4">
        <w:rPr>
          <w:rFonts w:ascii="Arial" w:hAnsi="Arial" w:cs="Arial"/>
          <w:sz w:val="24"/>
        </w:rPr>
        <w:t xml:space="preserve"> present</w:t>
      </w:r>
      <w:r w:rsidR="00254D00">
        <w:rPr>
          <w:rFonts w:ascii="Arial" w:hAnsi="Arial" w:cs="Arial"/>
          <w:sz w:val="24"/>
        </w:rPr>
        <w:t>;</w:t>
      </w:r>
      <w:r w:rsidR="001B4338">
        <w:rPr>
          <w:rFonts w:ascii="Arial" w:hAnsi="Arial" w:cs="Arial"/>
          <w:sz w:val="24"/>
        </w:rPr>
        <w:t xml:space="preserve"> Organization of regional summits April – June 2022. </w:t>
      </w:r>
    </w:p>
    <w:p w14:paraId="430C4DF1" w14:textId="070F166E" w:rsidR="00772EE3" w:rsidRPr="00052DFB" w:rsidRDefault="00772EE3" w:rsidP="00202520">
      <w:pPr>
        <w:pStyle w:val="ListParagraph"/>
        <w:widowControl/>
        <w:numPr>
          <w:ilvl w:val="0"/>
          <w:numId w:val="24"/>
        </w:numPr>
        <w:adjustRightInd/>
        <w:contextualSpacing w:val="0"/>
        <w:jc w:val="both"/>
        <w:rPr>
          <w:rFonts w:ascii="Arial" w:hAnsi="Arial" w:cs="Arial"/>
          <w:sz w:val="24"/>
        </w:rPr>
      </w:pPr>
      <w:r w:rsidRPr="00052DFB">
        <w:rPr>
          <w:rFonts w:ascii="Arial" w:hAnsi="Arial" w:cs="Arial"/>
          <w:b/>
          <w:sz w:val="24"/>
        </w:rPr>
        <w:t>Avera Nursing Research Committee</w:t>
      </w:r>
      <w:r w:rsidRPr="00052DFB">
        <w:rPr>
          <w:rFonts w:ascii="Arial" w:hAnsi="Arial" w:cs="Arial"/>
          <w:sz w:val="24"/>
        </w:rPr>
        <w:t xml:space="preserve">, member; April 2018 – </w:t>
      </w:r>
      <w:r w:rsidR="004E4E14">
        <w:rPr>
          <w:rFonts w:ascii="Arial" w:hAnsi="Arial" w:cs="Arial"/>
          <w:sz w:val="24"/>
        </w:rPr>
        <w:t>2020</w:t>
      </w:r>
      <w:r w:rsidRPr="00052DFB">
        <w:rPr>
          <w:rFonts w:ascii="Arial" w:hAnsi="Arial" w:cs="Arial"/>
          <w:sz w:val="24"/>
        </w:rPr>
        <w:t>; my functions on this committee include:</w:t>
      </w:r>
    </w:p>
    <w:p w14:paraId="4A16F4CF" w14:textId="77777777" w:rsidR="00772EE3" w:rsidRPr="00052DFB" w:rsidRDefault="00772EE3" w:rsidP="00202520">
      <w:pPr>
        <w:pStyle w:val="ListParagraph"/>
        <w:widowControl/>
        <w:numPr>
          <w:ilvl w:val="1"/>
          <w:numId w:val="24"/>
        </w:numPr>
        <w:adjustRightInd/>
        <w:contextualSpacing w:val="0"/>
        <w:jc w:val="both"/>
        <w:rPr>
          <w:rFonts w:ascii="Arial" w:hAnsi="Arial" w:cs="Arial"/>
          <w:sz w:val="24"/>
        </w:rPr>
      </w:pPr>
      <w:r w:rsidRPr="00052DFB">
        <w:rPr>
          <w:rFonts w:ascii="Arial" w:hAnsi="Arial" w:cs="Arial"/>
          <w:sz w:val="24"/>
        </w:rPr>
        <w:t xml:space="preserve">Review research proposals submitted by </w:t>
      </w:r>
      <w:proofErr w:type="gramStart"/>
      <w:r w:rsidRPr="00052DFB">
        <w:rPr>
          <w:rFonts w:ascii="Arial" w:hAnsi="Arial" w:cs="Arial"/>
          <w:sz w:val="24"/>
        </w:rPr>
        <w:t>students;</w:t>
      </w:r>
      <w:proofErr w:type="gramEnd"/>
    </w:p>
    <w:p w14:paraId="6DBA965E" w14:textId="77777777" w:rsidR="00772EE3" w:rsidRPr="00052DFB" w:rsidRDefault="00772EE3" w:rsidP="00202520">
      <w:pPr>
        <w:pStyle w:val="ListParagraph"/>
        <w:widowControl/>
        <w:numPr>
          <w:ilvl w:val="1"/>
          <w:numId w:val="24"/>
        </w:numPr>
        <w:adjustRightInd/>
        <w:contextualSpacing w:val="0"/>
        <w:jc w:val="both"/>
        <w:rPr>
          <w:rFonts w:ascii="Arial" w:hAnsi="Arial" w:cs="Arial"/>
          <w:sz w:val="24"/>
        </w:rPr>
      </w:pPr>
      <w:r w:rsidRPr="00052DFB">
        <w:rPr>
          <w:rFonts w:ascii="Arial" w:hAnsi="Arial" w:cs="Arial"/>
          <w:sz w:val="24"/>
        </w:rPr>
        <w:t xml:space="preserve">Review research </w:t>
      </w:r>
      <w:proofErr w:type="gramStart"/>
      <w:r w:rsidRPr="00052DFB">
        <w:rPr>
          <w:rFonts w:ascii="Arial" w:hAnsi="Arial" w:cs="Arial"/>
          <w:sz w:val="24"/>
        </w:rPr>
        <w:t>policies;</w:t>
      </w:r>
      <w:proofErr w:type="gramEnd"/>
    </w:p>
    <w:p w14:paraId="2A2786F1" w14:textId="77777777" w:rsidR="00772EE3" w:rsidRPr="00052DFB" w:rsidRDefault="00772EE3" w:rsidP="00202520">
      <w:pPr>
        <w:pStyle w:val="ListParagraph"/>
        <w:widowControl/>
        <w:numPr>
          <w:ilvl w:val="1"/>
          <w:numId w:val="24"/>
        </w:numPr>
        <w:adjustRightInd/>
        <w:contextualSpacing w:val="0"/>
        <w:jc w:val="both"/>
        <w:rPr>
          <w:rFonts w:ascii="Arial" w:hAnsi="Arial" w:cs="Arial"/>
          <w:sz w:val="24"/>
        </w:rPr>
      </w:pPr>
      <w:r w:rsidRPr="00052DFB">
        <w:rPr>
          <w:rFonts w:ascii="Arial" w:hAnsi="Arial" w:cs="Arial"/>
          <w:sz w:val="24"/>
        </w:rPr>
        <w:t xml:space="preserve">Annual Avera Nursing EBP conference </w:t>
      </w:r>
      <w:proofErr w:type="gramStart"/>
      <w:r w:rsidRPr="00052DFB">
        <w:rPr>
          <w:rFonts w:ascii="Arial" w:hAnsi="Arial" w:cs="Arial"/>
          <w:sz w:val="24"/>
        </w:rPr>
        <w:t>planning;</w:t>
      </w:r>
      <w:proofErr w:type="gramEnd"/>
    </w:p>
    <w:p w14:paraId="49708984" w14:textId="77777777" w:rsidR="00772EE3" w:rsidRPr="00052DFB" w:rsidRDefault="00772EE3" w:rsidP="00202520">
      <w:pPr>
        <w:pStyle w:val="ListParagraph"/>
        <w:widowControl/>
        <w:numPr>
          <w:ilvl w:val="1"/>
          <w:numId w:val="24"/>
        </w:numPr>
        <w:adjustRightInd/>
        <w:contextualSpacing w:val="0"/>
        <w:jc w:val="both"/>
        <w:rPr>
          <w:rFonts w:ascii="Arial" w:hAnsi="Arial" w:cs="Arial"/>
          <w:sz w:val="24"/>
        </w:rPr>
      </w:pPr>
      <w:r w:rsidRPr="00052DFB">
        <w:rPr>
          <w:rFonts w:ascii="Arial" w:hAnsi="Arial" w:cs="Arial"/>
          <w:sz w:val="24"/>
        </w:rPr>
        <w:t>Interface between USD Nursing and local practice partner (Avera</w:t>
      </w:r>
      <w:proofErr w:type="gramStart"/>
      <w:r w:rsidRPr="00052DFB">
        <w:rPr>
          <w:rFonts w:ascii="Arial" w:hAnsi="Arial" w:cs="Arial"/>
          <w:sz w:val="24"/>
        </w:rPr>
        <w:t>);</w:t>
      </w:r>
      <w:proofErr w:type="gramEnd"/>
    </w:p>
    <w:p w14:paraId="7D586F1B" w14:textId="6CAEBE7A" w:rsidR="00772EE3" w:rsidRPr="00052DFB" w:rsidRDefault="00772EE3" w:rsidP="009B342B">
      <w:pPr>
        <w:pStyle w:val="ListParagraph"/>
        <w:widowControl/>
        <w:numPr>
          <w:ilvl w:val="0"/>
          <w:numId w:val="24"/>
        </w:numPr>
        <w:adjustRightInd/>
        <w:contextualSpacing w:val="0"/>
        <w:jc w:val="both"/>
        <w:rPr>
          <w:rFonts w:ascii="Arial" w:hAnsi="Arial" w:cs="Arial"/>
          <w:sz w:val="24"/>
        </w:rPr>
      </w:pPr>
      <w:r w:rsidRPr="00052DFB">
        <w:rPr>
          <w:rFonts w:ascii="Arial" w:hAnsi="Arial" w:cs="Arial"/>
          <w:b/>
          <w:sz w:val="24"/>
        </w:rPr>
        <w:t>Sanford Research Council</w:t>
      </w:r>
      <w:r w:rsidRPr="00052DFB">
        <w:rPr>
          <w:rFonts w:ascii="Arial" w:hAnsi="Arial" w:cs="Arial"/>
          <w:sz w:val="24"/>
        </w:rPr>
        <w:t xml:space="preserve">, member; Sept </w:t>
      </w:r>
      <w:proofErr w:type="gramStart"/>
      <w:r w:rsidRPr="00052DFB">
        <w:rPr>
          <w:rFonts w:ascii="Arial" w:hAnsi="Arial" w:cs="Arial"/>
          <w:sz w:val="24"/>
        </w:rPr>
        <w:t>2016-</w:t>
      </w:r>
      <w:r w:rsidR="00041522">
        <w:rPr>
          <w:rFonts w:ascii="Arial" w:hAnsi="Arial" w:cs="Arial"/>
          <w:sz w:val="24"/>
        </w:rPr>
        <w:t>2020</w:t>
      </w:r>
      <w:r w:rsidRPr="00052DFB">
        <w:rPr>
          <w:rFonts w:ascii="Arial" w:hAnsi="Arial" w:cs="Arial"/>
          <w:sz w:val="24"/>
        </w:rPr>
        <w:t>;</w:t>
      </w:r>
      <w:proofErr w:type="gramEnd"/>
    </w:p>
    <w:p w14:paraId="44AB5D10" w14:textId="77777777" w:rsidR="00772EE3" w:rsidRPr="00052DFB" w:rsidRDefault="00772EE3" w:rsidP="009B342B">
      <w:pPr>
        <w:pStyle w:val="ListParagraph"/>
        <w:widowControl/>
        <w:numPr>
          <w:ilvl w:val="2"/>
          <w:numId w:val="25"/>
        </w:numPr>
        <w:adjustRightInd/>
        <w:ind w:left="1440"/>
        <w:contextualSpacing w:val="0"/>
        <w:jc w:val="both"/>
        <w:rPr>
          <w:rFonts w:ascii="Arial" w:hAnsi="Arial" w:cs="Arial"/>
          <w:sz w:val="24"/>
        </w:rPr>
      </w:pPr>
      <w:r w:rsidRPr="00052DFB">
        <w:rPr>
          <w:rFonts w:ascii="Arial" w:hAnsi="Arial" w:cs="Arial"/>
          <w:sz w:val="24"/>
        </w:rPr>
        <w:t xml:space="preserve">Review research proposals submitted by </w:t>
      </w:r>
      <w:proofErr w:type="gramStart"/>
      <w:r w:rsidRPr="00052DFB">
        <w:rPr>
          <w:rFonts w:ascii="Arial" w:hAnsi="Arial" w:cs="Arial"/>
          <w:sz w:val="24"/>
        </w:rPr>
        <w:t>students;</w:t>
      </w:r>
      <w:proofErr w:type="gramEnd"/>
    </w:p>
    <w:p w14:paraId="7D1E0B32" w14:textId="77777777" w:rsidR="00772EE3" w:rsidRPr="00052DFB" w:rsidRDefault="00772EE3" w:rsidP="009B342B">
      <w:pPr>
        <w:pStyle w:val="ListParagraph"/>
        <w:widowControl/>
        <w:numPr>
          <w:ilvl w:val="2"/>
          <w:numId w:val="25"/>
        </w:numPr>
        <w:adjustRightInd/>
        <w:ind w:left="1440"/>
        <w:contextualSpacing w:val="0"/>
        <w:jc w:val="both"/>
        <w:rPr>
          <w:rFonts w:ascii="Arial" w:hAnsi="Arial" w:cs="Arial"/>
          <w:sz w:val="24"/>
        </w:rPr>
      </w:pPr>
      <w:r w:rsidRPr="00052DFB">
        <w:rPr>
          <w:rFonts w:ascii="Arial" w:hAnsi="Arial" w:cs="Arial"/>
          <w:sz w:val="24"/>
        </w:rPr>
        <w:t xml:space="preserve">Annual EBP conference </w:t>
      </w:r>
      <w:proofErr w:type="gramStart"/>
      <w:r w:rsidRPr="00052DFB">
        <w:rPr>
          <w:rFonts w:ascii="Arial" w:hAnsi="Arial" w:cs="Arial"/>
          <w:sz w:val="24"/>
        </w:rPr>
        <w:t>planning;</w:t>
      </w:r>
      <w:proofErr w:type="gramEnd"/>
    </w:p>
    <w:p w14:paraId="04A07BF2" w14:textId="77777777" w:rsidR="00772EE3" w:rsidRPr="00052DFB" w:rsidRDefault="00772EE3" w:rsidP="00202520">
      <w:pPr>
        <w:pStyle w:val="ListParagraph"/>
        <w:widowControl/>
        <w:numPr>
          <w:ilvl w:val="2"/>
          <w:numId w:val="25"/>
        </w:numPr>
        <w:adjustRightInd/>
        <w:contextualSpacing w:val="0"/>
        <w:jc w:val="both"/>
        <w:rPr>
          <w:rFonts w:ascii="Arial" w:hAnsi="Arial" w:cs="Arial"/>
          <w:sz w:val="24"/>
        </w:rPr>
      </w:pPr>
      <w:r w:rsidRPr="00052DFB">
        <w:rPr>
          <w:rFonts w:ascii="Arial" w:hAnsi="Arial" w:cs="Arial"/>
          <w:sz w:val="24"/>
        </w:rPr>
        <w:t xml:space="preserve">Interface between USD Nursing and local practice </w:t>
      </w:r>
      <w:proofErr w:type="gramStart"/>
      <w:r w:rsidRPr="00052DFB">
        <w:rPr>
          <w:rFonts w:ascii="Arial" w:hAnsi="Arial" w:cs="Arial"/>
          <w:sz w:val="24"/>
        </w:rPr>
        <w:t>partner;</w:t>
      </w:r>
      <w:proofErr w:type="gramEnd"/>
    </w:p>
    <w:p w14:paraId="1BBFB348" w14:textId="05E17AA0" w:rsidR="00772EE3" w:rsidRPr="00052DFB" w:rsidRDefault="00772EE3" w:rsidP="00202520">
      <w:pPr>
        <w:pStyle w:val="ListParagraph"/>
        <w:widowControl/>
        <w:numPr>
          <w:ilvl w:val="0"/>
          <w:numId w:val="24"/>
        </w:numPr>
        <w:adjustRightInd/>
        <w:ind w:left="990" w:hanging="450"/>
        <w:contextualSpacing w:val="0"/>
        <w:jc w:val="both"/>
        <w:rPr>
          <w:rFonts w:ascii="Arial" w:hAnsi="Arial" w:cs="Arial"/>
          <w:bCs/>
          <w:sz w:val="24"/>
        </w:rPr>
      </w:pPr>
      <w:r w:rsidRPr="00052DFB">
        <w:rPr>
          <w:rFonts w:ascii="Arial" w:hAnsi="Arial" w:cs="Arial"/>
          <w:bCs/>
          <w:sz w:val="24"/>
        </w:rPr>
        <w:t xml:space="preserve">Midwest Interprofessional Practice, Education and Research Center (MIPERC) Advisory Council member; October 2016 – </w:t>
      </w:r>
      <w:proofErr w:type="gramStart"/>
      <w:r w:rsidR="0038673B">
        <w:rPr>
          <w:rFonts w:ascii="Arial" w:hAnsi="Arial" w:cs="Arial"/>
          <w:bCs/>
          <w:sz w:val="24"/>
        </w:rPr>
        <w:t>2021</w:t>
      </w:r>
      <w:r w:rsidRPr="00052DFB">
        <w:rPr>
          <w:rFonts w:ascii="Arial" w:hAnsi="Arial" w:cs="Arial"/>
          <w:bCs/>
          <w:sz w:val="24"/>
        </w:rPr>
        <w:t>;</w:t>
      </w:r>
      <w:proofErr w:type="gramEnd"/>
    </w:p>
    <w:p w14:paraId="244D85C2" w14:textId="77777777" w:rsidR="00772EE3" w:rsidRPr="00052DFB" w:rsidRDefault="00772EE3" w:rsidP="00202520">
      <w:pPr>
        <w:pStyle w:val="ListParagraph"/>
        <w:widowControl/>
        <w:numPr>
          <w:ilvl w:val="2"/>
          <w:numId w:val="26"/>
        </w:numPr>
        <w:adjustRightInd/>
        <w:contextualSpacing w:val="0"/>
        <w:jc w:val="both"/>
        <w:rPr>
          <w:rFonts w:ascii="Arial" w:hAnsi="Arial" w:cs="Arial"/>
          <w:bCs/>
          <w:sz w:val="24"/>
        </w:rPr>
      </w:pPr>
      <w:r w:rsidRPr="00052DFB">
        <w:rPr>
          <w:rFonts w:ascii="Arial" w:hAnsi="Arial" w:cs="Arial"/>
          <w:bCs/>
          <w:sz w:val="24"/>
        </w:rPr>
        <w:t xml:space="preserve">Participate in quarterly </w:t>
      </w:r>
      <w:proofErr w:type="gramStart"/>
      <w:r w:rsidRPr="00052DFB">
        <w:rPr>
          <w:rFonts w:ascii="Arial" w:hAnsi="Arial" w:cs="Arial"/>
          <w:bCs/>
          <w:sz w:val="24"/>
        </w:rPr>
        <w:t>meetings;</w:t>
      </w:r>
      <w:proofErr w:type="gramEnd"/>
    </w:p>
    <w:p w14:paraId="4D112A95" w14:textId="77777777" w:rsidR="00772EE3" w:rsidRPr="00052DFB" w:rsidRDefault="00772EE3" w:rsidP="00202520">
      <w:pPr>
        <w:pStyle w:val="ListParagraph"/>
        <w:widowControl/>
        <w:numPr>
          <w:ilvl w:val="2"/>
          <w:numId w:val="26"/>
        </w:numPr>
        <w:adjustRightInd/>
        <w:contextualSpacing w:val="0"/>
        <w:jc w:val="both"/>
        <w:rPr>
          <w:rFonts w:ascii="Arial" w:hAnsi="Arial" w:cs="Arial"/>
          <w:bCs/>
          <w:sz w:val="24"/>
        </w:rPr>
      </w:pPr>
      <w:r w:rsidRPr="00052DFB">
        <w:rPr>
          <w:rFonts w:ascii="Arial" w:hAnsi="Arial" w:cs="Arial"/>
          <w:bCs/>
          <w:sz w:val="24"/>
        </w:rPr>
        <w:t xml:space="preserve">Annual conference </w:t>
      </w:r>
      <w:proofErr w:type="gramStart"/>
      <w:r w:rsidRPr="00052DFB">
        <w:rPr>
          <w:rFonts w:ascii="Arial" w:hAnsi="Arial" w:cs="Arial"/>
          <w:bCs/>
          <w:sz w:val="24"/>
        </w:rPr>
        <w:t>planning;</w:t>
      </w:r>
      <w:proofErr w:type="gramEnd"/>
    </w:p>
    <w:p w14:paraId="269B7E6E" w14:textId="77777777" w:rsidR="00772EE3" w:rsidRPr="00052DFB" w:rsidRDefault="00772EE3" w:rsidP="00202520">
      <w:pPr>
        <w:pStyle w:val="ListParagraph"/>
        <w:widowControl/>
        <w:numPr>
          <w:ilvl w:val="2"/>
          <w:numId w:val="26"/>
        </w:numPr>
        <w:adjustRightInd/>
        <w:contextualSpacing w:val="0"/>
        <w:jc w:val="both"/>
        <w:rPr>
          <w:rFonts w:ascii="Arial" w:hAnsi="Arial" w:cs="Arial"/>
          <w:bCs/>
          <w:sz w:val="24"/>
        </w:rPr>
      </w:pPr>
      <w:r w:rsidRPr="00052DFB">
        <w:rPr>
          <w:rFonts w:ascii="Arial" w:hAnsi="Arial" w:cs="Arial"/>
          <w:bCs/>
          <w:sz w:val="24"/>
        </w:rPr>
        <w:t xml:space="preserve">Report on local </w:t>
      </w:r>
      <w:proofErr w:type="gramStart"/>
      <w:r w:rsidRPr="00052DFB">
        <w:rPr>
          <w:rFonts w:ascii="Arial" w:hAnsi="Arial" w:cs="Arial"/>
          <w:bCs/>
          <w:sz w:val="24"/>
        </w:rPr>
        <w:t>activities;</w:t>
      </w:r>
      <w:proofErr w:type="gramEnd"/>
    </w:p>
    <w:p w14:paraId="5EC64CAE" w14:textId="329561A5" w:rsidR="002F2DAD" w:rsidRPr="00052DFB" w:rsidRDefault="00772EE3" w:rsidP="00202520">
      <w:pPr>
        <w:pStyle w:val="BodyText"/>
        <w:numPr>
          <w:ilvl w:val="0"/>
          <w:numId w:val="9"/>
        </w:numPr>
        <w:tabs>
          <w:tab w:val="clear" w:pos="720"/>
          <w:tab w:val="num" w:pos="990"/>
        </w:tabs>
        <w:ind w:left="990" w:hanging="450"/>
        <w:rPr>
          <w:rFonts w:ascii="Arial" w:hAnsi="Arial" w:cs="Arial"/>
        </w:rPr>
      </w:pPr>
      <w:r w:rsidRPr="00052DFB">
        <w:rPr>
          <w:rFonts w:ascii="Arial" w:hAnsi="Arial" w:cs="Arial"/>
        </w:rPr>
        <w:t>Chair-elect</w:t>
      </w:r>
      <w:r w:rsidR="002F2DAD" w:rsidRPr="00052DFB">
        <w:rPr>
          <w:rFonts w:ascii="Arial" w:hAnsi="Arial" w:cs="Arial"/>
        </w:rPr>
        <w:t xml:space="preserve"> of the Translational Science Re</w:t>
      </w:r>
      <w:r w:rsidRPr="00052DFB">
        <w:rPr>
          <w:rFonts w:ascii="Arial" w:hAnsi="Arial" w:cs="Arial"/>
        </w:rPr>
        <w:t xml:space="preserve">search Interest Group/MNRS, April 2018- Jan. </w:t>
      </w:r>
      <w:proofErr w:type="gramStart"/>
      <w:r w:rsidRPr="00052DFB">
        <w:rPr>
          <w:rFonts w:ascii="Arial" w:hAnsi="Arial" w:cs="Arial"/>
        </w:rPr>
        <w:t>2019;</w:t>
      </w:r>
      <w:proofErr w:type="gramEnd"/>
      <w:r w:rsidR="002F2DAD" w:rsidRPr="00052DFB">
        <w:rPr>
          <w:rFonts w:ascii="Arial" w:hAnsi="Arial" w:cs="Arial"/>
        </w:rPr>
        <w:t xml:space="preserve"> </w:t>
      </w:r>
    </w:p>
    <w:p w14:paraId="64FF179E" w14:textId="2E35BDFD" w:rsidR="002F2DAD" w:rsidRPr="00052DFB" w:rsidRDefault="002F2DAD" w:rsidP="00202520">
      <w:pPr>
        <w:pStyle w:val="BodyText"/>
        <w:numPr>
          <w:ilvl w:val="0"/>
          <w:numId w:val="9"/>
        </w:numPr>
        <w:tabs>
          <w:tab w:val="clear" w:pos="720"/>
          <w:tab w:val="num" w:pos="990"/>
        </w:tabs>
        <w:ind w:left="990" w:hanging="450"/>
        <w:rPr>
          <w:rFonts w:ascii="Arial" w:hAnsi="Arial" w:cs="Arial"/>
        </w:rPr>
      </w:pPr>
      <w:r w:rsidRPr="00052DFB">
        <w:rPr>
          <w:rFonts w:ascii="Arial" w:hAnsi="Arial" w:cs="Arial"/>
        </w:rPr>
        <w:t>Chair of Research Assistant II search committee, 2017, USD Nursing</w:t>
      </w:r>
    </w:p>
    <w:p w14:paraId="74F44C01" w14:textId="037448E5" w:rsidR="00772EE3" w:rsidRPr="00052DFB" w:rsidRDefault="002F2DAD" w:rsidP="00202520">
      <w:pPr>
        <w:pStyle w:val="BodyText"/>
        <w:numPr>
          <w:ilvl w:val="0"/>
          <w:numId w:val="9"/>
        </w:numPr>
        <w:tabs>
          <w:tab w:val="clear" w:pos="720"/>
          <w:tab w:val="num" w:pos="990"/>
        </w:tabs>
        <w:ind w:left="990" w:hanging="450"/>
        <w:rPr>
          <w:rFonts w:ascii="Arial" w:hAnsi="Arial" w:cs="Arial"/>
        </w:rPr>
      </w:pPr>
      <w:r w:rsidRPr="00052DFB">
        <w:rPr>
          <w:rFonts w:ascii="Arial" w:hAnsi="Arial" w:cs="Arial"/>
        </w:rPr>
        <w:t xml:space="preserve">Rank reassignment committee, member, Cheryl Fischbach, instructor to lecturer, October </w:t>
      </w:r>
      <w:proofErr w:type="gramStart"/>
      <w:r w:rsidRPr="00052DFB">
        <w:rPr>
          <w:rFonts w:ascii="Arial" w:hAnsi="Arial" w:cs="Arial"/>
        </w:rPr>
        <w:t>2017;</w:t>
      </w:r>
      <w:proofErr w:type="gramEnd"/>
    </w:p>
    <w:p w14:paraId="3D94F796" w14:textId="1F1D2C5F" w:rsidR="002F2DAD" w:rsidRPr="00052DFB" w:rsidRDefault="002F2DAD" w:rsidP="00202520">
      <w:pPr>
        <w:pStyle w:val="BodyText"/>
        <w:numPr>
          <w:ilvl w:val="0"/>
          <w:numId w:val="23"/>
        </w:numPr>
        <w:ind w:left="990" w:hanging="450"/>
        <w:rPr>
          <w:rFonts w:ascii="Arial" w:hAnsi="Arial" w:cs="Arial"/>
        </w:rPr>
      </w:pPr>
      <w:r w:rsidRPr="00052DFB">
        <w:rPr>
          <w:rFonts w:ascii="Arial" w:hAnsi="Arial" w:cs="Arial"/>
        </w:rPr>
        <w:t>Judge at Sanford Science Fair, June 14</w:t>
      </w:r>
      <w:r w:rsidRPr="00052DFB">
        <w:rPr>
          <w:rFonts w:ascii="Arial" w:hAnsi="Arial" w:cs="Arial"/>
          <w:vertAlign w:val="superscript"/>
        </w:rPr>
        <w:t>th</w:t>
      </w:r>
      <w:r w:rsidRPr="00052DFB">
        <w:rPr>
          <w:rFonts w:ascii="Arial" w:hAnsi="Arial" w:cs="Arial"/>
        </w:rPr>
        <w:t xml:space="preserve">, 2014. Sioux Falls, </w:t>
      </w:r>
      <w:proofErr w:type="gramStart"/>
      <w:r w:rsidRPr="00052DFB">
        <w:rPr>
          <w:rFonts w:ascii="Arial" w:hAnsi="Arial" w:cs="Arial"/>
        </w:rPr>
        <w:t>SD;</w:t>
      </w:r>
      <w:proofErr w:type="gramEnd"/>
    </w:p>
    <w:p w14:paraId="44DE1969" w14:textId="04647222" w:rsidR="002F2DAD" w:rsidRPr="00052DFB" w:rsidRDefault="002F2DAD" w:rsidP="00202520">
      <w:pPr>
        <w:pStyle w:val="BodyText"/>
        <w:numPr>
          <w:ilvl w:val="0"/>
          <w:numId w:val="23"/>
        </w:numPr>
        <w:ind w:left="990" w:hanging="450"/>
        <w:rPr>
          <w:rFonts w:ascii="Arial" w:hAnsi="Arial" w:cs="Arial"/>
        </w:rPr>
      </w:pPr>
      <w:r w:rsidRPr="00052DFB">
        <w:rPr>
          <w:rFonts w:ascii="Arial" w:hAnsi="Arial" w:cs="Arial"/>
        </w:rPr>
        <w:t xml:space="preserve">Representative for the Biophysical Society at the Science, Engineering, and Technology Congressional Visits Day Washington, DC, April 6-7, </w:t>
      </w:r>
      <w:proofErr w:type="gramStart"/>
      <w:r w:rsidRPr="00052DFB">
        <w:rPr>
          <w:rFonts w:ascii="Arial" w:hAnsi="Arial" w:cs="Arial"/>
        </w:rPr>
        <w:t>2011;</w:t>
      </w:r>
      <w:proofErr w:type="gramEnd"/>
      <w:r w:rsidRPr="00052DFB">
        <w:rPr>
          <w:rFonts w:ascii="Arial" w:hAnsi="Arial" w:cs="Arial"/>
        </w:rPr>
        <w:t xml:space="preserve"> </w:t>
      </w:r>
    </w:p>
    <w:p w14:paraId="293C8507" w14:textId="33AEBE4C" w:rsidR="00231F5C" w:rsidRPr="00052DFB" w:rsidRDefault="002F2DAD" w:rsidP="00202520">
      <w:pPr>
        <w:pStyle w:val="BodyText"/>
        <w:numPr>
          <w:ilvl w:val="0"/>
          <w:numId w:val="23"/>
        </w:numPr>
        <w:ind w:left="990" w:hanging="450"/>
        <w:rPr>
          <w:rFonts w:ascii="Arial" w:hAnsi="Arial" w:cs="Arial"/>
          <w:b/>
          <w:bCs/>
        </w:rPr>
      </w:pPr>
      <w:r w:rsidRPr="00052DFB">
        <w:rPr>
          <w:rFonts w:ascii="Arial" w:hAnsi="Arial" w:cs="Arial"/>
        </w:rPr>
        <w:t>Judge at the 28</w:t>
      </w:r>
      <w:r w:rsidRPr="00052DFB">
        <w:rPr>
          <w:rFonts w:ascii="Arial" w:hAnsi="Arial" w:cs="Arial"/>
          <w:vertAlign w:val="superscript"/>
        </w:rPr>
        <w:t>th</w:t>
      </w:r>
      <w:r w:rsidRPr="00052DFB">
        <w:rPr>
          <w:rFonts w:ascii="Arial" w:hAnsi="Arial" w:cs="Arial"/>
        </w:rPr>
        <w:t xml:space="preserve"> Annual Research Forum April 22, </w:t>
      </w:r>
      <w:proofErr w:type="gramStart"/>
      <w:r w:rsidRPr="00052DFB">
        <w:rPr>
          <w:rFonts w:ascii="Arial" w:hAnsi="Arial" w:cs="Arial"/>
        </w:rPr>
        <w:t>2010;</w:t>
      </w:r>
      <w:proofErr w:type="gramEnd"/>
    </w:p>
    <w:p w14:paraId="481504AA" w14:textId="77777777" w:rsidR="005D2CCC" w:rsidRPr="00052DFB" w:rsidRDefault="005D2CCC" w:rsidP="00202520">
      <w:pPr>
        <w:pStyle w:val="BodyText"/>
        <w:numPr>
          <w:ilvl w:val="0"/>
          <w:numId w:val="9"/>
        </w:numPr>
        <w:tabs>
          <w:tab w:val="clear" w:pos="720"/>
          <w:tab w:val="num" w:pos="990"/>
        </w:tabs>
        <w:ind w:left="990" w:hanging="450"/>
        <w:rPr>
          <w:rFonts w:ascii="Arial" w:hAnsi="Arial" w:cs="Arial"/>
        </w:rPr>
      </w:pPr>
      <w:r w:rsidRPr="00052DFB">
        <w:rPr>
          <w:rFonts w:ascii="Arial" w:hAnsi="Arial" w:cs="Arial"/>
        </w:rPr>
        <w:t xml:space="preserve">Discovery Grants May 2007, Vanderbilt University, member review </w:t>
      </w:r>
      <w:proofErr w:type="gramStart"/>
      <w:r w:rsidRPr="00052DFB">
        <w:rPr>
          <w:rFonts w:ascii="Arial" w:hAnsi="Arial" w:cs="Arial"/>
        </w:rPr>
        <w:t>committee;</w:t>
      </w:r>
      <w:proofErr w:type="gramEnd"/>
    </w:p>
    <w:p w14:paraId="6960C113" w14:textId="5631E87D" w:rsidR="005D2CCC" w:rsidRPr="00052DFB" w:rsidRDefault="005D2CCC" w:rsidP="00202520">
      <w:pPr>
        <w:pStyle w:val="BodyText"/>
        <w:numPr>
          <w:ilvl w:val="0"/>
          <w:numId w:val="9"/>
        </w:numPr>
        <w:tabs>
          <w:tab w:val="clear" w:pos="720"/>
          <w:tab w:val="num" w:pos="990"/>
        </w:tabs>
        <w:ind w:left="990" w:hanging="450"/>
        <w:rPr>
          <w:rFonts w:ascii="Arial" w:hAnsi="Arial" w:cs="Arial"/>
        </w:rPr>
      </w:pPr>
      <w:r w:rsidRPr="00052DFB">
        <w:rPr>
          <w:rFonts w:ascii="Arial" w:hAnsi="Arial" w:cs="Arial"/>
        </w:rPr>
        <w:lastRenderedPageBreak/>
        <w:t xml:space="preserve">Research Strategic Planning Committee, Vanderbilt University, </w:t>
      </w:r>
      <w:r w:rsidR="003D6C48" w:rsidRPr="00052DFB">
        <w:rPr>
          <w:rFonts w:ascii="Arial" w:hAnsi="Arial" w:cs="Arial"/>
        </w:rPr>
        <w:t xml:space="preserve">Dept. of </w:t>
      </w:r>
      <w:r w:rsidRPr="00052DFB">
        <w:rPr>
          <w:rFonts w:ascii="Arial" w:hAnsi="Arial" w:cs="Arial"/>
        </w:rPr>
        <w:t xml:space="preserve">Anesthesiology, </w:t>
      </w:r>
      <w:proofErr w:type="gramStart"/>
      <w:r w:rsidRPr="00052DFB">
        <w:rPr>
          <w:rFonts w:ascii="Arial" w:hAnsi="Arial" w:cs="Arial"/>
        </w:rPr>
        <w:t>2009;</w:t>
      </w:r>
      <w:proofErr w:type="gramEnd"/>
    </w:p>
    <w:p w14:paraId="5128F2A4" w14:textId="77777777" w:rsidR="005D2CCC" w:rsidRPr="00052DFB" w:rsidRDefault="005D2CCC" w:rsidP="00321FA0">
      <w:pPr>
        <w:pStyle w:val="BodyText"/>
        <w:ind w:left="1080"/>
        <w:rPr>
          <w:rFonts w:ascii="Arial" w:hAnsi="Arial" w:cs="Arial"/>
        </w:rPr>
      </w:pPr>
    </w:p>
    <w:p w14:paraId="2AF14FDA" w14:textId="2AB9921C" w:rsidR="005D2CCC" w:rsidRPr="00052DFB" w:rsidRDefault="005D2CCC" w:rsidP="003B438B">
      <w:pPr>
        <w:ind w:firstLine="540"/>
        <w:rPr>
          <w:rFonts w:ascii="Arial" w:hAnsi="Arial" w:cs="Arial"/>
          <w:b/>
          <w:bCs/>
          <w:sz w:val="24"/>
        </w:rPr>
      </w:pPr>
      <w:r w:rsidRPr="00052DFB">
        <w:rPr>
          <w:rFonts w:ascii="Arial" w:hAnsi="Arial" w:cs="Arial"/>
          <w:b/>
          <w:bCs/>
          <w:sz w:val="24"/>
        </w:rPr>
        <w:t xml:space="preserve">Extramural grant review </w:t>
      </w:r>
    </w:p>
    <w:p w14:paraId="0691229C" w14:textId="77777777" w:rsidR="005D2CCC" w:rsidRPr="00052DFB" w:rsidRDefault="005D2CCC" w:rsidP="003B438B">
      <w:pPr>
        <w:pStyle w:val="BodyText"/>
        <w:numPr>
          <w:ilvl w:val="0"/>
          <w:numId w:val="6"/>
        </w:numPr>
        <w:tabs>
          <w:tab w:val="clear" w:pos="1080"/>
        </w:tabs>
        <w:rPr>
          <w:rFonts w:ascii="Arial" w:hAnsi="Arial" w:cs="Arial"/>
        </w:rPr>
      </w:pPr>
      <w:r w:rsidRPr="00052DFB">
        <w:rPr>
          <w:rFonts w:ascii="Arial" w:hAnsi="Arial" w:cs="Arial"/>
        </w:rPr>
        <w:t xml:space="preserve">Member of the American Heart Association Cellular CV Physiology and Pharmacology Study Group </w:t>
      </w:r>
      <w:proofErr w:type="gramStart"/>
      <w:r w:rsidRPr="00052DFB">
        <w:rPr>
          <w:rFonts w:ascii="Arial" w:hAnsi="Arial" w:cs="Arial"/>
        </w:rPr>
        <w:t>2003;</w:t>
      </w:r>
      <w:proofErr w:type="gramEnd"/>
    </w:p>
    <w:p w14:paraId="08E967EF" w14:textId="77777777" w:rsidR="005D2CCC" w:rsidRPr="00052DFB" w:rsidRDefault="005D2CCC" w:rsidP="003B438B">
      <w:pPr>
        <w:pStyle w:val="List"/>
        <w:numPr>
          <w:ilvl w:val="0"/>
          <w:numId w:val="6"/>
        </w:numPr>
        <w:tabs>
          <w:tab w:val="clear" w:pos="1080"/>
        </w:tabs>
        <w:jc w:val="both"/>
        <w:rPr>
          <w:rFonts w:ascii="Arial" w:hAnsi="Arial" w:cs="Arial"/>
          <w:szCs w:val="24"/>
        </w:rPr>
      </w:pPr>
      <w:r w:rsidRPr="00052DFB">
        <w:rPr>
          <w:rFonts w:ascii="Arial" w:hAnsi="Arial" w:cs="Arial"/>
          <w:szCs w:val="24"/>
        </w:rPr>
        <w:t xml:space="preserve">NIH Special Emphasis Panel, Cardiovascular Sciences Small Business Activities 2004, Council ZRG1 CVS-K 10B, </w:t>
      </w:r>
    </w:p>
    <w:p w14:paraId="7D44E435" w14:textId="77777777" w:rsidR="005D2CCC" w:rsidRPr="00052DFB" w:rsidRDefault="005D2CCC" w:rsidP="003B438B">
      <w:pPr>
        <w:pStyle w:val="List"/>
        <w:numPr>
          <w:ilvl w:val="0"/>
          <w:numId w:val="6"/>
        </w:numPr>
        <w:tabs>
          <w:tab w:val="clear" w:pos="1080"/>
        </w:tabs>
        <w:jc w:val="both"/>
        <w:rPr>
          <w:rFonts w:ascii="Arial" w:hAnsi="Arial" w:cs="Arial"/>
          <w:szCs w:val="24"/>
        </w:rPr>
      </w:pPr>
      <w:r w:rsidRPr="00052DFB">
        <w:rPr>
          <w:rFonts w:ascii="Arial" w:hAnsi="Arial" w:cs="Arial"/>
          <w:szCs w:val="24"/>
        </w:rPr>
        <w:t xml:space="preserve">NIH Special Emphasis Panel, Cardiovascular Sciences Small Business Activities 2005, Council ZRG1 CVS-K 10B, </w:t>
      </w:r>
    </w:p>
    <w:p w14:paraId="56F3C1C9" w14:textId="77777777" w:rsidR="005D2CCC" w:rsidRPr="00052DFB" w:rsidRDefault="005D2CCC" w:rsidP="003B438B">
      <w:pPr>
        <w:pStyle w:val="List"/>
        <w:numPr>
          <w:ilvl w:val="0"/>
          <w:numId w:val="6"/>
        </w:numPr>
        <w:tabs>
          <w:tab w:val="clear" w:pos="1080"/>
        </w:tabs>
        <w:jc w:val="both"/>
        <w:rPr>
          <w:rFonts w:ascii="Arial" w:hAnsi="Arial" w:cs="Arial"/>
          <w:szCs w:val="24"/>
        </w:rPr>
      </w:pPr>
      <w:r w:rsidRPr="00052DFB">
        <w:rPr>
          <w:rFonts w:ascii="Arial" w:hAnsi="Arial" w:cs="Arial"/>
          <w:szCs w:val="24"/>
        </w:rPr>
        <w:t>Cardiovascular Sciences Small Business Activities ZRG1 CVS-K 10B, NIH 3/20/2006</w:t>
      </w:r>
    </w:p>
    <w:p w14:paraId="605E11A9" w14:textId="77777777" w:rsidR="005D2CCC" w:rsidRPr="00052DFB" w:rsidRDefault="005D2CCC" w:rsidP="003B438B">
      <w:pPr>
        <w:pStyle w:val="List"/>
        <w:numPr>
          <w:ilvl w:val="0"/>
          <w:numId w:val="6"/>
        </w:numPr>
        <w:tabs>
          <w:tab w:val="clear" w:pos="1080"/>
        </w:tabs>
        <w:jc w:val="both"/>
        <w:rPr>
          <w:rFonts w:ascii="Arial" w:hAnsi="Arial" w:cs="Arial"/>
          <w:szCs w:val="24"/>
        </w:rPr>
      </w:pPr>
      <w:bookmarkStart w:id="0" w:name="OLE_LINK6"/>
      <w:bookmarkStart w:id="1" w:name="OLE_LINK7"/>
      <w:r w:rsidRPr="00052DFB">
        <w:rPr>
          <w:rFonts w:ascii="Arial" w:hAnsi="Arial" w:cs="Arial"/>
          <w:szCs w:val="24"/>
        </w:rPr>
        <w:t>Committee R2 – Basic Cell &amp; Molecular Biology 2; AHA Peer Review; April 2, 2008</w:t>
      </w:r>
    </w:p>
    <w:p w14:paraId="13D871D7" w14:textId="77777777" w:rsidR="005D2CCC" w:rsidRPr="00052DFB" w:rsidRDefault="005D2CCC" w:rsidP="003B438B">
      <w:pPr>
        <w:pStyle w:val="List"/>
        <w:numPr>
          <w:ilvl w:val="0"/>
          <w:numId w:val="6"/>
        </w:numPr>
        <w:tabs>
          <w:tab w:val="clear" w:pos="1080"/>
        </w:tabs>
        <w:jc w:val="both"/>
        <w:rPr>
          <w:rFonts w:ascii="Arial" w:hAnsi="Arial" w:cs="Arial"/>
          <w:szCs w:val="24"/>
        </w:rPr>
      </w:pPr>
      <w:r w:rsidRPr="00052DFB">
        <w:rPr>
          <w:rFonts w:ascii="Arial" w:hAnsi="Arial" w:cs="Arial"/>
          <w:szCs w:val="24"/>
        </w:rPr>
        <w:t xml:space="preserve">NIH panel, Development of Assays for High Throughput Screening; ZRG1 BST-J 52R, </w:t>
      </w:r>
      <w:proofErr w:type="gramStart"/>
      <w:r w:rsidRPr="00052DFB">
        <w:rPr>
          <w:rFonts w:ascii="Arial" w:hAnsi="Arial" w:cs="Arial"/>
          <w:szCs w:val="24"/>
        </w:rPr>
        <w:t>7/30/2008;</w:t>
      </w:r>
      <w:proofErr w:type="gramEnd"/>
    </w:p>
    <w:p w14:paraId="7193F8BA" w14:textId="77777777" w:rsidR="005D2CCC" w:rsidRPr="00052DFB" w:rsidRDefault="005D2CCC" w:rsidP="003B438B">
      <w:pPr>
        <w:pStyle w:val="List"/>
        <w:numPr>
          <w:ilvl w:val="0"/>
          <w:numId w:val="6"/>
        </w:numPr>
        <w:tabs>
          <w:tab w:val="clear" w:pos="1080"/>
        </w:tabs>
        <w:jc w:val="both"/>
        <w:rPr>
          <w:rFonts w:ascii="Arial" w:hAnsi="Arial" w:cs="Arial"/>
          <w:szCs w:val="24"/>
        </w:rPr>
      </w:pPr>
      <w:r w:rsidRPr="00052DFB">
        <w:rPr>
          <w:rFonts w:ascii="Arial" w:hAnsi="Arial" w:cs="Arial"/>
          <w:szCs w:val="24"/>
        </w:rPr>
        <w:t>AHA Peer Review; Committee R2 – Basic Cell &amp; Molecular Biology 2; April 15, 2009</w:t>
      </w:r>
    </w:p>
    <w:p w14:paraId="54B9FD8B" w14:textId="77777777" w:rsidR="005D2CCC" w:rsidRPr="00052DFB" w:rsidRDefault="005D2CCC" w:rsidP="003B438B">
      <w:pPr>
        <w:pStyle w:val="List"/>
        <w:numPr>
          <w:ilvl w:val="0"/>
          <w:numId w:val="6"/>
        </w:numPr>
        <w:tabs>
          <w:tab w:val="clear" w:pos="1080"/>
        </w:tabs>
        <w:jc w:val="both"/>
        <w:rPr>
          <w:rFonts w:ascii="Arial" w:hAnsi="Arial" w:cs="Arial"/>
          <w:szCs w:val="24"/>
        </w:rPr>
      </w:pPr>
      <w:r w:rsidRPr="00052DFB">
        <w:rPr>
          <w:rFonts w:ascii="Arial" w:eastAsia="MS Mincho" w:hAnsi="Arial" w:cs="Arial"/>
          <w:szCs w:val="24"/>
          <w:lang w:eastAsia="ja-JP"/>
        </w:rPr>
        <w:t>Special Emphasis Panel/Scientific Review Group 2009/10 ZRG1 CVRS-B, July 7, 2009.</w:t>
      </w:r>
    </w:p>
    <w:p w14:paraId="7E408EA4" w14:textId="77777777" w:rsidR="005D2CCC" w:rsidRPr="00052DFB" w:rsidRDefault="005D2CCC" w:rsidP="003B438B">
      <w:pPr>
        <w:pStyle w:val="List"/>
        <w:numPr>
          <w:ilvl w:val="0"/>
          <w:numId w:val="6"/>
        </w:numPr>
        <w:tabs>
          <w:tab w:val="clear" w:pos="1080"/>
        </w:tabs>
        <w:jc w:val="both"/>
        <w:rPr>
          <w:rFonts w:ascii="Arial" w:hAnsi="Arial" w:cs="Arial"/>
          <w:szCs w:val="24"/>
        </w:rPr>
      </w:pPr>
      <w:r w:rsidRPr="00052DFB">
        <w:rPr>
          <w:rFonts w:ascii="Arial" w:eastAsia="MS Mincho" w:hAnsi="Arial" w:cs="Arial"/>
          <w:szCs w:val="24"/>
          <w:lang w:eastAsia="ja-JP"/>
        </w:rPr>
        <w:t>AHA Peer Review; April 29, 2010; Cardiac Electrophysiology BSc 2 Study Section</w:t>
      </w:r>
    </w:p>
    <w:p w14:paraId="0DAD1EEB" w14:textId="77777777" w:rsidR="005D2CCC" w:rsidRPr="00715133" w:rsidRDefault="005D2CCC" w:rsidP="003B438B">
      <w:pPr>
        <w:pStyle w:val="ListParagraph"/>
        <w:numPr>
          <w:ilvl w:val="0"/>
          <w:numId w:val="6"/>
        </w:numPr>
        <w:rPr>
          <w:rFonts w:ascii="Arial" w:hAnsi="Arial" w:cs="Arial"/>
          <w:sz w:val="24"/>
        </w:rPr>
      </w:pPr>
      <w:r w:rsidRPr="00715133">
        <w:rPr>
          <w:rFonts w:ascii="Arial" w:eastAsia="MS Mincho" w:hAnsi="Arial" w:cs="Arial"/>
          <w:sz w:val="24"/>
          <w:lang w:eastAsia="ja-JP"/>
        </w:rPr>
        <w:t>AHA Peer Review; Oct. 3, 2010; Cardiac Electrophysiology BSc 2 Study Section</w:t>
      </w:r>
    </w:p>
    <w:p w14:paraId="4587E23B" w14:textId="77777777" w:rsidR="005D2CCC" w:rsidRPr="00715133" w:rsidRDefault="005D2CCC" w:rsidP="003B438B">
      <w:pPr>
        <w:pStyle w:val="ListParagraph"/>
        <w:numPr>
          <w:ilvl w:val="0"/>
          <w:numId w:val="6"/>
        </w:numPr>
        <w:rPr>
          <w:rFonts w:ascii="Arial" w:hAnsi="Arial" w:cs="Arial"/>
          <w:sz w:val="24"/>
        </w:rPr>
      </w:pPr>
      <w:r w:rsidRPr="00715133">
        <w:rPr>
          <w:rFonts w:ascii="Arial" w:eastAsia="MS Mincho" w:hAnsi="Arial" w:cs="Arial"/>
          <w:sz w:val="24"/>
          <w:lang w:eastAsia="ja-JP"/>
        </w:rPr>
        <w:t>AHA Peer Review; April 21, 2011, Cardiac Electrophysiology BSc 2 Study Section</w:t>
      </w:r>
    </w:p>
    <w:p w14:paraId="08FEC881" w14:textId="6EF4E052" w:rsidR="005D2CCC" w:rsidRPr="00715133" w:rsidRDefault="005D2CCC" w:rsidP="003B438B">
      <w:pPr>
        <w:pStyle w:val="ListParagraph"/>
        <w:numPr>
          <w:ilvl w:val="0"/>
          <w:numId w:val="6"/>
        </w:numPr>
        <w:rPr>
          <w:rFonts w:ascii="Arial" w:eastAsia="MS Mincho" w:hAnsi="Arial" w:cs="Arial"/>
          <w:sz w:val="24"/>
          <w:lang w:eastAsia="ja-JP"/>
        </w:rPr>
      </w:pPr>
      <w:r w:rsidRPr="00715133">
        <w:rPr>
          <w:rFonts w:ascii="Arial" w:eastAsia="MS Mincho" w:hAnsi="Arial" w:cs="Arial"/>
          <w:sz w:val="24"/>
          <w:lang w:eastAsia="ja-JP"/>
        </w:rPr>
        <w:t xml:space="preserve">NIH Special Emphasis Panel May 19, </w:t>
      </w:r>
      <w:proofErr w:type="gramStart"/>
      <w:r w:rsidRPr="00715133">
        <w:rPr>
          <w:rFonts w:ascii="Arial" w:eastAsia="MS Mincho" w:hAnsi="Arial" w:cs="Arial"/>
          <w:sz w:val="24"/>
          <w:lang w:eastAsia="ja-JP"/>
        </w:rPr>
        <w:t>2011</w:t>
      </w:r>
      <w:proofErr w:type="gramEnd"/>
      <w:r w:rsidRPr="00715133">
        <w:rPr>
          <w:rFonts w:ascii="Arial" w:eastAsia="MS Mincho" w:hAnsi="Arial" w:cs="Arial"/>
          <w:sz w:val="24"/>
          <w:lang w:eastAsia="ja-JP"/>
        </w:rPr>
        <w:t xml:space="preserve"> </w:t>
      </w:r>
      <w:r w:rsidRPr="00715133">
        <w:rPr>
          <w:rFonts w:ascii="Arial" w:hAnsi="Arial" w:cs="Arial"/>
          <w:sz w:val="24"/>
        </w:rPr>
        <w:t>ZRG1 CVRS-F (02)M on “Cardiac Electrophysiology” </w:t>
      </w:r>
    </w:p>
    <w:p w14:paraId="315EB2E3" w14:textId="3D68B63F" w:rsidR="005D2CCC" w:rsidRPr="00715133" w:rsidRDefault="005D2CCC" w:rsidP="003B438B">
      <w:pPr>
        <w:pStyle w:val="ListParagraph"/>
        <w:numPr>
          <w:ilvl w:val="0"/>
          <w:numId w:val="6"/>
        </w:numPr>
        <w:rPr>
          <w:rFonts w:ascii="Arial" w:eastAsia="MS Mincho" w:hAnsi="Arial" w:cs="Arial"/>
          <w:sz w:val="24"/>
          <w:lang w:eastAsia="ja-JP"/>
        </w:rPr>
      </w:pPr>
      <w:r w:rsidRPr="00715133">
        <w:rPr>
          <w:rFonts w:ascii="Arial" w:eastAsia="MS Mincho" w:hAnsi="Arial" w:cs="Arial"/>
          <w:sz w:val="24"/>
          <w:lang w:eastAsia="ja-JP"/>
        </w:rPr>
        <w:t xml:space="preserve">AHA Peer Review; Oct 13, </w:t>
      </w:r>
      <w:proofErr w:type="gramStart"/>
      <w:r w:rsidRPr="00715133">
        <w:rPr>
          <w:rFonts w:ascii="Arial" w:eastAsia="MS Mincho" w:hAnsi="Arial" w:cs="Arial"/>
          <w:sz w:val="24"/>
          <w:lang w:eastAsia="ja-JP"/>
        </w:rPr>
        <w:t>2011</w:t>
      </w:r>
      <w:proofErr w:type="gramEnd"/>
      <w:r w:rsidRPr="00715133">
        <w:rPr>
          <w:rFonts w:ascii="Arial" w:eastAsia="MS Mincho" w:hAnsi="Arial" w:cs="Arial"/>
          <w:sz w:val="24"/>
          <w:lang w:eastAsia="ja-JP"/>
        </w:rPr>
        <w:t xml:space="preserve"> Cardiac Electrophysiology Bsc2 study section</w:t>
      </w:r>
    </w:p>
    <w:p w14:paraId="190186E2" w14:textId="0A17D6B8" w:rsidR="005D2CCC" w:rsidRPr="00715133" w:rsidRDefault="005D2CCC" w:rsidP="003B438B">
      <w:pPr>
        <w:pStyle w:val="ListParagraph"/>
        <w:numPr>
          <w:ilvl w:val="0"/>
          <w:numId w:val="6"/>
        </w:numPr>
        <w:rPr>
          <w:rFonts w:ascii="Arial" w:hAnsi="Arial" w:cs="Arial"/>
          <w:sz w:val="24"/>
        </w:rPr>
      </w:pPr>
      <w:r w:rsidRPr="00715133">
        <w:rPr>
          <w:rFonts w:ascii="Arial" w:eastAsia="MS Mincho" w:hAnsi="Arial" w:cs="Arial"/>
          <w:sz w:val="24"/>
          <w:lang w:eastAsia="ja-JP"/>
        </w:rPr>
        <w:t xml:space="preserve">AHA Peer Review; Mar 30, </w:t>
      </w:r>
      <w:proofErr w:type="gramStart"/>
      <w:r w:rsidRPr="00715133">
        <w:rPr>
          <w:rFonts w:ascii="Arial" w:eastAsia="MS Mincho" w:hAnsi="Arial" w:cs="Arial"/>
          <w:sz w:val="24"/>
          <w:lang w:eastAsia="ja-JP"/>
        </w:rPr>
        <w:t>2012</w:t>
      </w:r>
      <w:proofErr w:type="gramEnd"/>
      <w:r w:rsidRPr="00715133">
        <w:rPr>
          <w:rFonts w:ascii="Arial" w:eastAsia="MS Mincho" w:hAnsi="Arial" w:cs="Arial"/>
          <w:sz w:val="24"/>
          <w:lang w:eastAsia="ja-JP"/>
        </w:rPr>
        <w:t xml:space="preserve"> Cardiac Electrophysiology Bsc2 study section</w:t>
      </w:r>
    </w:p>
    <w:bookmarkEnd w:id="0"/>
    <w:bookmarkEnd w:id="1"/>
    <w:p w14:paraId="6AA04C76" w14:textId="70F4498F" w:rsidR="005D2CCC" w:rsidRPr="00715133" w:rsidRDefault="005D2CCC" w:rsidP="003B438B">
      <w:pPr>
        <w:pStyle w:val="ListParagraph"/>
        <w:numPr>
          <w:ilvl w:val="0"/>
          <w:numId w:val="6"/>
        </w:numPr>
        <w:rPr>
          <w:rFonts w:ascii="Arial" w:hAnsi="Arial" w:cs="Arial"/>
          <w:sz w:val="24"/>
        </w:rPr>
      </w:pPr>
      <w:r w:rsidRPr="00715133">
        <w:rPr>
          <w:rFonts w:ascii="Arial" w:hAnsi="Arial" w:cs="Arial"/>
          <w:sz w:val="24"/>
        </w:rPr>
        <w:t>NIH Special Emphasis Panel, Small Bus</w:t>
      </w:r>
      <w:r w:rsidR="00715133" w:rsidRPr="00715133">
        <w:rPr>
          <w:rFonts w:ascii="Arial" w:hAnsi="Arial" w:cs="Arial"/>
          <w:sz w:val="24"/>
        </w:rPr>
        <w:t xml:space="preserve">iness: Cardiovascular Sciences, </w:t>
      </w:r>
      <w:r w:rsidRPr="00715133">
        <w:rPr>
          <w:rFonts w:ascii="Arial" w:hAnsi="Arial" w:cs="Arial"/>
          <w:sz w:val="24"/>
        </w:rPr>
        <w:t xml:space="preserve">Council ZRG1 CVRS-N 10B, </w:t>
      </w:r>
      <w:proofErr w:type="gramStart"/>
      <w:r w:rsidRPr="00715133">
        <w:rPr>
          <w:rFonts w:ascii="Arial" w:hAnsi="Arial" w:cs="Arial"/>
          <w:sz w:val="24"/>
        </w:rPr>
        <w:t>July,</w:t>
      </w:r>
      <w:proofErr w:type="gramEnd"/>
      <w:r w:rsidRPr="00715133">
        <w:rPr>
          <w:rFonts w:ascii="Arial" w:hAnsi="Arial" w:cs="Arial"/>
          <w:sz w:val="24"/>
        </w:rPr>
        <w:t xml:space="preserve"> 12 2012.</w:t>
      </w:r>
    </w:p>
    <w:p w14:paraId="317312A7" w14:textId="48C73F13" w:rsidR="000626C7" w:rsidRPr="00715133" w:rsidRDefault="005D2CCC" w:rsidP="003B438B">
      <w:pPr>
        <w:pStyle w:val="ListParagraph"/>
        <w:numPr>
          <w:ilvl w:val="0"/>
          <w:numId w:val="6"/>
        </w:numPr>
        <w:rPr>
          <w:rFonts w:ascii="Arial" w:hAnsi="Arial" w:cs="Arial"/>
          <w:b/>
          <w:bCs/>
          <w:sz w:val="24"/>
        </w:rPr>
      </w:pPr>
      <w:r w:rsidRPr="00715133">
        <w:rPr>
          <w:rFonts w:ascii="Arial" w:hAnsi="Arial" w:cs="Arial"/>
          <w:sz w:val="24"/>
        </w:rPr>
        <w:t>NIH Special Emphasis Panel, Small Business: ZRG1-CVRS-C (10) Baltimore, MD March 5-6, 2015.</w:t>
      </w:r>
    </w:p>
    <w:p w14:paraId="16205E70" w14:textId="77777777" w:rsidR="00AB4731" w:rsidRPr="00052DFB" w:rsidRDefault="00AB4731" w:rsidP="008574AC">
      <w:pPr>
        <w:ind w:left="990" w:hanging="540"/>
        <w:jc w:val="both"/>
        <w:rPr>
          <w:rFonts w:ascii="Arial" w:hAnsi="Arial" w:cs="Arial"/>
          <w:sz w:val="24"/>
        </w:rPr>
      </w:pPr>
    </w:p>
    <w:p w14:paraId="5F5EFF30" w14:textId="77777777" w:rsidR="00AB4731" w:rsidRPr="00052DFB" w:rsidRDefault="00AB4731" w:rsidP="003B438B">
      <w:pPr>
        <w:ind w:firstLine="450"/>
        <w:jc w:val="both"/>
        <w:rPr>
          <w:rFonts w:ascii="Arial" w:hAnsi="Arial" w:cs="Arial"/>
          <w:sz w:val="24"/>
        </w:rPr>
      </w:pPr>
      <w:r w:rsidRPr="00052DFB">
        <w:rPr>
          <w:rFonts w:ascii="Arial" w:hAnsi="Arial" w:cs="Arial"/>
          <w:b/>
          <w:bCs/>
          <w:sz w:val="24"/>
        </w:rPr>
        <w:t>Professional affiliations</w:t>
      </w:r>
      <w:r w:rsidRPr="00052DFB">
        <w:rPr>
          <w:rFonts w:ascii="Arial" w:hAnsi="Arial" w:cs="Arial"/>
          <w:sz w:val="24"/>
        </w:rPr>
        <w:t xml:space="preserve"> </w:t>
      </w:r>
    </w:p>
    <w:p w14:paraId="5A70CC19" w14:textId="77777777" w:rsidR="00AB4731" w:rsidRPr="00052DFB" w:rsidRDefault="00AB4731" w:rsidP="003B438B">
      <w:pPr>
        <w:ind w:left="1080"/>
        <w:jc w:val="both"/>
        <w:rPr>
          <w:rFonts w:ascii="Arial" w:hAnsi="Arial" w:cs="Arial"/>
          <w:sz w:val="24"/>
        </w:rPr>
      </w:pPr>
      <w:r w:rsidRPr="00052DFB">
        <w:rPr>
          <w:rFonts w:ascii="Arial" w:hAnsi="Arial" w:cs="Arial"/>
          <w:sz w:val="24"/>
        </w:rPr>
        <w:t>American Heart Association (2002-2012)</w:t>
      </w:r>
    </w:p>
    <w:p w14:paraId="3452B7FF" w14:textId="77777777" w:rsidR="00AB4731" w:rsidRPr="00052DFB" w:rsidRDefault="00AB4731" w:rsidP="003B438B">
      <w:pPr>
        <w:ind w:left="1080"/>
        <w:jc w:val="both"/>
        <w:rPr>
          <w:rFonts w:ascii="Arial" w:hAnsi="Arial" w:cs="Arial"/>
          <w:sz w:val="24"/>
        </w:rPr>
      </w:pPr>
      <w:r w:rsidRPr="00052DFB">
        <w:rPr>
          <w:rFonts w:ascii="Arial" w:hAnsi="Arial" w:cs="Arial"/>
          <w:sz w:val="24"/>
        </w:rPr>
        <w:t>Biophysical Society (2004-2012)</w:t>
      </w:r>
    </w:p>
    <w:p w14:paraId="64696E1A" w14:textId="77777777" w:rsidR="00AB4731" w:rsidRPr="00052DFB" w:rsidRDefault="00AB4731" w:rsidP="003B438B">
      <w:pPr>
        <w:ind w:left="1080"/>
        <w:jc w:val="both"/>
        <w:rPr>
          <w:rFonts w:ascii="Arial" w:hAnsi="Arial" w:cs="Arial"/>
          <w:sz w:val="24"/>
        </w:rPr>
      </w:pPr>
      <w:r w:rsidRPr="00052DFB">
        <w:rPr>
          <w:rFonts w:ascii="Arial" w:hAnsi="Arial" w:cs="Arial"/>
          <w:sz w:val="24"/>
        </w:rPr>
        <w:t>Cardiac EP Society (2010-2012)</w:t>
      </w:r>
    </w:p>
    <w:p w14:paraId="3BB1CBB0" w14:textId="77777777" w:rsidR="00AB4731" w:rsidRPr="00052DFB" w:rsidRDefault="00AB4731" w:rsidP="003B438B">
      <w:pPr>
        <w:ind w:left="1080"/>
        <w:jc w:val="both"/>
        <w:rPr>
          <w:rFonts w:ascii="Arial" w:hAnsi="Arial" w:cs="Arial"/>
          <w:sz w:val="24"/>
        </w:rPr>
      </w:pPr>
      <w:r w:rsidRPr="00052DFB">
        <w:rPr>
          <w:rFonts w:ascii="Arial" w:hAnsi="Arial" w:cs="Arial"/>
          <w:sz w:val="24"/>
        </w:rPr>
        <w:t>National Center for Interprofessional Practice and Education (Nov. 2015- present)</w:t>
      </w:r>
    </w:p>
    <w:p w14:paraId="2EDFFC86" w14:textId="77777777" w:rsidR="00AB4731" w:rsidRPr="00052DFB" w:rsidRDefault="00AB4731" w:rsidP="003B438B">
      <w:pPr>
        <w:ind w:left="1080"/>
        <w:jc w:val="both"/>
        <w:rPr>
          <w:rFonts w:ascii="Arial" w:hAnsi="Arial" w:cs="Arial"/>
          <w:sz w:val="24"/>
        </w:rPr>
      </w:pPr>
      <w:r w:rsidRPr="00052DFB">
        <w:rPr>
          <w:rFonts w:ascii="Arial" w:hAnsi="Arial" w:cs="Arial"/>
          <w:sz w:val="24"/>
        </w:rPr>
        <w:t>Grant Professional Association (2014 – 2016)</w:t>
      </w:r>
    </w:p>
    <w:p w14:paraId="61E7757F" w14:textId="77777777" w:rsidR="00AB4731" w:rsidRPr="00052DFB" w:rsidRDefault="00AB4731" w:rsidP="003B438B">
      <w:pPr>
        <w:ind w:left="1080"/>
        <w:jc w:val="both"/>
        <w:rPr>
          <w:rFonts w:ascii="Arial" w:hAnsi="Arial" w:cs="Arial"/>
          <w:sz w:val="24"/>
        </w:rPr>
      </w:pPr>
      <w:r w:rsidRPr="00052DFB">
        <w:rPr>
          <w:rFonts w:ascii="Arial" w:hAnsi="Arial" w:cs="Arial"/>
          <w:sz w:val="24"/>
        </w:rPr>
        <w:t>Midwest Nursing Research Society (2016 – present)</w:t>
      </w:r>
    </w:p>
    <w:p w14:paraId="07937AA8" w14:textId="77777777" w:rsidR="00AB4731" w:rsidRPr="00052DFB" w:rsidRDefault="00AB4731" w:rsidP="003B438B">
      <w:pPr>
        <w:ind w:left="1080"/>
        <w:jc w:val="both"/>
        <w:rPr>
          <w:rFonts w:ascii="Arial" w:hAnsi="Arial" w:cs="Arial"/>
          <w:sz w:val="24"/>
        </w:rPr>
      </w:pPr>
      <w:r w:rsidRPr="00052DFB">
        <w:rPr>
          <w:rFonts w:ascii="Arial" w:hAnsi="Arial" w:cs="Arial"/>
          <w:sz w:val="24"/>
        </w:rPr>
        <w:t>Midwest Interprofessional Practice, Education and Research Center (MIPERC) (October 2016- present)</w:t>
      </w:r>
    </w:p>
    <w:p w14:paraId="3C408951" w14:textId="771860A1" w:rsidR="00202E45" w:rsidRPr="00052DFB" w:rsidRDefault="00AB4731" w:rsidP="003B438B">
      <w:pPr>
        <w:ind w:left="1080"/>
        <w:jc w:val="both"/>
        <w:rPr>
          <w:rFonts w:ascii="Arial" w:hAnsi="Arial" w:cs="Arial"/>
          <w:sz w:val="24"/>
        </w:rPr>
      </w:pPr>
      <w:r w:rsidRPr="00052DFB">
        <w:rPr>
          <w:rFonts w:ascii="Arial" w:hAnsi="Arial" w:cs="Arial"/>
          <w:sz w:val="24"/>
        </w:rPr>
        <w:t>American Association for the Advancement of Science (2017-present)</w:t>
      </w:r>
    </w:p>
    <w:p w14:paraId="7D3FFB71" w14:textId="4C86D24A" w:rsidR="00B7004C" w:rsidRPr="00052DFB" w:rsidRDefault="00B7004C" w:rsidP="003B438B">
      <w:pPr>
        <w:ind w:left="1080"/>
        <w:jc w:val="both"/>
        <w:rPr>
          <w:rFonts w:ascii="Arial" w:hAnsi="Arial" w:cs="Arial"/>
          <w:sz w:val="24"/>
        </w:rPr>
      </w:pPr>
      <w:r w:rsidRPr="00052DFB">
        <w:rPr>
          <w:rFonts w:ascii="Arial" w:hAnsi="Arial" w:cs="Arial"/>
          <w:sz w:val="24"/>
        </w:rPr>
        <w:t>Omaha Women’s Leadership team (2020-present)</w:t>
      </w:r>
    </w:p>
    <w:p w14:paraId="0DE9AF92" w14:textId="77777777" w:rsidR="00501A48" w:rsidRPr="00052DFB" w:rsidRDefault="00501A48" w:rsidP="00321FA0">
      <w:pPr>
        <w:ind w:left="720"/>
        <w:rPr>
          <w:rFonts w:ascii="Arial" w:hAnsi="Arial" w:cs="Arial"/>
          <w:sz w:val="24"/>
        </w:rPr>
      </w:pPr>
    </w:p>
    <w:p w14:paraId="3071B26B" w14:textId="77777777" w:rsidR="00586B35" w:rsidRPr="00052DFB" w:rsidRDefault="00991BDE" w:rsidP="003B438B">
      <w:pPr>
        <w:pStyle w:val="Heading2"/>
        <w:ind w:left="1080" w:hanging="630"/>
        <w:rPr>
          <w:rFonts w:ascii="Arial" w:hAnsi="Arial" w:cs="Arial"/>
        </w:rPr>
      </w:pPr>
      <w:r w:rsidRPr="00052DFB">
        <w:rPr>
          <w:rFonts w:ascii="Arial" w:hAnsi="Arial" w:cs="Arial"/>
        </w:rPr>
        <w:t>Ad hoc r</w:t>
      </w:r>
      <w:r w:rsidR="00586B35" w:rsidRPr="00052DFB">
        <w:rPr>
          <w:rFonts w:ascii="Arial" w:hAnsi="Arial" w:cs="Arial"/>
        </w:rPr>
        <w:t xml:space="preserve">eviewer for </w:t>
      </w:r>
    </w:p>
    <w:p w14:paraId="14D68B5D" w14:textId="48097FAA" w:rsidR="0081180D" w:rsidRPr="00715133" w:rsidRDefault="0081180D" w:rsidP="003B438B">
      <w:pPr>
        <w:ind w:left="1080"/>
        <w:jc w:val="both"/>
        <w:rPr>
          <w:rFonts w:ascii="Arial" w:hAnsi="Arial" w:cs="Arial"/>
          <w:sz w:val="24"/>
        </w:rPr>
      </w:pPr>
      <w:r w:rsidRPr="00715133">
        <w:rPr>
          <w:rFonts w:ascii="Arial" w:hAnsi="Arial" w:cs="Arial"/>
          <w:sz w:val="24"/>
        </w:rPr>
        <w:t xml:space="preserve">Amer </w:t>
      </w:r>
      <w:proofErr w:type="spellStart"/>
      <w:r w:rsidRPr="00715133">
        <w:rPr>
          <w:rFonts w:ascii="Arial" w:hAnsi="Arial" w:cs="Arial"/>
          <w:sz w:val="24"/>
        </w:rPr>
        <w:t>Jrl</w:t>
      </w:r>
      <w:proofErr w:type="spellEnd"/>
      <w:r w:rsidRPr="00715133">
        <w:rPr>
          <w:rFonts w:ascii="Arial" w:hAnsi="Arial" w:cs="Arial"/>
          <w:sz w:val="24"/>
        </w:rPr>
        <w:t xml:space="preserve"> </w:t>
      </w:r>
      <w:proofErr w:type="spellStart"/>
      <w:r w:rsidRPr="00715133">
        <w:rPr>
          <w:rFonts w:ascii="Arial" w:hAnsi="Arial" w:cs="Arial"/>
          <w:sz w:val="24"/>
        </w:rPr>
        <w:t>Physiol</w:t>
      </w:r>
      <w:proofErr w:type="spellEnd"/>
      <w:r w:rsidR="00C90587" w:rsidRPr="00715133">
        <w:rPr>
          <w:rFonts w:ascii="Arial" w:hAnsi="Arial" w:cs="Arial"/>
          <w:sz w:val="24"/>
        </w:rPr>
        <w:t xml:space="preserve"> (</w:t>
      </w:r>
      <w:r w:rsidR="00AD078C" w:rsidRPr="00715133">
        <w:rPr>
          <w:rFonts w:ascii="Arial" w:hAnsi="Arial" w:cs="Arial"/>
          <w:sz w:val="24"/>
        </w:rPr>
        <w:t xml:space="preserve">to </w:t>
      </w:r>
      <w:r w:rsidR="00C90587" w:rsidRPr="00715133">
        <w:rPr>
          <w:rFonts w:ascii="Arial" w:hAnsi="Arial" w:cs="Arial"/>
          <w:sz w:val="24"/>
        </w:rPr>
        <w:t>2012)</w:t>
      </w:r>
    </w:p>
    <w:p w14:paraId="05AD361F" w14:textId="4F95AE47" w:rsidR="00586B35" w:rsidRPr="00715133" w:rsidRDefault="00586B35" w:rsidP="003B438B">
      <w:pPr>
        <w:ind w:left="1080"/>
        <w:jc w:val="both"/>
        <w:rPr>
          <w:rFonts w:ascii="Arial" w:hAnsi="Arial" w:cs="Arial"/>
          <w:sz w:val="24"/>
        </w:rPr>
      </w:pPr>
      <w:r w:rsidRPr="00715133">
        <w:rPr>
          <w:rFonts w:ascii="Arial" w:hAnsi="Arial" w:cs="Arial"/>
          <w:sz w:val="24"/>
        </w:rPr>
        <w:t>Circulation Research</w:t>
      </w:r>
      <w:r w:rsidR="00C90587" w:rsidRPr="00715133">
        <w:rPr>
          <w:rFonts w:ascii="Arial" w:hAnsi="Arial" w:cs="Arial"/>
          <w:sz w:val="24"/>
        </w:rPr>
        <w:t xml:space="preserve"> (to 2012)</w:t>
      </w:r>
    </w:p>
    <w:p w14:paraId="6101F3BD" w14:textId="422EDC3F" w:rsidR="00586B35" w:rsidRPr="00715133" w:rsidRDefault="00586B35" w:rsidP="003B438B">
      <w:pPr>
        <w:ind w:left="1080"/>
        <w:jc w:val="both"/>
        <w:rPr>
          <w:rFonts w:ascii="Arial" w:hAnsi="Arial" w:cs="Arial"/>
          <w:sz w:val="24"/>
        </w:rPr>
      </w:pPr>
      <w:r w:rsidRPr="00715133">
        <w:rPr>
          <w:rFonts w:ascii="Arial" w:hAnsi="Arial" w:cs="Arial"/>
          <w:sz w:val="24"/>
        </w:rPr>
        <w:lastRenderedPageBreak/>
        <w:t xml:space="preserve">Circulation </w:t>
      </w:r>
      <w:r w:rsidR="00C90587" w:rsidRPr="00715133">
        <w:rPr>
          <w:rFonts w:ascii="Arial" w:hAnsi="Arial" w:cs="Arial"/>
          <w:sz w:val="24"/>
        </w:rPr>
        <w:t>(to 2012)</w:t>
      </w:r>
    </w:p>
    <w:p w14:paraId="22F08782" w14:textId="5756A40C" w:rsidR="00586B35" w:rsidRPr="00715133" w:rsidRDefault="00586B35" w:rsidP="003B438B">
      <w:pPr>
        <w:ind w:left="1080"/>
        <w:jc w:val="both"/>
        <w:rPr>
          <w:rFonts w:ascii="Arial" w:hAnsi="Arial" w:cs="Arial"/>
          <w:sz w:val="24"/>
        </w:rPr>
      </w:pPr>
      <w:r w:rsidRPr="00715133">
        <w:rPr>
          <w:rFonts w:ascii="Arial" w:hAnsi="Arial" w:cs="Arial"/>
          <w:sz w:val="24"/>
        </w:rPr>
        <w:t>Cardiovascular Research</w:t>
      </w:r>
      <w:r w:rsidR="00C90587" w:rsidRPr="00715133">
        <w:rPr>
          <w:rFonts w:ascii="Arial" w:hAnsi="Arial" w:cs="Arial"/>
          <w:sz w:val="24"/>
        </w:rPr>
        <w:t xml:space="preserve"> (to 2012)</w:t>
      </w:r>
    </w:p>
    <w:p w14:paraId="008B44A5" w14:textId="6FDEE337" w:rsidR="00586B35" w:rsidRPr="00715133" w:rsidRDefault="00586B35" w:rsidP="003B438B">
      <w:pPr>
        <w:ind w:left="1080"/>
        <w:jc w:val="both"/>
        <w:rPr>
          <w:rFonts w:ascii="Arial" w:hAnsi="Arial" w:cs="Arial"/>
          <w:sz w:val="24"/>
        </w:rPr>
      </w:pPr>
      <w:r w:rsidRPr="00715133">
        <w:rPr>
          <w:rFonts w:ascii="Arial" w:hAnsi="Arial" w:cs="Arial"/>
          <w:sz w:val="24"/>
        </w:rPr>
        <w:t>Molecular Pharmacology</w:t>
      </w:r>
      <w:r w:rsidR="00C90587" w:rsidRPr="00715133">
        <w:rPr>
          <w:rFonts w:ascii="Arial" w:hAnsi="Arial" w:cs="Arial"/>
          <w:sz w:val="24"/>
        </w:rPr>
        <w:t xml:space="preserve"> </w:t>
      </w:r>
      <w:proofErr w:type="gramStart"/>
      <w:r w:rsidR="00C90587" w:rsidRPr="00715133">
        <w:rPr>
          <w:rFonts w:ascii="Arial" w:hAnsi="Arial" w:cs="Arial"/>
          <w:sz w:val="24"/>
        </w:rPr>
        <w:t xml:space="preserve">( </w:t>
      </w:r>
      <w:r w:rsidR="003C4F65">
        <w:rPr>
          <w:rFonts w:ascii="Arial" w:hAnsi="Arial" w:cs="Arial"/>
          <w:sz w:val="24"/>
        </w:rPr>
        <w:t>to</w:t>
      </w:r>
      <w:proofErr w:type="gramEnd"/>
      <w:r w:rsidR="003C4F65">
        <w:rPr>
          <w:rFonts w:ascii="Arial" w:hAnsi="Arial" w:cs="Arial"/>
          <w:sz w:val="24"/>
        </w:rPr>
        <w:t xml:space="preserve"> </w:t>
      </w:r>
      <w:r w:rsidR="00C90587" w:rsidRPr="00715133">
        <w:rPr>
          <w:rFonts w:ascii="Arial" w:hAnsi="Arial" w:cs="Arial"/>
          <w:sz w:val="24"/>
        </w:rPr>
        <w:t>2012)</w:t>
      </w:r>
    </w:p>
    <w:p w14:paraId="79D52D2D" w14:textId="49B5F419" w:rsidR="00586B35" w:rsidRPr="00715133" w:rsidRDefault="00586B35" w:rsidP="003B438B">
      <w:pPr>
        <w:ind w:left="1080"/>
        <w:jc w:val="both"/>
        <w:rPr>
          <w:rFonts w:ascii="Arial" w:hAnsi="Arial" w:cs="Arial"/>
          <w:sz w:val="24"/>
        </w:rPr>
      </w:pPr>
      <w:r w:rsidRPr="00715133">
        <w:rPr>
          <w:rFonts w:ascii="Arial" w:hAnsi="Arial" w:cs="Arial"/>
          <w:sz w:val="24"/>
        </w:rPr>
        <w:t>Journal of Molecular and Cellular Cardiology</w:t>
      </w:r>
      <w:r w:rsidR="00C90587" w:rsidRPr="00715133">
        <w:rPr>
          <w:rFonts w:ascii="Arial" w:hAnsi="Arial" w:cs="Arial"/>
          <w:sz w:val="24"/>
        </w:rPr>
        <w:t xml:space="preserve"> (-2012)</w:t>
      </w:r>
    </w:p>
    <w:p w14:paraId="0233233E" w14:textId="23A43C4F" w:rsidR="00586B35" w:rsidRPr="00715133" w:rsidRDefault="00586B35" w:rsidP="003B438B">
      <w:pPr>
        <w:ind w:left="1080"/>
        <w:jc w:val="both"/>
        <w:rPr>
          <w:rFonts w:ascii="Arial" w:hAnsi="Arial" w:cs="Arial"/>
          <w:sz w:val="24"/>
        </w:rPr>
      </w:pPr>
      <w:r w:rsidRPr="00715133">
        <w:rPr>
          <w:rFonts w:ascii="Arial" w:hAnsi="Arial" w:cs="Arial"/>
          <w:sz w:val="24"/>
        </w:rPr>
        <w:t>Journal of Biological Chemistry</w:t>
      </w:r>
      <w:r w:rsidR="00C90587" w:rsidRPr="00715133">
        <w:rPr>
          <w:rFonts w:ascii="Arial" w:hAnsi="Arial" w:cs="Arial"/>
          <w:sz w:val="24"/>
        </w:rPr>
        <w:t xml:space="preserve"> (</w:t>
      </w:r>
      <w:r w:rsidR="00AD078C" w:rsidRPr="00715133">
        <w:rPr>
          <w:rFonts w:ascii="Arial" w:hAnsi="Arial" w:cs="Arial"/>
          <w:sz w:val="24"/>
        </w:rPr>
        <w:t xml:space="preserve">to </w:t>
      </w:r>
      <w:r w:rsidR="00C90587" w:rsidRPr="00715133">
        <w:rPr>
          <w:rFonts w:ascii="Arial" w:hAnsi="Arial" w:cs="Arial"/>
          <w:sz w:val="24"/>
        </w:rPr>
        <w:t>2012)</w:t>
      </w:r>
    </w:p>
    <w:p w14:paraId="7EDBC554" w14:textId="76724891" w:rsidR="00586B35" w:rsidRDefault="00586B35" w:rsidP="003B438B">
      <w:pPr>
        <w:ind w:left="1080"/>
        <w:jc w:val="both"/>
        <w:rPr>
          <w:rFonts w:ascii="Arial" w:hAnsi="Arial" w:cs="Arial"/>
          <w:sz w:val="24"/>
        </w:rPr>
      </w:pPr>
      <w:r w:rsidRPr="00715133">
        <w:rPr>
          <w:rFonts w:ascii="Arial" w:hAnsi="Arial" w:cs="Arial"/>
          <w:sz w:val="24"/>
        </w:rPr>
        <w:t>Journal of Cell Science</w:t>
      </w:r>
      <w:r w:rsidR="00C90587" w:rsidRPr="00715133">
        <w:rPr>
          <w:rFonts w:ascii="Arial" w:hAnsi="Arial" w:cs="Arial"/>
          <w:sz w:val="24"/>
        </w:rPr>
        <w:t xml:space="preserve"> (</w:t>
      </w:r>
      <w:r w:rsidR="00AD078C" w:rsidRPr="00715133">
        <w:rPr>
          <w:rFonts w:ascii="Arial" w:hAnsi="Arial" w:cs="Arial"/>
          <w:sz w:val="24"/>
        </w:rPr>
        <w:t xml:space="preserve">to </w:t>
      </w:r>
      <w:r w:rsidR="00C90587" w:rsidRPr="00715133">
        <w:rPr>
          <w:rFonts w:ascii="Arial" w:hAnsi="Arial" w:cs="Arial"/>
          <w:sz w:val="24"/>
        </w:rPr>
        <w:t>2012)</w:t>
      </w:r>
    </w:p>
    <w:p w14:paraId="1956D6F8" w14:textId="7823BF0B" w:rsidR="001A1DD4" w:rsidRPr="00715133" w:rsidRDefault="001A1DD4" w:rsidP="003B438B">
      <w:pPr>
        <w:ind w:left="1080"/>
        <w:jc w:val="both"/>
        <w:rPr>
          <w:rFonts w:ascii="Arial" w:hAnsi="Arial" w:cs="Arial"/>
          <w:sz w:val="24"/>
        </w:rPr>
      </w:pPr>
      <w:r>
        <w:rPr>
          <w:rFonts w:ascii="Arial" w:hAnsi="Arial" w:cs="Arial"/>
          <w:sz w:val="24"/>
        </w:rPr>
        <w:t>Western Journal of Nursing Research (</w:t>
      </w:r>
      <w:r w:rsidR="00C80644">
        <w:rPr>
          <w:rFonts w:ascii="Arial" w:hAnsi="Arial" w:cs="Arial"/>
          <w:sz w:val="24"/>
        </w:rPr>
        <w:t>2021)</w:t>
      </w:r>
    </w:p>
    <w:p w14:paraId="3EC53A13" w14:textId="15C937F2" w:rsidR="00C90587" w:rsidRDefault="00C90587" w:rsidP="003B438B">
      <w:pPr>
        <w:ind w:left="1080"/>
        <w:jc w:val="both"/>
        <w:rPr>
          <w:rFonts w:ascii="Arial" w:hAnsi="Arial" w:cs="Arial"/>
          <w:sz w:val="24"/>
        </w:rPr>
      </w:pPr>
      <w:r w:rsidRPr="00715133">
        <w:rPr>
          <w:rFonts w:ascii="Arial" w:hAnsi="Arial" w:cs="Arial"/>
          <w:sz w:val="24"/>
        </w:rPr>
        <w:t>Respiratory Physiology &amp; Neurobiology (2020)</w:t>
      </w:r>
    </w:p>
    <w:p w14:paraId="6373FF47" w14:textId="3A397147" w:rsidR="003C4F65" w:rsidRDefault="003C4F65" w:rsidP="003B438B">
      <w:pPr>
        <w:ind w:left="1080"/>
        <w:jc w:val="both"/>
        <w:rPr>
          <w:rFonts w:ascii="Arial" w:hAnsi="Arial" w:cs="Arial"/>
          <w:sz w:val="24"/>
        </w:rPr>
      </w:pPr>
      <w:r>
        <w:rPr>
          <w:rFonts w:ascii="Arial" w:hAnsi="Arial" w:cs="Arial"/>
          <w:sz w:val="24"/>
        </w:rPr>
        <w:t xml:space="preserve">Frontiers in </w:t>
      </w:r>
      <w:r w:rsidR="00000E30">
        <w:rPr>
          <w:rFonts w:ascii="Arial" w:hAnsi="Arial" w:cs="Arial"/>
          <w:sz w:val="24"/>
        </w:rPr>
        <w:t>Drug Discovery</w:t>
      </w:r>
      <w:r w:rsidR="003D3CB6">
        <w:rPr>
          <w:rFonts w:ascii="Arial" w:hAnsi="Arial" w:cs="Arial"/>
          <w:sz w:val="24"/>
        </w:rPr>
        <w:t xml:space="preserve"> (2021)</w:t>
      </w:r>
    </w:p>
    <w:p w14:paraId="59F8596C" w14:textId="2EF3E403" w:rsidR="003C4F65" w:rsidRDefault="003C4F65" w:rsidP="003B438B">
      <w:pPr>
        <w:ind w:left="1080"/>
        <w:jc w:val="both"/>
        <w:rPr>
          <w:rFonts w:ascii="Arial" w:hAnsi="Arial" w:cs="Arial"/>
          <w:sz w:val="24"/>
        </w:rPr>
      </w:pPr>
      <w:r>
        <w:rPr>
          <w:rFonts w:ascii="Arial" w:hAnsi="Arial" w:cs="Arial"/>
          <w:sz w:val="24"/>
        </w:rPr>
        <w:t>HIPE</w:t>
      </w:r>
      <w:r w:rsidR="00C719B5">
        <w:rPr>
          <w:rFonts w:ascii="Arial" w:hAnsi="Arial" w:cs="Arial"/>
          <w:sz w:val="24"/>
        </w:rPr>
        <w:t xml:space="preserve"> </w:t>
      </w:r>
      <w:r w:rsidR="004911C3">
        <w:rPr>
          <w:rFonts w:ascii="Arial" w:hAnsi="Arial" w:cs="Arial"/>
          <w:sz w:val="24"/>
        </w:rPr>
        <w:t xml:space="preserve">Health Interprofessional Practice and Education </w:t>
      </w:r>
      <w:r w:rsidR="007F7349">
        <w:rPr>
          <w:rFonts w:ascii="Arial" w:hAnsi="Arial" w:cs="Arial"/>
          <w:sz w:val="24"/>
        </w:rPr>
        <w:t>(202</w:t>
      </w:r>
      <w:r w:rsidR="004911C3">
        <w:rPr>
          <w:rFonts w:ascii="Arial" w:hAnsi="Arial" w:cs="Arial"/>
          <w:sz w:val="24"/>
        </w:rPr>
        <w:t>1</w:t>
      </w:r>
      <w:r w:rsidR="00DE7380">
        <w:rPr>
          <w:rFonts w:ascii="Arial" w:hAnsi="Arial" w:cs="Arial"/>
          <w:sz w:val="24"/>
        </w:rPr>
        <w:t>, 2022</w:t>
      </w:r>
      <w:r w:rsidR="007F7349">
        <w:rPr>
          <w:rFonts w:ascii="Arial" w:hAnsi="Arial" w:cs="Arial"/>
          <w:sz w:val="24"/>
        </w:rPr>
        <w:t>)</w:t>
      </w:r>
    </w:p>
    <w:p w14:paraId="2F7BC06B" w14:textId="32EBB297" w:rsidR="006C5BE7" w:rsidRDefault="006C5BE7" w:rsidP="003B438B">
      <w:pPr>
        <w:ind w:left="1080"/>
        <w:jc w:val="both"/>
        <w:rPr>
          <w:rFonts w:ascii="Arial" w:hAnsi="Arial" w:cs="Arial"/>
          <w:sz w:val="24"/>
        </w:rPr>
      </w:pPr>
      <w:r>
        <w:rPr>
          <w:rFonts w:ascii="Arial" w:hAnsi="Arial" w:cs="Arial"/>
          <w:sz w:val="24"/>
        </w:rPr>
        <w:t>International Journal of Yoga Therapy (2022)</w:t>
      </w:r>
    </w:p>
    <w:p w14:paraId="33002118" w14:textId="77777777" w:rsidR="003C4F65" w:rsidRPr="00715133" w:rsidRDefault="003C4F65" w:rsidP="003B438B">
      <w:pPr>
        <w:ind w:left="1080"/>
        <w:jc w:val="both"/>
        <w:rPr>
          <w:rFonts w:ascii="Arial" w:hAnsi="Arial" w:cs="Arial"/>
          <w:sz w:val="24"/>
        </w:rPr>
      </w:pPr>
    </w:p>
    <w:p w14:paraId="502E367B" w14:textId="77777777" w:rsidR="0070462B" w:rsidRPr="00052DFB" w:rsidRDefault="0070462B" w:rsidP="00715133">
      <w:pPr>
        <w:ind w:left="720"/>
        <w:rPr>
          <w:rFonts w:ascii="Arial" w:hAnsi="Arial" w:cs="Arial"/>
          <w:sz w:val="24"/>
        </w:rPr>
      </w:pPr>
    </w:p>
    <w:p w14:paraId="17ECED1E" w14:textId="793F51F4" w:rsidR="0070462B" w:rsidRDefault="008556AF" w:rsidP="003B438B">
      <w:pPr>
        <w:ind w:firstLine="360"/>
        <w:rPr>
          <w:rFonts w:ascii="Arial" w:hAnsi="Arial" w:cs="Arial"/>
          <w:b/>
          <w:sz w:val="24"/>
        </w:rPr>
      </w:pPr>
      <w:r w:rsidRPr="00052DFB">
        <w:rPr>
          <w:rFonts w:ascii="Arial" w:hAnsi="Arial" w:cs="Arial"/>
          <w:b/>
          <w:sz w:val="24"/>
        </w:rPr>
        <w:t xml:space="preserve">Leadership and </w:t>
      </w:r>
      <w:r w:rsidR="0070462B" w:rsidRPr="00052DFB">
        <w:rPr>
          <w:rFonts w:ascii="Arial" w:hAnsi="Arial" w:cs="Arial"/>
          <w:b/>
          <w:sz w:val="24"/>
        </w:rPr>
        <w:t>Continuing Education Activities</w:t>
      </w:r>
    </w:p>
    <w:p w14:paraId="0D37E62B" w14:textId="4776F6B1" w:rsidR="001E7248" w:rsidRPr="000D5084" w:rsidRDefault="001E7248" w:rsidP="001E7248">
      <w:pPr>
        <w:pStyle w:val="ListParagraph"/>
        <w:numPr>
          <w:ilvl w:val="0"/>
          <w:numId w:val="30"/>
        </w:numPr>
        <w:rPr>
          <w:rFonts w:ascii="Arial" w:hAnsi="Arial" w:cs="Arial"/>
          <w:b/>
          <w:sz w:val="24"/>
        </w:rPr>
      </w:pPr>
      <w:r w:rsidRPr="000D5084">
        <w:rPr>
          <w:rFonts w:ascii="Arial" w:hAnsi="Arial" w:cs="Arial"/>
          <w:b/>
          <w:i/>
          <w:iCs/>
          <w:sz w:val="24"/>
        </w:rPr>
        <w:t>Entering Mentoring.</w:t>
      </w:r>
      <w:r w:rsidRPr="000D5084">
        <w:rPr>
          <w:rFonts w:ascii="Arial" w:hAnsi="Arial" w:cs="Arial"/>
          <w:bCs/>
          <w:sz w:val="24"/>
        </w:rPr>
        <w:t xml:space="preserve"> 2022.</w:t>
      </w:r>
      <w:r w:rsidR="006F19D3" w:rsidRPr="000D5084">
        <w:rPr>
          <w:rFonts w:ascii="Arial" w:hAnsi="Arial" w:cs="Arial"/>
          <w:bCs/>
          <w:sz w:val="24"/>
        </w:rPr>
        <w:t xml:space="preserve"> Center for </w:t>
      </w:r>
      <w:r w:rsidR="00FE7424" w:rsidRPr="000D5084">
        <w:rPr>
          <w:rFonts w:ascii="Arial" w:hAnsi="Arial" w:cs="Arial"/>
          <w:bCs/>
          <w:sz w:val="24"/>
        </w:rPr>
        <w:t>Improvement of Mentored Experiences in Research (CIMER).</w:t>
      </w:r>
      <w:r w:rsidR="00A45E54" w:rsidRPr="000D5084">
        <w:rPr>
          <w:rFonts w:ascii="Arial" w:hAnsi="Arial" w:cs="Arial"/>
          <w:bCs/>
          <w:sz w:val="24"/>
        </w:rPr>
        <w:t xml:space="preserve"> </w:t>
      </w:r>
      <w:r w:rsidR="00A45E54" w:rsidRPr="000D5084">
        <w:rPr>
          <w:rFonts w:ascii="Arial" w:hAnsi="Arial" w:cs="Arial"/>
          <w:color w:val="202122"/>
          <w:spacing w:val="3"/>
          <w:sz w:val="24"/>
        </w:rPr>
        <w:t>Research mentor training is an evidence-based, interactive approach designed to help mentors develop skills for engaging in productive, culturally responsive, research mentoring relationships—relationships that optimize the success of both mentors and mentees.</w:t>
      </w:r>
      <w:r w:rsidR="00075078" w:rsidRPr="000D5084">
        <w:rPr>
          <w:rFonts w:ascii="Arial" w:hAnsi="Arial" w:cs="Arial"/>
          <w:color w:val="202122"/>
          <w:spacing w:val="3"/>
          <w:sz w:val="24"/>
        </w:rPr>
        <w:t xml:space="preserve"> Completion of 6-week training Jan-Feb 2022.</w:t>
      </w:r>
    </w:p>
    <w:p w14:paraId="014012C0" w14:textId="585535F4" w:rsidR="005B674E" w:rsidRPr="000D5084" w:rsidRDefault="006438E2" w:rsidP="000D5084">
      <w:pPr>
        <w:pStyle w:val="ListParagraph"/>
        <w:widowControl/>
        <w:numPr>
          <w:ilvl w:val="0"/>
          <w:numId w:val="30"/>
        </w:numPr>
        <w:autoSpaceDE/>
        <w:autoSpaceDN/>
        <w:adjustRightInd/>
        <w:spacing w:after="160" w:line="259" w:lineRule="auto"/>
        <w:rPr>
          <w:rFonts w:ascii="Arial" w:hAnsi="Arial" w:cs="Arial"/>
          <w:sz w:val="24"/>
        </w:rPr>
      </w:pPr>
      <w:r w:rsidRPr="000D5084">
        <w:rPr>
          <w:rFonts w:ascii="Arial" w:hAnsi="Arial" w:cs="Arial"/>
          <w:b/>
          <w:i/>
          <w:iCs/>
          <w:sz w:val="24"/>
        </w:rPr>
        <w:t>Motivational Interviewing –</w:t>
      </w:r>
      <w:r w:rsidRPr="000D5084">
        <w:rPr>
          <w:rFonts w:ascii="Arial" w:hAnsi="Arial" w:cs="Arial"/>
          <w:b/>
          <w:sz w:val="24"/>
        </w:rPr>
        <w:t xml:space="preserve"> </w:t>
      </w:r>
      <w:r w:rsidRPr="000D5084">
        <w:rPr>
          <w:rFonts w:ascii="Arial" w:hAnsi="Arial" w:cs="Arial"/>
          <w:b/>
          <w:i/>
          <w:iCs/>
          <w:sz w:val="24"/>
        </w:rPr>
        <w:t xml:space="preserve">helping patients in Palliative Care. </w:t>
      </w:r>
      <w:r w:rsidR="004552E4" w:rsidRPr="000D5084">
        <w:rPr>
          <w:rFonts w:ascii="Arial" w:hAnsi="Arial" w:cs="Arial"/>
          <w:bCs/>
          <w:sz w:val="24"/>
        </w:rPr>
        <w:t>Oct 6, 2021, Sioux Falls, SD. In- person training (6hrs).</w:t>
      </w:r>
      <w:r w:rsidR="000D5084" w:rsidRPr="000D5084">
        <w:rPr>
          <w:rFonts w:ascii="Arial" w:hAnsi="Arial" w:cs="Arial"/>
          <w:bCs/>
          <w:sz w:val="24"/>
        </w:rPr>
        <w:t xml:space="preserve"> </w:t>
      </w:r>
      <w:r w:rsidRPr="000D5084">
        <w:rPr>
          <w:rFonts w:ascii="Arial" w:hAnsi="Arial" w:cs="Arial"/>
          <w:sz w:val="24"/>
        </w:rPr>
        <w:t>Define MI Basics</w:t>
      </w:r>
      <w:r w:rsidR="000D5084" w:rsidRPr="000D5084">
        <w:rPr>
          <w:rFonts w:ascii="Arial" w:hAnsi="Arial" w:cs="Arial"/>
          <w:sz w:val="24"/>
        </w:rPr>
        <w:t xml:space="preserve">; </w:t>
      </w:r>
      <w:r w:rsidRPr="000D5084">
        <w:rPr>
          <w:rFonts w:ascii="Arial" w:hAnsi="Arial" w:cs="Arial"/>
          <w:sz w:val="24"/>
        </w:rPr>
        <w:t>Describe the use of the Spirit of MI when working with patients in Palliative Care</w:t>
      </w:r>
      <w:r w:rsidR="000D5084" w:rsidRPr="000D5084">
        <w:rPr>
          <w:rFonts w:ascii="Arial" w:hAnsi="Arial" w:cs="Arial"/>
          <w:sz w:val="24"/>
        </w:rPr>
        <w:t xml:space="preserve">; </w:t>
      </w:r>
      <w:r w:rsidRPr="000D5084">
        <w:rPr>
          <w:rFonts w:ascii="Arial" w:hAnsi="Arial" w:cs="Arial"/>
          <w:sz w:val="24"/>
        </w:rPr>
        <w:t>Demonstrate the Skills of MI</w:t>
      </w:r>
      <w:r w:rsidR="000D5084" w:rsidRPr="000D5084">
        <w:rPr>
          <w:rFonts w:ascii="Arial" w:hAnsi="Arial" w:cs="Arial"/>
          <w:sz w:val="24"/>
        </w:rPr>
        <w:t>.</w:t>
      </w:r>
    </w:p>
    <w:p w14:paraId="33A33613" w14:textId="789A02A8" w:rsidR="008556AF" w:rsidRPr="00052DFB" w:rsidRDefault="009B342B" w:rsidP="00202520">
      <w:pPr>
        <w:pStyle w:val="NormalWeb"/>
        <w:numPr>
          <w:ilvl w:val="0"/>
          <w:numId w:val="29"/>
        </w:numPr>
        <w:shd w:val="clear" w:color="auto" w:fill="FFFFFF"/>
        <w:spacing w:before="0" w:beforeAutospacing="0" w:after="0" w:afterAutospacing="0"/>
        <w:rPr>
          <w:rFonts w:ascii="Arial" w:hAnsi="Arial" w:cs="Arial"/>
          <w:b/>
        </w:rPr>
      </w:pPr>
      <w:proofErr w:type="spellStart"/>
      <w:r w:rsidRPr="000D5084">
        <w:rPr>
          <w:rFonts w:ascii="Arial" w:hAnsi="Arial" w:cs="Arial"/>
          <w:b/>
          <w:i/>
        </w:rPr>
        <w:t>TeamSTEPPS</w:t>
      </w:r>
      <w:proofErr w:type="spellEnd"/>
      <w:r w:rsidRPr="000D5084">
        <w:rPr>
          <w:rFonts w:ascii="Arial" w:hAnsi="Arial" w:cs="Arial"/>
          <w:b/>
          <w:i/>
        </w:rPr>
        <w:t xml:space="preserve"> Master Trainer.</w:t>
      </w:r>
      <w:r w:rsidRPr="000D5084">
        <w:rPr>
          <w:rFonts w:ascii="Arial" w:hAnsi="Arial" w:cs="Arial"/>
        </w:rPr>
        <w:t xml:space="preserve"> </w:t>
      </w:r>
      <w:r w:rsidR="008556AF" w:rsidRPr="000D5084">
        <w:rPr>
          <w:rFonts w:ascii="Arial" w:hAnsi="Arial" w:cs="Arial"/>
        </w:rPr>
        <w:t>American Hospital Associ</w:t>
      </w:r>
      <w:r w:rsidR="008556AF" w:rsidRPr="00052DFB">
        <w:rPr>
          <w:rFonts w:ascii="Arial" w:hAnsi="Arial" w:cs="Arial"/>
        </w:rPr>
        <w:t>ation. AHA Center for Health Innovation. April 19 – June 23, 2021.</w:t>
      </w:r>
      <w:r w:rsidR="008556AF" w:rsidRPr="00052DFB">
        <w:rPr>
          <w:rFonts w:ascii="Arial" w:hAnsi="Arial" w:cs="Arial"/>
          <w:color w:val="141921"/>
        </w:rPr>
        <w:t xml:space="preserve"> </w:t>
      </w:r>
      <w:r w:rsidR="008556AF" w:rsidRPr="00052DFB">
        <w:rPr>
          <w:rFonts w:ascii="Arial" w:hAnsi="Arial" w:cs="Arial"/>
          <w:i/>
          <w:color w:val="141921"/>
        </w:rPr>
        <w:t xml:space="preserve">Description: </w:t>
      </w:r>
      <w:r w:rsidR="008556AF" w:rsidRPr="00052DFB">
        <w:rPr>
          <w:rFonts w:ascii="Arial" w:hAnsi="Arial" w:cs="Arial"/>
          <w:color w:val="141921"/>
        </w:rPr>
        <w:t>The virtual course design is based on several guiding principles: 1) health care professionals need access to flexible learning options that work with busy schedules; 2) live online workshops should be focused on active learning – engaging directly with faculty and peers and learning how to apply tools and skills to a variety of situations; and 3) knowledge transfer is most effective when participants can immediately apply what they learn to their work.</w:t>
      </w:r>
    </w:p>
    <w:p w14:paraId="58863B01" w14:textId="24AAD00C" w:rsidR="007F3FFA" w:rsidRPr="00052DFB" w:rsidRDefault="009B342B" w:rsidP="00202520">
      <w:pPr>
        <w:pStyle w:val="ListParagraph"/>
        <w:numPr>
          <w:ilvl w:val="0"/>
          <w:numId w:val="28"/>
        </w:numPr>
        <w:rPr>
          <w:rFonts w:ascii="Arial" w:hAnsi="Arial" w:cs="Arial"/>
          <w:b/>
          <w:sz w:val="24"/>
        </w:rPr>
      </w:pPr>
      <w:r w:rsidRPr="003B438B">
        <w:rPr>
          <w:rFonts w:ascii="Arial" w:hAnsi="Arial" w:cs="Arial"/>
          <w:b/>
          <w:i/>
          <w:color w:val="000000"/>
          <w:sz w:val="24"/>
        </w:rPr>
        <w:t xml:space="preserve">Non-Clinical </w:t>
      </w:r>
      <w:proofErr w:type="spellStart"/>
      <w:r w:rsidRPr="003B438B">
        <w:rPr>
          <w:rFonts w:ascii="Arial" w:hAnsi="Arial" w:cs="Arial"/>
          <w:b/>
          <w:i/>
          <w:color w:val="000000"/>
          <w:sz w:val="24"/>
        </w:rPr>
        <w:t>TeamSTEPPS</w:t>
      </w:r>
      <w:proofErr w:type="spellEnd"/>
      <w:r w:rsidRPr="003B438B">
        <w:rPr>
          <w:rFonts w:ascii="Arial" w:hAnsi="Arial" w:cs="Arial"/>
          <w:b/>
          <w:i/>
          <w:color w:val="000000"/>
          <w:sz w:val="24"/>
        </w:rPr>
        <w:t>: Growing Your Expert Team</w:t>
      </w:r>
      <w:r w:rsidRPr="003B438B">
        <w:rPr>
          <w:rFonts w:ascii="Arial" w:hAnsi="Arial" w:cs="Arial"/>
          <w:i/>
          <w:color w:val="000000"/>
          <w:sz w:val="24"/>
        </w:rPr>
        <w:t>.</w:t>
      </w:r>
      <w:r>
        <w:rPr>
          <w:rFonts w:ascii="Arial" w:hAnsi="Arial" w:cs="Arial"/>
          <w:color w:val="000000"/>
          <w:sz w:val="24"/>
        </w:rPr>
        <w:t xml:space="preserve"> </w:t>
      </w:r>
      <w:r w:rsidR="007F3FFA" w:rsidRPr="00052DFB">
        <w:rPr>
          <w:rFonts w:ascii="Arial" w:hAnsi="Arial" w:cs="Arial"/>
          <w:sz w:val="24"/>
        </w:rPr>
        <w:t>American Hospital Association. AHA Center for Health Innovation.</w:t>
      </w:r>
      <w:r w:rsidR="007F3FFA" w:rsidRPr="00052DFB">
        <w:rPr>
          <w:rFonts w:ascii="Arial" w:hAnsi="Arial" w:cs="Arial"/>
          <w:color w:val="000000"/>
          <w:sz w:val="24"/>
        </w:rPr>
        <w:t> </w:t>
      </w:r>
      <w:r w:rsidR="00475CD7" w:rsidRPr="00052DFB">
        <w:rPr>
          <w:rFonts w:ascii="Arial" w:hAnsi="Arial" w:cs="Arial"/>
          <w:color w:val="000000"/>
          <w:sz w:val="24"/>
        </w:rPr>
        <w:t xml:space="preserve"> </w:t>
      </w:r>
      <w:r w:rsidR="00475CD7" w:rsidRPr="00052DFB">
        <w:rPr>
          <w:rFonts w:ascii="Arial" w:hAnsi="Arial" w:cs="Arial"/>
          <w:i/>
          <w:color w:val="000000"/>
          <w:sz w:val="24"/>
        </w:rPr>
        <w:t>Description:</w:t>
      </w:r>
      <w:r w:rsidR="00475CD7" w:rsidRPr="00052DFB">
        <w:rPr>
          <w:rFonts w:ascii="Arial" w:hAnsi="Arial" w:cs="Arial"/>
          <w:color w:val="000000"/>
          <w:sz w:val="24"/>
        </w:rPr>
        <w:t xml:space="preserve"> the course</w:t>
      </w:r>
      <w:r w:rsidR="00475CD7" w:rsidRPr="00052DFB">
        <w:rPr>
          <w:rFonts w:ascii="Arial" w:hAnsi="Arial" w:cs="Arial"/>
          <w:color w:val="171E28"/>
          <w:sz w:val="24"/>
          <w:shd w:val="clear" w:color="auto" w:fill="FFFFFF"/>
        </w:rPr>
        <w:t xml:space="preserve"> provides an overview of how to use the </w:t>
      </w:r>
      <w:proofErr w:type="spellStart"/>
      <w:r w:rsidR="00475CD7" w:rsidRPr="00052DFB">
        <w:rPr>
          <w:rFonts w:ascii="Arial" w:hAnsi="Arial" w:cs="Arial"/>
          <w:color w:val="171E28"/>
          <w:sz w:val="24"/>
          <w:shd w:val="clear" w:color="auto" w:fill="FFFFFF"/>
        </w:rPr>
        <w:t>TeamSTEPPS</w:t>
      </w:r>
      <w:proofErr w:type="spellEnd"/>
      <w:r w:rsidR="00475CD7" w:rsidRPr="00052DFB">
        <w:rPr>
          <w:rFonts w:ascii="Arial" w:hAnsi="Arial" w:cs="Arial"/>
          <w:color w:val="171E28"/>
          <w:sz w:val="24"/>
          <w:shd w:val="clear" w:color="auto" w:fill="FFFFFF"/>
        </w:rPr>
        <w:t xml:space="preserve"> tools non-clinically while also identifying ways to teach the tools from a non-clinical </w:t>
      </w:r>
      <w:proofErr w:type="gramStart"/>
      <w:r w:rsidR="00475CD7" w:rsidRPr="00052DFB">
        <w:rPr>
          <w:rFonts w:ascii="Arial" w:hAnsi="Arial" w:cs="Arial"/>
          <w:color w:val="171E28"/>
          <w:sz w:val="24"/>
          <w:shd w:val="clear" w:color="auto" w:fill="FFFFFF"/>
        </w:rPr>
        <w:t>perspective</w:t>
      </w:r>
      <w:proofErr w:type="gramEnd"/>
      <w:r w:rsidR="00475CD7" w:rsidRPr="00052DFB">
        <w:rPr>
          <w:rFonts w:ascii="Arial" w:hAnsi="Arial" w:cs="Arial"/>
          <w:color w:val="171E28"/>
          <w:sz w:val="24"/>
          <w:shd w:val="clear" w:color="auto" w:fill="FFFFFF"/>
        </w:rPr>
        <w:t xml:space="preserve"> so everyone is included.</w:t>
      </w:r>
      <w:r w:rsidR="00475CD7" w:rsidRPr="00052DFB">
        <w:rPr>
          <w:rFonts w:ascii="Arial" w:hAnsi="Arial" w:cs="Arial"/>
          <w:color w:val="000000"/>
          <w:sz w:val="24"/>
        </w:rPr>
        <w:t xml:space="preserve"> Nov/Dec 2020. 6 contact hours online training.</w:t>
      </w:r>
    </w:p>
    <w:p w14:paraId="6D7706D0" w14:textId="3B161090" w:rsidR="001B36FE" w:rsidRPr="00052DFB" w:rsidRDefault="001B36FE" w:rsidP="00202520">
      <w:pPr>
        <w:pStyle w:val="ListParagraph"/>
        <w:numPr>
          <w:ilvl w:val="0"/>
          <w:numId w:val="28"/>
        </w:numPr>
        <w:rPr>
          <w:rFonts w:ascii="Arial" w:hAnsi="Arial" w:cs="Arial"/>
          <w:b/>
          <w:sz w:val="24"/>
        </w:rPr>
      </w:pPr>
      <w:r w:rsidRPr="003B438B">
        <w:rPr>
          <w:rFonts w:ascii="Arial" w:hAnsi="Arial" w:cs="Arial"/>
          <w:b/>
          <w:i/>
          <w:sz w:val="24"/>
        </w:rPr>
        <w:t>Project ECHO Virtual Immersion Training.</w:t>
      </w:r>
      <w:r w:rsidRPr="00052DFB">
        <w:rPr>
          <w:rFonts w:ascii="Arial" w:hAnsi="Arial" w:cs="Arial"/>
          <w:sz w:val="24"/>
        </w:rPr>
        <w:t xml:space="preserve"> ECHO Institute. UNM Health Sciences.  Online training. Nov. 11-13, 2020.</w:t>
      </w:r>
    </w:p>
    <w:p w14:paraId="1E9C62BE" w14:textId="625850C2" w:rsidR="001438F8" w:rsidRPr="006A14B4" w:rsidRDefault="001438F8" w:rsidP="00202520">
      <w:pPr>
        <w:pStyle w:val="ListParagraph"/>
        <w:numPr>
          <w:ilvl w:val="0"/>
          <w:numId w:val="19"/>
        </w:numPr>
        <w:rPr>
          <w:rFonts w:ascii="Arial" w:hAnsi="Arial" w:cs="Arial"/>
          <w:b/>
          <w:sz w:val="24"/>
        </w:rPr>
      </w:pPr>
      <w:r w:rsidRPr="003B438B">
        <w:rPr>
          <w:rFonts w:ascii="Arial" w:hAnsi="Arial" w:cs="Arial"/>
          <w:b/>
          <w:i/>
          <w:sz w:val="24"/>
        </w:rPr>
        <w:t xml:space="preserve">World Health Organization. Health Emergencies </w:t>
      </w:r>
      <w:proofErr w:type="spellStart"/>
      <w:r w:rsidRPr="003B438B">
        <w:rPr>
          <w:rFonts w:ascii="Arial" w:hAnsi="Arial" w:cs="Arial"/>
          <w:b/>
          <w:i/>
          <w:sz w:val="24"/>
        </w:rPr>
        <w:t>Programme</w:t>
      </w:r>
      <w:proofErr w:type="spellEnd"/>
      <w:r w:rsidRPr="003B438B">
        <w:rPr>
          <w:rFonts w:ascii="Arial" w:hAnsi="Arial" w:cs="Arial"/>
          <w:b/>
          <w:i/>
          <w:sz w:val="24"/>
        </w:rPr>
        <w:t>.</w:t>
      </w:r>
      <w:r w:rsidRPr="00052DFB">
        <w:rPr>
          <w:rFonts w:ascii="Arial" w:hAnsi="Arial" w:cs="Arial"/>
          <w:sz w:val="24"/>
        </w:rPr>
        <w:t xml:space="preserve"> COVID-19: Operational Planning Guidelines and COVID-19 Partners Platform to support country preparedness and response. March 22, 2020. Web-based training. </w:t>
      </w:r>
    </w:p>
    <w:p w14:paraId="711F0B99" w14:textId="1915FECA" w:rsidR="006A14B4" w:rsidRPr="00052DFB" w:rsidRDefault="00ED18A4" w:rsidP="00202520">
      <w:pPr>
        <w:pStyle w:val="ListParagraph"/>
        <w:numPr>
          <w:ilvl w:val="0"/>
          <w:numId w:val="19"/>
        </w:numPr>
        <w:rPr>
          <w:rFonts w:ascii="Arial" w:hAnsi="Arial" w:cs="Arial"/>
          <w:b/>
          <w:sz w:val="24"/>
        </w:rPr>
      </w:pPr>
      <w:r>
        <w:rPr>
          <w:rFonts w:ascii="Arial" w:hAnsi="Arial" w:cs="Arial"/>
          <w:b/>
          <w:i/>
          <w:sz w:val="24"/>
        </w:rPr>
        <w:t>Introduction to Online Teaching and Learning.</w:t>
      </w:r>
      <w:r>
        <w:rPr>
          <w:rFonts w:ascii="Arial" w:hAnsi="Arial" w:cs="Arial"/>
          <w:bCs/>
          <w:sz w:val="24"/>
        </w:rPr>
        <w:t xml:space="preserve"> Jan. 2020. USD Center for Teaching and Learning.</w:t>
      </w:r>
    </w:p>
    <w:p w14:paraId="775168F8" w14:textId="77777777" w:rsidR="003F263C" w:rsidRPr="00052DFB" w:rsidRDefault="003F263C" w:rsidP="00202520">
      <w:pPr>
        <w:pStyle w:val="ListParagraph"/>
        <w:numPr>
          <w:ilvl w:val="0"/>
          <w:numId w:val="16"/>
        </w:numPr>
        <w:rPr>
          <w:rFonts w:ascii="Arial" w:hAnsi="Arial" w:cs="Arial"/>
          <w:sz w:val="24"/>
        </w:rPr>
      </w:pPr>
      <w:r w:rsidRPr="003B438B">
        <w:rPr>
          <w:rFonts w:ascii="Arial" w:hAnsi="Arial" w:cs="Arial"/>
          <w:b/>
          <w:i/>
          <w:sz w:val="24"/>
        </w:rPr>
        <w:t>Innovative IPE Instructional Methods: Strategies and Lessons Learned.</w:t>
      </w:r>
      <w:r w:rsidRPr="00052DFB">
        <w:rPr>
          <w:rFonts w:ascii="Arial" w:hAnsi="Arial" w:cs="Arial"/>
          <w:sz w:val="24"/>
        </w:rPr>
        <w:t xml:space="preserve"> 1 contact hour. AACN</w:t>
      </w:r>
    </w:p>
    <w:p w14:paraId="0934E078" w14:textId="77777777" w:rsidR="00474D83" w:rsidRPr="00052DFB" w:rsidRDefault="00474D83" w:rsidP="00202520">
      <w:pPr>
        <w:pStyle w:val="ListParagraph"/>
        <w:numPr>
          <w:ilvl w:val="0"/>
          <w:numId w:val="15"/>
        </w:numPr>
        <w:rPr>
          <w:rFonts w:ascii="Arial" w:hAnsi="Arial" w:cs="Arial"/>
          <w:sz w:val="24"/>
        </w:rPr>
      </w:pPr>
      <w:r w:rsidRPr="00052DFB">
        <w:rPr>
          <w:rFonts w:ascii="Arial" w:hAnsi="Arial" w:cs="Arial"/>
          <w:sz w:val="24"/>
        </w:rPr>
        <w:t>7 Continuing Education contact hours for participation in the MNRS 41</w:t>
      </w:r>
      <w:r w:rsidRPr="00052DFB">
        <w:rPr>
          <w:rFonts w:ascii="Arial" w:hAnsi="Arial" w:cs="Arial"/>
          <w:sz w:val="24"/>
          <w:vertAlign w:val="superscript"/>
        </w:rPr>
        <w:t>st</w:t>
      </w:r>
      <w:r w:rsidRPr="00052DFB">
        <w:rPr>
          <w:rFonts w:ascii="Arial" w:hAnsi="Arial" w:cs="Arial"/>
          <w:sz w:val="24"/>
        </w:rPr>
        <w:t xml:space="preserve"> annual Research </w:t>
      </w:r>
      <w:r w:rsidRPr="00052DFB">
        <w:rPr>
          <w:rFonts w:ascii="Arial" w:hAnsi="Arial" w:cs="Arial"/>
          <w:sz w:val="24"/>
        </w:rPr>
        <w:lastRenderedPageBreak/>
        <w:t xml:space="preserve">Conference April 6-9, </w:t>
      </w:r>
      <w:proofErr w:type="gramStart"/>
      <w:r w:rsidRPr="00052DFB">
        <w:rPr>
          <w:rFonts w:ascii="Arial" w:hAnsi="Arial" w:cs="Arial"/>
          <w:sz w:val="24"/>
        </w:rPr>
        <w:t>2017</w:t>
      </w:r>
      <w:proofErr w:type="gramEnd"/>
      <w:r w:rsidRPr="00052DFB">
        <w:rPr>
          <w:rFonts w:ascii="Arial" w:hAnsi="Arial" w:cs="Arial"/>
          <w:sz w:val="24"/>
        </w:rPr>
        <w:t xml:space="preserve"> Hyatt Regency Minneapolis</w:t>
      </w:r>
    </w:p>
    <w:p w14:paraId="4C93FE23" w14:textId="77777777" w:rsidR="00DD3BF1" w:rsidRPr="00052DFB" w:rsidRDefault="00DD3BF1" w:rsidP="00202520">
      <w:pPr>
        <w:pStyle w:val="ListParagraph"/>
        <w:numPr>
          <w:ilvl w:val="0"/>
          <w:numId w:val="14"/>
        </w:numPr>
        <w:rPr>
          <w:rFonts w:ascii="Arial" w:hAnsi="Arial" w:cs="Arial"/>
          <w:b/>
          <w:sz w:val="24"/>
        </w:rPr>
      </w:pPr>
      <w:r w:rsidRPr="00052DFB">
        <w:rPr>
          <w:rFonts w:ascii="Arial" w:hAnsi="Arial" w:cs="Arial"/>
          <w:sz w:val="24"/>
        </w:rPr>
        <w:t xml:space="preserve">Received 4 CME credits for attending the Midwest Interprofessional Education and Research Center (MIPERC) Conference, </w:t>
      </w:r>
      <w:r w:rsidR="00E37C5F" w:rsidRPr="00052DFB">
        <w:rPr>
          <w:rFonts w:ascii="Arial" w:hAnsi="Arial" w:cs="Arial"/>
          <w:sz w:val="24"/>
        </w:rPr>
        <w:t xml:space="preserve">Team Science and Virtual Health Care, </w:t>
      </w:r>
      <w:r w:rsidRPr="00052DFB">
        <w:rPr>
          <w:rFonts w:ascii="Arial" w:hAnsi="Arial" w:cs="Arial"/>
          <w:sz w:val="24"/>
        </w:rPr>
        <w:t>Sept 20 -22, 2017 Grand Rapids, MI.</w:t>
      </w:r>
    </w:p>
    <w:p w14:paraId="64895470" w14:textId="77777777" w:rsidR="0070462B" w:rsidRPr="00052DFB" w:rsidRDefault="0070462B" w:rsidP="00202520">
      <w:pPr>
        <w:widowControl/>
        <w:numPr>
          <w:ilvl w:val="0"/>
          <w:numId w:val="11"/>
        </w:numPr>
        <w:ind w:left="720"/>
        <w:rPr>
          <w:rFonts w:ascii="Arial" w:hAnsi="Arial" w:cs="Arial"/>
          <w:sz w:val="24"/>
        </w:rPr>
      </w:pPr>
      <w:r w:rsidRPr="00052DFB">
        <w:rPr>
          <w:rFonts w:ascii="Arial" w:hAnsi="Arial" w:cs="Arial"/>
          <w:sz w:val="24"/>
        </w:rPr>
        <w:t>Received 3 CME credits for attending the Midwest Interprofessional Education and Research Center (MIPERC) Conference on “The Role of Interprofessional Teams in Healthcare Delivery”, Sept 21 -23, 2016 Grand Rapids, MI.</w:t>
      </w:r>
    </w:p>
    <w:p w14:paraId="037930B9" w14:textId="77777777" w:rsidR="0070462B" w:rsidRPr="00052DFB" w:rsidRDefault="0070462B" w:rsidP="00202520">
      <w:pPr>
        <w:widowControl/>
        <w:numPr>
          <w:ilvl w:val="0"/>
          <w:numId w:val="11"/>
        </w:numPr>
        <w:ind w:left="720"/>
        <w:rPr>
          <w:rFonts w:ascii="Arial" w:hAnsi="Arial" w:cs="Arial"/>
          <w:sz w:val="24"/>
        </w:rPr>
      </w:pPr>
      <w:r w:rsidRPr="00052DFB">
        <w:rPr>
          <w:rFonts w:ascii="Arial" w:hAnsi="Arial" w:cs="Arial"/>
          <w:sz w:val="24"/>
        </w:rPr>
        <w:t xml:space="preserve">Ambassador </w:t>
      </w:r>
      <w:r w:rsidR="00027505" w:rsidRPr="00052DFB">
        <w:rPr>
          <w:rFonts w:ascii="Arial" w:hAnsi="Arial" w:cs="Arial"/>
          <w:sz w:val="24"/>
        </w:rPr>
        <w:t>Training, National Center for Interprofessional Education and Collaboration, January 2016, web-based training.</w:t>
      </w:r>
    </w:p>
    <w:p w14:paraId="5B4EC920" w14:textId="77777777" w:rsidR="0070462B" w:rsidRPr="00052DFB" w:rsidRDefault="0070462B" w:rsidP="00202520">
      <w:pPr>
        <w:widowControl/>
        <w:numPr>
          <w:ilvl w:val="0"/>
          <w:numId w:val="11"/>
        </w:numPr>
        <w:ind w:left="720"/>
        <w:rPr>
          <w:rFonts w:ascii="Arial" w:hAnsi="Arial" w:cs="Arial"/>
          <w:sz w:val="24"/>
        </w:rPr>
      </w:pPr>
      <w:r w:rsidRPr="003B438B">
        <w:rPr>
          <w:rFonts w:ascii="Arial" w:hAnsi="Arial" w:cs="Arial"/>
          <w:b/>
          <w:i/>
          <w:sz w:val="24"/>
        </w:rPr>
        <w:t>Respecting Choices ® ACP Facilitator Training</w:t>
      </w:r>
      <w:r w:rsidRPr="00052DFB">
        <w:rPr>
          <w:rFonts w:ascii="Arial" w:hAnsi="Arial" w:cs="Arial"/>
          <w:sz w:val="24"/>
        </w:rPr>
        <w:t xml:space="preserve"> certification, Mar 2016</w:t>
      </w:r>
    </w:p>
    <w:p w14:paraId="7886B8FF" w14:textId="77777777" w:rsidR="0070462B" w:rsidRPr="00052DFB" w:rsidRDefault="0070462B" w:rsidP="00202520">
      <w:pPr>
        <w:widowControl/>
        <w:numPr>
          <w:ilvl w:val="0"/>
          <w:numId w:val="11"/>
        </w:numPr>
        <w:ind w:left="720"/>
        <w:rPr>
          <w:rFonts w:ascii="Arial" w:hAnsi="Arial" w:cs="Arial"/>
          <w:sz w:val="24"/>
        </w:rPr>
      </w:pPr>
      <w:r w:rsidRPr="00052DFB">
        <w:rPr>
          <w:rFonts w:ascii="Arial" w:hAnsi="Arial" w:cs="Arial"/>
          <w:sz w:val="24"/>
        </w:rPr>
        <w:t>Completion of USD online graduate courses Health Science Administration (2013-2015):</w:t>
      </w:r>
    </w:p>
    <w:p w14:paraId="63740FD0" w14:textId="77777777" w:rsidR="0070462B" w:rsidRPr="00052DFB" w:rsidRDefault="0070462B" w:rsidP="0070462B">
      <w:pPr>
        <w:ind w:left="1080" w:firstLine="90"/>
        <w:rPr>
          <w:rFonts w:ascii="Arial" w:hAnsi="Arial" w:cs="Arial"/>
          <w:sz w:val="24"/>
        </w:rPr>
      </w:pPr>
      <w:r w:rsidRPr="00052DFB">
        <w:rPr>
          <w:rFonts w:ascii="Arial" w:hAnsi="Arial" w:cs="Arial"/>
          <w:sz w:val="24"/>
        </w:rPr>
        <w:t xml:space="preserve">MSAS-763 Prof Writing for Administration, </w:t>
      </w:r>
    </w:p>
    <w:p w14:paraId="768F7E18" w14:textId="77777777" w:rsidR="0070462B" w:rsidRPr="00052DFB" w:rsidRDefault="0070462B" w:rsidP="0070462B">
      <w:pPr>
        <w:ind w:left="1080" w:firstLine="90"/>
        <w:rPr>
          <w:rFonts w:ascii="Arial" w:hAnsi="Arial" w:cs="Arial"/>
          <w:sz w:val="24"/>
        </w:rPr>
      </w:pPr>
      <w:r w:rsidRPr="00052DFB">
        <w:rPr>
          <w:rFonts w:ascii="Arial" w:hAnsi="Arial" w:cs="Arial"/>
          <w:sz w:val="24"/>
        </w:rPr>
        <w:t xml:space="preserve">POLS-722 Budgetary &amp; Fiscal Management, </w:t>
      </w:r>
    </w:p>
    <w:p w14:paraId="79E54F42" w14:textId="77777777" w:rsidR="0070462B" w:rsidRPr="00052DFB" w:rsidRDefault="0070462B" w:rsidP="0070462B">
      <w:pPr>
        <w:ind w:left="1080" w:firstLine="90"/>
        <w:rPr>
          <w:rFonts w:ascii="Arial" w:hAnsi="Arial" w:cs="Arial"/>
          <w:sz w:val="24"/>
        </w:rPr>
      </w:pPr>
      <w:r w:rsidRPr="00052DFB">
        <w:rPr>
          <w:rFonts w:ascii="Arial" w:hAnsi="Arial" w:cs="Arial"/>
          <w:sz w:val="24"/>
        </w:rPr>
        <w:t xml:space="preserve">POLS-733 Administrative Law/Government and </w:t>
      </w:r>
    </w:p>
    <w:p w14:paraId="6D1E9095" w14:textId="463A7A03" w:rsidR="0070462B" w:rsidRPr="00052DFB" w:rsidRDefault="0070462B" w:rsidP="00102211">
      <w:pPr>
        <w:tabs>
          <w:tab w:val="left" w:pos="7530"/>
        </w:tabs>
        <w:ind w:left="1080" w:firstLine="90"/>
        <w:rPr>
          <w:rFonts w:ascii="Arial" w:hAnsi="Arial" w:cs="Arial"/>
          <w:sz w:val="24"/>
        </w:rPr>
      </w:pPr>
      <w:r w:rsidRPr="00052DFB">
        <w:rPr>
          <w:rFonts w:ascii="Arial" w:hAnsi="Arial" w:cs="Arial"/>
          <w:sz w:val="24"/>
        </w:rPr>
        <w:t xml:space="preserve">MSAS-764 Research in Admin Practice, </w:t>
      </w:r>
      <w:r w:rsidR="00102211" w:rsidRPr="00052DFB">
        <w:rPr>
          <w:rFonts w:ascii="Arial" w:hAnsi="Arial" w:cs="Arial"/>
          <w:sz w:val="24"/>
        </w:rPr>
        <w:tab/>
      </w:r>
    </w:p>
    <w:p w14:paraId="7C29EEDF" w14:textId="3F26884F" w:rsidR="00C05B09" w:rsidRPr="00052DFB" w:rsidRDefault="0070462B" w:rsidP="00130561">
      <w:pPr>
        <w:ind w:left="1080" w:firstLine="90"/>
        <w:rPr>
          <w:rFonts w:ascii="Arial" w:hAnsi="Arial" w:cs="Arial"/>
          <w:sz w:val="24"/>
        </w:rPr>
      </w:pPr>
      <w:r w:rsidRPr="00052DFB">
        <w:rPr>
          <w:rFonts w:ascii="Arial" w:hAnsi="Arial" w:cs="Arial"/>
          <w:sz w:val="24"/>
        </w:rPr>
        <w:t>Cumulative GPA 3.75</w:t>
      </w:r>
    </w:p>
    <w:p w14:paraId="44481E3C" w14:textId="4A577889" w:rsidR="00EF4049" w:rsidRPr="00052DFB" w:rsidRDefault="00EF4049" w:rsidP="00130561">
      <w:pPr>
        <w:ind w:left="1080" w:firstLine="90"/>
        <w:rPr>
          <w:rFonts w:ascii="Arial" w:hAnsi="Arial" w:cs="Arial"/>
          <w:sz w:val="24"/>
        </w:rPr>
      </w:pPr>
    </w:p>
    <w:p w14:paraId="4B2B335C" w14:textId="394DE3D5" w:rsidR="00AD5098" w:rsidRPr="00052DFB" w:rsidRDefault="003B438B" w:rsidP="00AD5098">
      <w:pPr>
        <w:pStyle w:val="ListParagraph"/>
        <w:ind w:left="0"/>
        <w:rPr>
          <w:rFonts w:ascii="Arial" w:hAnsi="Arial" w:cs="Arial"/>
          <w:b/>
          <w:bCs/>
          <w:sz w:val="24"/>
        </w:rPr>
      </w:pPr>
      <w:r>
        <w:rPr>
          <w:rFonts w:ascii="Arial" w:hAnsi="Arial" w:cs="Arial"/>
          <w:b/>
          <w:bCs/>
          <w:sz w:val="24"/>
        </w:rPr>
        <w:t xml:space="preserve">IV. </w:t>
      </w:r>
      <w:r w:rsidR="00AD5098" w:rsidRPr="00052DFB">
        <w:rPr>
          <w:rFonts w:ascii="Arial" w:hAnsi="Arial" w:cs="Arial"/>
          <w:b/>
          <w:bCs/>
          <w:sz w:val="24"/>
        </w:rPr>
        <w:t>C. University Service</w:t>
      </w:r>
    </w:p>
    <w:p w14:paraId="0FF5F117" w14:textId="467F8AD1" w:rsidR="00D32549" w:rsidRDefault="00D32549" w:rsidP="003B438B">
      <w:pPr>
        <w:ind w:firstLine="720"/>
        <w:jc w:val="both"/>
        <w:rPr>
          <w:rFonts w:ascii="Arial" w:hAnsi="Arial" w:cs="Arial"/>
          <w:b/>
          <w:sz w:val="24"/>
        </w:rPr>
      </w:pPr>
      <w:r w:rsidRPr="00052DFB">
        <w:rPr>
          <w:rFonts w:ascii="Arial" w:hAnsi="Arial" w:cs="Arial"/>
          <w:b/>
          <w:sz w:val="24"/>
        </w:rPr>
        <w:t>Professional service activities</w:t>
      </w:r>
    </w:p>
    <w:p w14:paraId="25FD3B69" w14:textId="337DC269" w:rsidR="006502FD" w:rsidRDefault="00DC4F0A" w:rsidP="003B438B">
      <w:pPr>
        <w:ind w:firstLine="720"/>
        <w:jc w:val="both"/>
        <w:rPr>
          <w:rFonts w:ascii="Arial" w:hAnsi="Arial" w:cs="Arial"/>
          <w:bCs/>
          <w:sz w:val="24"/>
        </w:rPr>
      </w:pPr>
      <w:r w:rsidRPr="00685ABE">
        <w:rPr>
          <w:rFonts w:ascii="Arial" w:hAnsi="Arial" w:cs="Arial"/>
          <w:bCs/>
          <w:sz w:val="24"/>
        </w:rPr>
        <w:t>USD Faculty Senate, Faculty Affairs Committee, member (2022 – present)</w:t>
      </w:r>
    </w:p>
    <w:p w14:paraId="611F6E94" w14:textId="7AD155C5" w:rsidR="00923FA0" w:rsidRPr="00DC4F0A" w:rsidRDefault="00923FA0" w:rsidP="003B438B">
      <w:pPr>
        <w:ind w:firstLine="720"/>
        <w:jc w:val="both"/>
        <w:rPr>
          <w:rFonts w:ascii="Arial" w:hAnsi="Arial" w:cs="Arial"/>
          <w:bCs/>
          <w:sz w:val="24"/>
        </w:rPr>
      </w:pPr>
      <w:r>
        <w:rPr>
          <w:rFonts w:ascii="Arial" w:hAnsi="Arial" w:cs="Arial"/>
          <w:bCs/>
          <w:sz w:val="24"/>
        </w:rPr>
        <w:t>CURCS Committee</w:t>
      </w:r>
      <w:r w:rsidR="00EC4924">
        <w:rPr>
          <w:rFonts w:ascii="Arial" w:hAnsi="Arial" w:cs="Arial"/>
          <w:bCs/>
          <w:sz w:val="24"/>
        </w:rPr>
        <w:t xml:space="preserve">, USD, chair of </w:t>
      </w:r>
      <w:proofErr w:type="spellStart"/>
      <w:r w:rsidR="00EC4924">
        <w:rPr>
          <w:rFonts w:ascii="Arial" w:hAnsi="Arial" w:cs="Arial"/>
          <w:bCs/>
          <w:sz w:val="24"/>
        </w:rPr>
        <w:t>UDiscover</w:t>
      </w:r>
      <w:proofErr w:type="spellEnd"/>
    </w:p>
    <w:p w14:paraId="41AEAE9C" w14:textId="77777777" w:rsidR="00D32549" w:rsidRPr="00052DFB" w:rsidRDefault="00D32549" w:rsidP="00D32549">
      <w:pPr>
        <w:ind w:left="1440" w:hanging="720"/>
        <w:jc w:val="both"/>
        <w:rPr>
          <w:rFonts w:ascii="Arial" w:hAnsi="Arial" w:cs="Arial"/>
          <w:sz w:val="24"/>
        </w:rPr>
      </w:pPr>
      <w:r w:rsidRPr="00052DFB">
        <w:rPr>
          <w:rFonts w:ascii="Arial" w:hAnsi="Arial" w:cs="Arial"/>
          <w:sz w:val="24"/>
        </w:rPr>
        <w:t>School of Health Sciences Research Committee, member (Sept 2019- present</w:t>
      </w:r>
      <w:proofErr w:type="gramStart"/>
      <w:r w:rsidRPr="00052DFB">
        <w:rPr>
          <w:rFonts w:ascii="Arial" w:hAnsi="Arial" w:cs="Arial"/>
          <w:sz w:val="24"/>
        </w:rPr>
        <w:t>);</w:t>
      </w:r>
      <w:proofErr w:type="gramEnd"/>
    </w:p>
    <w:p w14:paraId="656D6472" w14:textId="61DA3B94" w:rsidR="00D32549" w:rsidRPr="00052DFB" w:rsidRDefault="00D32549" w:rsidP="00D32549">
      <w:pPr>
        <w:ind w:left="1440" w:hanging="720"/>
        <w:jc w:val="both"/>
        <w:rPr>
          <w:rFonts w:ascii="Arial" w:hAnsi="Arial" w:cs="Arial"/>
          <w:sz w:val="24"/>
        </w:rPr>
      </w:pPr>
      <w:r w:rsidRPr="00052DFB">
        <w:rPr>
          <w:rFonts w:ascii="Arial" w:hAnsi="Arial" w:cs="Arial"/>
          <w:sz w:val="24"/>
        </w:rPr>
        <w:t>Intellectual Property committee</w:t>
      </w:r>
      <w:r w:rsidR="00127276">
        <w:rPr>
          <w:rFonts w:ascii="Arial" w:hAnsi="Arial" w:cs="Arial"/>
          <w:sz w:val="24"/>
        </w:rPr>
        <w:t>,</w:t>
      </w:r>
      <w:r w:rsidRPr="00052DFB">
        <w:rPr>
          <w:rFonts w:ascii="Arial" w:hAnsi="Arial" w:cs="Arial"/>
          <w:sz w:val="24"/>
        </w:rPr>
        <w:t xml:space="preserve"> USD faculty senate subcommittee (Aug. 2018 – 2019</w:t>
      </w:r>
      <w:proofErr w:type="gramStart"/>
      <w:r w:rsidRPr="00052DFB">
        <w:rPr>
          <w:rFonts w:ascii="Arial" w:hAnsi="Arial" w:cs="Arial"/>
          <w:sz w:val="24"/>
        </w:rPr>
        <w:t>);</w:t>
      </w:r>
      <w:proofErr w:type="gramEnd"/>
    </w:p>
    <w:p w14:paraId="30B35816" w14:textId="77777777" w:rsidR="00D32549" w:rsidRPr="00052DFB" w:rsidRDefault="00D32549" w:rsidP="00D32549">
      <w:pPr>
        <w:pStyle w:val="List"/>
        <w:tabs>
          <w:tab w:val="num" w:pos="450"/>
        </w:tabs>
        <w:ind w:left="1080"/>
        <w:jc w:val="both"/>
        <w:rPr>
          <w:rFonts w:ascii="Arial" w:hAnsi="Arial" w:cs="Arial"/>
          <w:szCs w:val="24"/>
        </w:rPr>
      </w:pPr>
      <w:r w:rsidRPr="00052DFB">
        <w:rPr>
          <w:rFonts w:ascii="Arial" w:hAnsi="Arial" w:cs="Arial"/>
          <w:szCs w:val="24"/>
        </w:rPr>
        <w:t>Chair of the Interprofessional Health Education Center (Sept 2018- present</w:t>
      </w:r>
      <w:proofErr w:type="gramStart"/>
      <w:r w:rsidRPr="00052DFB">
        <w:rPr>
          <w:rFonts w:ascii="Arial" w:hAnsi="Arial" w:cs="Arial"/>
          <w:szCs w:val="24"/>
        </w:rPr>
        <w:t>);</w:t>
      </w:r>
      <w:proofErr w:type="gramEnd"/>
    </w:p>
    <w:p w14:paraId="6B470255" w14:textId="44F2C3BE" w:rsidR="00D32549" w:rsidRPr="00052DFB" w:rsidRDefault="00D32549" w:rsidP="00D32549">
      <w:pPr>
        <w:ind w:left="1440" w:hanging="720"/>
        <w:jc w:val="both"/>
        <w:rPr>
          <w:rFonts w:ascii="Arial" w:hAnsi="Arial" w:cs="Arial"/>
          <w:bCs/>
          <w:sz w:val="24"/>
        </w:rPr>
      </w:pPr>
      <w:r w:rsidRPr="00052DFB">
        <w:rPr>
          <w:rFonts w:ascii="Arial" w:hAnsi="Arial" w:cs="Arial"/>
          <w:bCs/>
          <w:sz w:val="24"/>
        </w:rPr>
        <w:t>Midwest Interprofessional Practice, Education and Research C</w:t>
      </w:r>
      <w:r w:rsidR="003B438B">
        <w:rPr>
          <w:rFonts w:ascii="Arial" w:hAnsi="Arial" w:cs="Arial"/>
          <w:bCs/>
          <w:sz w:val="24"/>
        </w:rPr>
        <w:t xml:space="preserve">enter (MIPERC) Advisory Council </w:t>
      </w:r>
      <w:r w:rsidRPr="00052DFB">
        <w:rPr>
          <w:rFonts w:ascii="Arial" w:hAnsi="Arial" w:cs="Arial"/>
          <w:bCs/>
          <w:sz w:val="24"/>
        </w:rPr>
        <w:t xml:space="preserve">member; October 2016 – </w:t>
      </w:r>
      <w:proofErr w:type="gramStart"/>
      <w:r w:rsidRPr="00052DFB">
        <w:rPr>
          <w:rFonts w:ascii="Arial" w:hAnsi="Arial" w:cs="Arial"/>
          <w:bCs/>
          <w:sz w:val="24"/>
        </w:rPr>
        <w:t>current;</w:t>
      </w:r>
      <w:proofErr w:type="gramEnd"/>
    </w:p>
    <w:p w14:paraId="1E315584" w14:textId="3CA272B8" w:rsidR="00D32549" w:rsidRPr="00052DFB" w:rsidRDefault="00D32549" w:rsidP="00D32549">
      <w:pPr>
        <w:ind w:left="1440" w:hanging="720"/>
        <w:jc w:val="both"/>
        <w:rPr>
          <w:rFonts w:ascii="Arial" w:hAnsi="Arial" w:cs="Arial"/>
          <w:sz w:val="24"/>
        </w:rPr>
      </w:pPr>
      <w:r w:rsidRPr="00052DFB">
        <w:rPr>
          <w:rFonts w:ascii="Arial" w:hAnsi="Arial" w:cs="Arial"/>
          <w:sz w:val="24"/>
        </w:rPr>
        <w:t xml:space="preserve">Chair of the Research and Scholarship Committee, USD Nursing May </w:t>
      </w:r>
      <w:proofErr w:type="gramStart"/>
      <w:r w:rsidRPr="00052DFB">
        <w:rPr>
          <w:rFonts w:ascii="Arial" w:hAnsi="Arial" w:cs="Arial"/>
          <w:sz w:val="24"/>
        </w:rPr>
        <w:t>2018-</w:t>
      </w:r>
      <w:r w:rsidR="00A443CE">
        <w:rPr>
          <w:rFonts w:ascii="Arial" w:hAnsi="Arial" w:cs="Arial"/>
          <w:sz w:val="24"/>
        </w:rPr>
        <w:t>2020</w:t>
      </w:r>
      <w:r w:rsidRPr="00052DFB">
        <w:rPr>
          <w:rFonts w:ascii="Arial" w:hAnsi="Arial" w:cs="Arial"/>
          <w:sz w:val="24"/>
        </w:rPr>
        <w:t>;</w:t>
      </w:r>
      <w:proofErr w:type="gramEnd"/>
    </w:p>
    <w:p w14:paraId="7C9364BB" w14:textId="77777777" w:rsidR="00D32549" w:rsidRPr="00052DFB" w:rsidRDefault="00D32549" w:rsidP="00D32549">
      <w:pPr>
        <w:ind w:left="1440" w:hanging="720"/>
        <w:jc w:val="both"/>
        <w:rPr>
          <w:rFonts w:ascii="Arial" w:hAnsi="Arial" w:cs="Arial"/>
          <w:sz w:val="24"/>
        </w:rPr>
      </w:pPr>
      <w:r w:rsidRPr="00052DFB">
        <w:rPr>
          <w:rFonts w:ascii="Arial" w:hAnsi="Arial" w:cs="Arial"/>
          <w:sz w:val="24"/>
        </w:rPr>
        <w:t xml:space="preserve">Chair of IHEC Scholarship subcommittee, May 2017 – </w:t>
      </w:r>
      <w:proofErr w:type="gramStart"/>
      <w:r w:rsidRPr="00052DFB">
        <w:rPr>
          <w:rFonts w:ascii="Arial" w:hAnsi="Arial" w:cs="Arial"/>
          <w:sz w:val="24"/>
        </w:rPr>
        <w:t>present;</w:t>
      </w:r>
      <w:proofErr w:type="gramEnd"/>
    </w:p>
    <w:p w14:paraId="535E1B0D" w14:textId="3B2B3D43" w:rsidR="00AD5098" w:rsidRPr="00052DFB" w:rsidRDefault="00D32549" w:rsidP="00B67D37">
      <w:pPr>
        <w:ind w:left="1440" w:hanging="720"/>
        <w:jc w:val="both"/>
        <w:rPr>
          <w:rFonts w:ascii="Arial" w:hAnsi="Arial" w:cs="Arial"/>
          <w:b/>
          <w:bCs/>
          <w:sz w:val="24"/>
        </w:rPr>
      </w:pPr>
      <w:r w:rsidRPr="00052DFB">
        <w:rPr>
          <w:rFonts w:ascii="Arial" w:hAnsi="Arial" w:cs="Arial"/>
          <w:sz w:val="24"/>
        </w:rPr>
        <w:t xml:space="preserve">Chair of the IPE Steering Committee USD SHS June 2016- Dec </w:t>
      </w:r>
      <w:proofErr w:type="gramStart"/>
      <w:r w:rsidRPr="00052DFB">
        <w:rPr>
          <w:rFonts w:ascii="Arial" w:hAnsi="Arial" w:cs="Arial"/>
          <w:sz w:val="24"/>
        </w:rPr>
        <w:t>2016;</w:t>
      </w:r>
      <w:proofErr w:type="gramEnd"/>
    </w:p>
    <w:sectPr w:rsidR="00AD5098" w:rsidRPr="00052DFB" w:rsidSect="00F12E56">
      <w:headerReference w:type="default" r:id="rId27"/>
      <w:footerReference w:type="default" r:id="rId28"/>
      <w:endnotePr>
        <w:numFmt w:val="decimal"/>
      </w:endnotePr>
      <w:pgSz w:w="12240" w:h="15840"/>
      <w:pgMar w:top="720" w:right="720" w:bottom="720" w:left="720"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770CA" w14:textId="77777777" w:rsidR="005B5933" w:rsidRDefault="005B5933">
      <w:r>
        <w:separator/>
      </w:r>
    </w:p>
  </w:endnote>
  <w:endnote w:type="continuationSeparator" w:id="0">
    <w:p w14:paraId="34465546" w14:textId="77777777" w:rsidR="005B5933" w:rsidRDefault="005B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Yu Gothic"/>
    <w:panose1 w:val="00000000000000000000"/>
    <w:charset w:val="80"/>
    <w:family w:val="auto"/>
    <w:notTrueType/>
    <w:pitch w:val="default"/>
    <w:sig w:usb0="00000000"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LucidaConsole">
    <w:altName w:val="Times New Roman Uni"/>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610746"/>
      <w:docPartObj>
        <w:docPartGallery w:val="Page Numbers (Bottom of Page)"/>
        <w:docPartUnique/>
      </w:docPartObj>
    </w:sdtPr>
    <w:sdtEndPr>
      <w:rPr>
        <w:noProof/>
      </w:rPr>
    </w:sdtEndPr>
    <w:sdtContent>
      <w:p w14:paraId="29021767" w14:textId="5AFB6ACE" w:rsidR="00856DA3" w:rsidRDefault="00856DA3">
        <w:pPr>
          <w:pStyle w:val="Footer"/>
          <w:jc w:val="center"/>
        </w:pPr>
        <w:r>
          <w:fldChar w:fldCharType="begin"/>
        </w:r>
        <w:r>
          <w:instrText xml:space="preserve"> PAGE   \* MERGEFORMAT </w:instrText>
        </w:r>
        <w:r>
          <w:fldChar w:fldCharType="separate"/>
        </w:r>
        <w:r w:rsidR="004933DD">
          <w:rPr>
            <w:noProof/>
          </w:rPr>
          <w:t>12</w:t>
        </w:r>
        <w:r>
          <w:rPr>
            <w:noProof/>
          </w:rPr>
          <w:fldChar w:fldCharType="end"/>
        </w:r>
      </w:p>
    </w:sdtContent>
  </w:sdt>
  <w:p w14:paraId="27B0DA12" w14:textId="77777777" w:rsidR="00856DA3" w:rsidRDefault="00856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11A46" w14:textId="77777777" w:rsidR="005B5933" w:rsidRDefault="005B5933">
      <w:r>
        <w:separator/>
      </w:r>
    </w:p>
  </w:footnote>
  <w:footnote w:type="continuationSeparator" w:id="0">
    <w:p w14:paraId="66F32FDD" w14:textId="77777777" w:rsidR="005B5933" w:rsidRDefault="005B5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3B20F" w14:textId="23148593" w:rsidR="00856DA3" w:rsidRPr="00856DA3" w:rsidRDefault="00856DA3">
    <w:pPr>
      <w:pStyle w:val="Header"/>
      <w:rPr>
        <w:rFonts w:ascii="Arial" w:hAnsi="Arial" w:cs="Arial"/>
        <w:sz w:val="22"/>
        <w:szCs w:val="22"/>
      </w:rPr>
    </w:pPr>
    <w:r w:rsidRPr="00856DA3">
      <w:rPr>
        <w:rFonts w:ascii="Arial" w:hAnsi="Arial" w:cs="Arial"/>
        <w:sz w:val="22"/>
        <w:szCs w:val="22"/>
      </w:rPr>
      <w:t>Kupershmidt, S.</w:t>
    </w:r>
    <w:r w:rsidRPr="00856DA3">
      <w:rPr>
        <w:rFonts w:ascii="Arial" w:hAnsi="Arial" w:cs="Arial"/>
        <w:sz w:val="22"/>
        <w:szCs w:val="22"/>
      </w:rPr>
      <w:ptab w:relativeTo="margin" w:alignment="center" w:leader="none"/>
    </w:r>
    <w:r w:rsidRPr="00856DA3">
      <w:rPr>
        <w:rFonts w:ascii="Arial" w:hAnsi="Arial" w:cs="Arial"/>
        <w:sz w:val="22"/>
        <w:szCs w:val="22"/>
      </w:rPr>
      <w:ptab w:relativeTo="margin" w:alignment="right" w:leader="none"/>
    </w:r>
    <w:r w:rsidR="00126CA0">
      <w:rPr>
        <w:rFonts w:ascii="Arial" w:hAnsi="Arial" w:cs="Arial"/>
        <w:sz w:val="22"/>
        <w:szCs w:val="22"/>
      </w:rPr>
      <w:t>July</w:t>
    </w:r>
    <w:r w:rsidR="007B10D7">
      <w:rPr>
        <w:rFonts w:ascii="Arial" w:hAnsi="Arial" w:cs="Arial"/>
        <w:sz w:val="22"/>
        <w:szCs w:val="22"/>
      </w:rPr>
      <w:t xml:space="preserve"> 202</w:t>
    </w:r>
    <w:r w:rsidR="006607FA">
      <w:rPr>
        <w:rFonts w:ascii="Arial" w:hAnsi="Arial" w:cs="Arial"/>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3FC2"/>
    <w:multiLevelType w:val="hybridMultilevel"/>
    <w:tmpl w:val="3920EF8C"/>
    <w:lvl w:ilvl="0" w:tplc="ADA407DE">
      <w:start w:val="32"/>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15:restartNumberingAfterBreak="0">
    <w:nsid w:val="0A422432"/>
    <w:multiLevelType w:val="hybridMultilevel"/>
    <w:tmpl w:val="ACB8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6613B"/>
    <w:multiLevelType w:val="hybridMultilevel"/>
    <w:tmpl w:val="CBA6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964F6"/>
    <w:multiLevelType w:val="hybridMultilevel"/>
    <w:tmpl w:val="EA0E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12609"/>
    <w:multiLevelType w:val="hybridMultilevel"/>
    <w:tmpl w:val="360A7CA0"/>
    <w:lvl w:ilvl="0" w:tplc="0409000F">
      <w:start w:val="29"/>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E87CFD"/>
    <w:multiLevelType w:val="hybridMultilevel"/>
    <w:tmpl w:val="EE1E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8360C"/>
    <w:multiLevelType w:val="hybridMultilevel"/>
    <w:tmpl w:val="0C18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F2217"/>
    <w:multiLevelType w:val="hybridMultilevel"/>
    <w:tmpl w:val="038A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80444"/>
    <w:multiLevelType w:val="hybridMultilevel"/>
    <w:tmpl w:val="C838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871BF"/>
    <w:multiLevelType w:val="hybridMultilevel"/>
    <w:tmpl w:val="040C8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C30F4"/>
    <w:multiLevelType w:val="hybridMultilevel"/>
    <w:tmpl w:val="47B6A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859C0"/>
    <w:multiLevelType w:val="hybridMultilevel"/>
    <w:tmpl w:val="D10E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B3370"/>
    <w:multiLevelType w:val="hybridMultilevel"/>
    <w:tmpl w:val="1FD4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9416D"/>
    <w:multiLevelType w:val="hybridMultilevel"/>
    <w:tmpl w:val="28AC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70490"/>
    <w:multiLevelType w:val="hybridMultilevel"/>
    <w:tmpl w:val="FA448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50A73"/>
    <w:multiLevelType w:val="hybridMultilevel"/>
    <w:tmpl w:val="1762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163F85"/>
    <w:multiLevelType w:val="hybridMultilevel"/>
    <w:tmpl w:val="CBEEE18A"/>
    <w:lvl w:ilvl="0" w:tplc="F8FC7C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AD12FD"/>
    <w:multiLevelType w:val="hybridMultilevel"/>
    <w:tmpl w:val="ACFEF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9A3F07"/>
    <w:multiLevelType w:val="hybridMultilevel"/>
    <w:tmpl w:val="9F3C2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B078AD"/>
    <w:multiLevelType w:val="hybridMultilevel"/>
    <w:tmpl w:val="E82EF0D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44F605F"/>
    <w:multiLevelType w:val="hybridMultilevel"/>
    <w:tmpl w:val="C1DA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55E49"/>
    <w:multiLevelType w:val="hybridMultilevel"/>
    <w:tmpl w:val="1B52929E"/>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9E0636"/>
    <w:multiLevelType w:val="hybridMultilevel"/>
    <w:tmpl w:val="EF30A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2837F2"/>
    <w:multiLevelType w:val="hybridMultilevel"/>
    <w:tmpl w:val="0D7A71F6"/>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945201"/>
    <w:multiLevelType w:val="hybridMultilevel"/>
    <w:tmpl w:val="70F6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27B87"/>
    <w:multiLevelType w:val="hybridMultilevel"/>
    <w:tmpl w:val="55F62862"/>
    <w:lvl w:ilvl="0" w:tplc="0409000F">
      <w:start w:val="4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3B33E1"/>
    <w:multiLevelType w:val="hybridMultilevel"/>
    <w:tmpl w:val="F360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4C0374"/>
    <w:multiLevelType w:val="hybridMultilevel"/>
    <w:tmpl w:val="65F0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8C5D88"/>
    <w:multiLevelType w:val="hybridMultilevel"/>
    <w:tmpl w:val="DA00E8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CD752AF"/>
    <w:multiLevelType w:val="hybridMultilevel"/>
    <w:tmpl w:val="7DB4E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24217"/>
    <w:multiLevelType w:val="hybridMultilevel"/>
    <w:tmpl w:val="18106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34153B6"/>
    <w:multiLevelType w:val="hybridMultilevel"/>
    <w:tmpl w:val="6F40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D845D4"/>
    <w:multiLevelType w:val="hybridMultilevel"/>
    <w:tmpl w:val="92FEB5F2"/>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3" w15:restartNumberingAfterBreak="0">
    <w:nsid w:val="7DBA1924"/>
    <w:multiLevelType w:val="hybridMultilevel"/>
    <w:tmpl w:val="5748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32"/>
  </w:num>
  <w:num w:numId="4">
    <w:abstractNumId w:val="4"/>
  </w:num>
  <w:num w:numId="5">
    <w:abstractNumId w:val="25"/>
  </w:num>
  <w:num w:numId="6">
    <w:abstractNumId w:val="19"/>
  </w:num>
  <w:num w:numId="7">
    <w:abstractNumId w:val="14"/>
  </w:num>
  <w:num w:numId="8">
    <w:abstractNumId w:val="0"/>
  </w:num>
  <w:num w:numId="9">
    <w:abstractNumId w:val="17"/>
  </w:num>
  <w:num w:numId="10">
    <w:abstractNumId w:val="6"/>
  </w:num>
  <w:num w:numId="11">
    <w:abstractNumId w:val="28"/>
  </w:num>
  <w:num w:numId="12">
    <w:abstractNumId w:val="30"/>
  </w:num>
  <w:num w:numId="13">
    <w:abstractNumId w:val="13"/>
  </w:num>
  <w:num w:numId="14">
    <w:abstractNumId w:val="24"/>
  </w:num>
  <w:num w:numId="15">
    <w:abstractNumId w:val="33"/>
  </w:num>
  <w:num w:numId="16">
    <w:abstractNumId w:val="1"/>
  </w:num>
  <w:num w:numId="17">
    <w:abstractNumId w:val="12"/>
  </w:num>
  <w:num w:numId="18">
    <w:abstractNumId w:val="5"/>
  </w:num>
  <w:num w:numId="19">
    <w:abstractNumId w:val="31"/>
  </w:num>
  <w:num w:numId="20">
    <w:abstractNumId w:val="26"/>
  </w:num>
  <w:num w:numId="21">
    <w:abstractNumId w:val="7"/>
  </w:num>
  <w:num w:numId="22">
    <w:abstractNumId w:val="18"/>
  </w:num>
  <w:num w:numId="23">
    <w:abstractNumId w:val="8"/>
  </w:num>
  <w:num w:numId="24">
    <w:abstractNumId w:val="10"/>
  </w:num>
  <w:num w:numId="25">
    <w:abstractNumId w:val="29"/>
  </w:num>
  <w:num w:numId="26">
    <w:abstractNumId w:val="9"/>
  </w:num>
  <w:num w:numId="27">
    <w:abstractNumId w:val="11"/>
  </w:num>
  <w:num w:numId="28">
    <w:abstractNumId w:val="3"/>
  </w:num>
  <w:num w:numId="29">
    <w:abstractNumId w:val="20"/>
  </w:num>
  <w:num w:numId="30">
    <w:abstractNumId w:val="15"/>
  </w:num>
  <w:num w:numId="31">
    <w:abstractNumId w:val="2"/>
  </w:num>
  <w:num w:numId="32">
    <w:abstractNumId w:val="27"/>
  </w:num>
  <w:num w:numId="33">
    <w:abstractNumId w:val="22"/>
  </w:num>
  <w:num w:numId="34">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InstantFormat&gt;&lt;Enabled&gt;1&lt;/Enabled&gt;&lt;ScanUnformatted&gt;1&lt;/ScanUnformatted&gt;&lt;ScanChanges&gt;1&lt;/ScanChanges&gt;&lt;/InstantFormat&gt;"/>
  </w:docVars>
  <w:rsids>
    <w:rsidRoot w:val="00A04478"/>
    <w:rsid w:val="00000E30"/>
    <w:rsid w:val="00002A90"/>
    <w:rsid w:val="00004A23"/>
    <w:rsid w:val="000068E0"/>
    <w:rsid w:val="00007B21"/>
    <w:rsid w:val="00007BDC"/>
    <w:rsid w:val="00014588"/>
    <w:rsid w:val="00022FB8"/>
    <w:rsid w:val="000240E6"/>
    <w:rsid w:val="00027505"/>
    <w:rsid w:val="0003244D"/>
    <w:rsid w:val="00036D7E"/>
    <w:rsid w:val="00041522"/>
    <w:rsid w:val="00047CD7"/>
    <w:rsid w:val="00050F1A"/>
    <w:rsid w:val="00052DFB"/>
    <w:rsid w:val="000542CB"/>
    <w:rsid w:val="000566D7"/>
    <w:rsid w:val="00060032"/>
    <w:rsid w:val="00061E90"/>
    <w:rsid w:val="000626C7"/>
    <w:rsid w:val="000634B9"/>
    <w:rsid w:val="0006418F"/>
    <w:rsid w:val="000645F5"/>
    <w:rsid w:val="00075078"/>
    <w:rsid w:val="00081AA2"/>
    <w:rsid w:val="00085727"/>
    <w:rsid w:val="00091ABC"/>
    <w:rsid w:val="0009477A"/>
    <w:rsid w:val="000A1BCB"/>
    <w:rsid w:val="000A3151"/>
    <w:rsid w:val="000A440E"/>
    <w:rsid w:val="000B0D04"/>
    <w:rsid w:val="000B3352"/>
    <w:rsid w:val="000B43CE"/>
    <w:rsid w:val="000B4F1F"/>
    <w:rsid w:val="000B5F85"/>
    <w:rsid w:val="000B6BDA"/>
    <w:rsid w:val="000B7B97"/>
    <w:rsid w:val="000C3A27"/>
    <w:rsid w:val="000C7F38"/>
    <w:rsid w:val="000D5084"/>
    <w:rsid w:val="000D53BA"/>
    <w:rsid w:val="000E135A"/>
    <w:rsid w:val="000E2ED7"/>
    <w:rsid w:val="000E5AF9"/>
    <w:rsid w:val="00102211"/>
    <w:rsid w:val="00104CF3"/>
    <w:rsid w:val="001064FB"/>
    <w:rsid w:val="00107EE7"/>
    <w:rsid w:val="001112DD"/>
    <w:rsid w:val="00111B0C"/>
    <w:rsid w:val="00114FDF"/>
    <w:rsid w:val="00115FF1"/>
    <w:rsid w:val="0011628F"/>
    <w:rsid w:val="00120213"/>
    <w:rsid w:val="00122310"/>
    <w:rsid w:val="001259D7"/>
    <w:rsid w:val="00126CA0"/>
    <w:rsid w:val="00126EB4"/>
    <w:rsid w:val="00127105"/>
    <w:rsid w:val="00127276"/>
    <w:rsid w:val="00130561"/>
    <w:rsid w:val="00130895"/>
    <w:rsid w:val="00130D35"/>
    <w:rsid w:val="00131C3B"/>
    <w:rsid w:val="00134D32"/>
    <w:rsid w:val="00135084"/>
    <w:rsid w:val="001351B5"/>
    <w:rsid w:val="00135A84"/>
    <w:rsid w:val="001361AA"/>
    <w:rsid w:val="00137001"/>
    <w:rsid w:val="00140BEF"/>
    <w:rsid w:val="001438F8"/>
    <w:rsid w:val="001524C6"/>
    <w:rsid w:val="00160752"/>
    <w:rsid w:val="001627EF"/>
    <w:rsid w:val="00163D7C"/>
    <w:rsid w:val="00164450"/>
    <w:rsid w:val="00164D9E"/>
    <w:rsid w:val="001662E4"/>
    <w:rsid w:val="00166D1C"/>
    <w:rsid w:val="00170D0C"/>
    <w:rsid w:val="00171D12"/>
    <w:rsid w:val="001737FB"/>
    <w:rsid w:val="00174437"/>
    <w:rsid w:val="001830E1"/>
    <w:rsid w:val="00183AC2"/>
    <w:rsid w:val="001909EB"/>
    <w:rsid w:val="001921F5"/>
    <w:rsid w:val="001976CA"/>
    <w:rsid w:val="001A1DD4"/>
    <w:rsid w:val="001A2AAC"/>
    <w:rsid w:val="001A33EC"/>
    <w:rsid w:val="001A4E5A"/>
    <w:rsid w:val="001A6C88"/>
    <w:rsid w:val="001B0734"/>
    <w:rsid w:val="001B2DE5"/>
    <w:rsid w:val="001B36FE"/>
    <w:rsid w:val="001B4338"/>
    <w:rsid w:val="001C02E0"/>
    <w:rsid w:val="001C7CDB"/>
    <w:rsid w:val="001D3043"/>
    <w:rsid w:val="001D5126"/>
    <w:rsid w:val="001E1AC3"/>
    <w:rsid w:val="001E2FCA"/>
    <w:rsid w:val="001E33F1"/>
    <w:rsid w:val="001E3F99"/>
    <w:rsid w:val="001E51BB"/>
    <w:rsid w:val="001E5523"/>
    <w:rsid w:val="001E7248"/>
    <w:rsid w:val="001F5834"/>
    <w:rsid w:val="001F6658"/>
    <w:rsid w:val="00200946"/>
    <w:rsid w:val="00202520"/>
    <w:rsid w:val="00202E45"/>
    <w:rsid w:val="0020428B"/>
    <w:rsid w:val="0020496E"/>
    <w:rsid w:val="00210F80"/>
    <w:rsid w:val="00213042"/>
    <w:rsid w:val="00213A58"/>
    <w:rsid w:val="00213DDE"/>
    <w:rsid w:val="0021548D"/>
    <w:rsid w:val="00216631"/>
    <w:rsid w:val="002178DC"/>
    <w:rsid w:val="00217AAF"/>
    <w:rsid w:val="00224AA8"/>
    <w:rsid w:val="00225346"/>
    <w:rsid w:val="00225868"/>
    <w:rsid w:val="002260D1"/>
    <w:rsid w:val="0022786C"/>
    <w:rsid w:val="00231F5C"/>
    <w:rsid w:val="00240CA2"/>
    <w:rsid w:val="00242061"/>
    <w:rsid w:val="00242FE9"/>
    <w:rsid w:val="002437CA"/>
    <w:rsid w:val="00243EAF"/>
    <w:rsid w:val="00247D87"/>
    <w:rsid w:val="002519B5"/>
    <w:rsid w:val="002528A2"/>
    <w:rsid w:val="00253E46"/>
    <w:rsid w:val="00254787"/>
    <w:rsid w:val="00254D00"/>
    <w:rsid w:val="00256943"/>
    <w:rsid w:val="00262D04"/>
    <w:rsid w:val="0026566B"/>
    <w:rsid w:val="00270BF4"/>
    <w:rsid w:val="00273693"/>
    <w:rsid w:val="00274B83"/>
    <w:rsid w:val="00280000"/>
    <w:rsid w:val="00280E9C"/>
    <w:rsid w:val="002830A7"/>
    <w:rsid w:val="00284925"/>
    <w:rsid w:val="00285069"/>
    <w:rsid w:val="00286750"/>
    <w:rsid w:val="00287281"/>
    <w:rsid w:val="0029363A"/>
    <w:rsid w:val="00296C85"/>
    <w:rsid w:val="00297B96"/>
    <w:rsid w:val="002A23B8"/>
    <w:rsid w:val="002A279B"/>
    <w:rsid w:val="002A6196"/>
    <w:rsid w:val="002A74E6"/>
    <w:rsid w:val="002B6578"/>
    <w:rsid w:val="002C2670"/>
    <w:rsid w:val="002C27AA"/>
    <w:rsid w:val="002C4EF5"/>
    <w:rsid w:val="002D0E57"/>
    <w:rsid w:val="002D23BE"/>
    <w:rsid w:val="002D4F7F"/>
    <w:rsid w:val="002D56E0"/>
    <w:rsid w:val="002D7DF2"/>
    <w:rsid w:val="002E0A76"/>
    <w:rsid w:val="002E1E25"/>
    <w:rsid w:val="002E2C62"/>
    <w:rsid w:val="002E3834"/>
    <w:rsid w:val="002E3ED7"/>
    <w:rsid w:val="002E6E45"/>
    <w:rsid w:val="002E6F35"/>
    <w:rsid w:val="002F13AF"/>
    <w:rsid w:val="002F20B4"/>
    <w:rsid w:val="002F2DAD"/>
    <w:rsid w:val="002F750D"/>
    <w:rsid w:val="00301351"/>
    <w:rsid w:val="003028D0"/>
    <w:rsid w:val="003062CE"/>
    <w:rsid w:val="00314A61"/>
    <w:rsid w:val="00314C50"/>
    <w:rsid w:val="0031572D"/>
    <w:rsid w:val="00315E94"/>
    <w:rsid w:val="00316E99"/>
    <w:rsid w:val="00317140"/>
    <w:rsid w:val="00321A01"/>
    <w:rsid w:val="00321FA0"/>
    <w:rsid w:val="0032226E"/>
    <w:rsid w:val="00323E80"/>
    <w:rsid w:val="003258EB"/>
    <w:rsid w:val="00330EF5"/>
    <w:rsid w:val="0033228E"/>
    <w:rsid w:val="00332515"/>
    <w:rsid w:val="00332DED"/>
    <w:rsid w:val="00336CB6"/>
    <w:rsid w:val="00337DC1"/>
    <w:rsid w:val="00343FF4"/>
    <w:rsid w:val="00344C66"/>
    <w:rsid w:val="003478D9"/>
    <w:rsid w:val="003513FC"/>
    <w:rsid w:val="00353A31"/>
    <w:rsid w:val="003541C4"/>
    <w:rsid w:val="0035481C"/>
    <w:rsid w:val="00355ED5"/>
    <w:rsid w:val="0036239F"/>
    <w:rsid w:val="0036285D"/>
    <w:rsid w:val="00363BB2"/>
    <w:rsid w:val="00367375"/>
    <w:rsid w:val="00367B81"/>
    <w:rsid w:val="003713CD"/>
    <w:rsid w:val="0037206A"/>
    <w:rsid w:val="003747D9"/>
    <w:rsid w:val="00374ECA"/>
    <w:rsid w:val="0037649C"/>
    <w:rsid w:val="00376C6A"/>
    <w:rsid w:val="00381808"/>
    <w:rsid w:val="00385999"/>
    <w:rsid w:val="00386095"/>
    <w:rsid w:val="0038673B"/>
    <w:rsid w:val="003945E7"/>
    <w:rsid w:val="003A4B34"/>
    <w:rsid w:val="003A588C"/>
    <w:rsid w:val="003A657A"/>
    <w:rsid w:val="003A7F96"/>
    <w:rsid w:val="003B2B11"/>
    <w:rsid w:val="003B3121"/>
    <w:rsid w:val="003B3BE4"/>
    <w:rsid w:val="003B438B"/>
    <w:rsid w:val="003B5E14"/>
    <w:rsid w:val="003C10F1"/>
    <w:rsid w:val="003C3ABF"/>
    <w:rsid w:val="003C4F65"/>
    <w:rsid w:val="003C6811"/>
    <w:rsid w:val="003D0506"/>
    <w:rsid w:val="003D0C3F"/>
    <w:rsid w:val="003D3CB6"/>
    <w:rsid w:val="003D68C0"/>
    <w:rsid w:val="003D6C48"/>
    <w:rsid w:val="003D707B"/>
    <w:rsid w:val="003E44D9"/>
    <w:rsid w:val="003E5F73"/>
    <w:rsid w:val="003F1F53"/>
    <w:rsid w:val="003F263C"/>
    <w:rsid w:val="003F3E9E"/>
    <w:rsid w:val="003F6488"/>
    <w:rsid w:val="004008C7"/>
    <w:rsid w:val="0040271E"/>
    <w:rsid w:val="00405A96"/>
    <w:rsid w:val="00405F67"/>
    <w:rsid w:val="00406003"/>
    <w:rsid w:val="00406D4E"/>
    <w:rsid w:val="00407C2A"/>
    <w:rsid w:val="00411B39"/>
    <w:rsid w:val="00411BA4"/>
    <w:rsid w:val="004120AA"/>
    <w:rsid w:val="00413724"/>
    <w:rsid w:val="00416039"/>
    <w:rsid w:val="00424C9D"/>
    <w:rsid w:val="00424ED2"/>
    <w:rsid w:val="0042677F"/>
    <w:rsid w:val="00427A9F"/>
    <w:rsid w:val="00432AF8"/>
    <w:rsid w:val="00432DB0"/>
    <w:rsid w:val="00435CAD"/>
    <w:rsid w:val="00437513"/>
    <w:rsid w:val="00444918"/>
    <w:rsid w:val="00447137"/>
    <w:rsid w:val="00450A1E"/>
    <w:rsid w:val="004518A4"/>
    <w:rsid w:val="00453834"/>
    <w:rsid w:val="00453B8B"/>
    <w:rsid w:val="00454DF8"/>
    <w:rsid w:val="004552E4"/>
    <w:rsid w:val="004558B6"/>
    <w:rsid w:val="00456B18"/>
    <w:rsid w:val="00464FA0"/>
    <w:rsid w:val="0047239E"/>
    <w:rsid w:val="00474445"/>
    <w:rsid w:val="00474D83"/>
    <w:rsid w:val="00475CD7"/>
    <w:rsid w:val="00476E38"/>
    <w:rsid w:val="00477B3F"/>
    <w:rsid w:val="004839FD"/>
    <w:rsid w:val="004850A2"/>
    <w:rsid w:val="00485987"/>
    <w:rsid w:val="004873D7"/>
    <w:rsid w:val="00490EC7"/>
    <w:rsid w:val="004911C3"/>
    <w:rsid w:val="00491BB6"/>
    <w:rsid w:val="004933DD"/>
    <w:rsid w:val="00493B6E"/>
    <w:rsid w:val="0049462C"/>
    <w:rsid w:val="004958AA"/>
    <w:rsid w:val="00495AE2"/>
    <w:rsid w:val="00497059"/>
    <w:rsid w:val="004A022B"/>
    <w:rsid w:val="004A093D"/>
    <w:rsid w:val="004A1BB1"/>
    <w:rsid w:val="004B02FB"/>
    <w:rsid w:val="004B24D7"/>
    <w:rsid w:val="004B3E89"/>
    <w:rsid w:val="004B7957"/>
    <w:rsid w:val="004C0739"/>
    <w:rsid w:val="004C1A50"/>
    <w:rsid w:val="004C2DEF"/>
    <w:rsid w:val="004C3326"/>
    <w:rsid w:val="004C3410"/>
    <w:rsid w:val="004D131A"/>
    <w:rsid w:val="004D2241"/>
    <w:rsid w:val="004D2E50"/>
    <w:rsid w:val="004D3EBE"/>
    <w:rsid w:val="004E0229"/>
    <w:rsid w:val="004E0F09"/>
    <w:rsid w:val="004E4DB5"/>
    <w:rsid w:val="004E4E14"/>
    <w:rsid w:val="004F0D30"/>
    <w:rsid w:val="004F1499"/>
    <w:rsid w:val="004F2548"/>
    <w:rsid w:val="004F2804"/>
    <w:rsid w:val="004F31F0"/>
    <w:rsid w:val="004F52A9"/>
    <w:rsid w:val="004F5C53"/>
    <w:rsid w:val="0050092D"/>
    <w:rsid w:val="00501A48"/>
    <w:rsid w:val="005023AE"/>
    <w:rsid w:val="00504E93"/>
    <w:rsid w:val="00505F22"/>
    <w:rsid w:val="005101FA"/>
    <w:rsid w:val="005103E4"/>
    <w:rsid w:val="005131C3"/>
    <w:rsid w:val="0051577C"/>
    <w:rsid w:val="00517BED"/>
    <w:rsid w:val="00522608"/>
    <w:rsid w:val="0052389C"/>
    <w:rsid w:val="0052438B"/>
    <w:rsid w:val="005267F6"/>
    <w:rsid w:val="005316B0"/>
    <w:rsid w:val="00537C40"/>
    <w:rsid w:val="00537F72"/>
    <w:rsid w:val="0054257C"/>
    <w:rsid w:val="00544F86"/>
    <w:rsid w:val="005504E9"/>
    <w:rsid w:val="0055439D"/>
    <w:rsid w:val="005569D0"/>
    <w:rsid w:val="00556B65"/>
    <w:rsid w:val="005639CC"/>
    <w:rsid w:val="00564F90"/>
    <w:rsid w:val="005662A2"/>
    <w:rsid w:val="005662C4"/>
    <w:rsid w:val="005674BD"/>
    <w:rsid w:val="005728AD"/>
    <w:rsid w:val="00573812"/>
    <w:rsid w:val="005756AE"/>
    <w:rsid w:val="0057571B"/>
    <w:rsid w:val="00576F21"/>
    <w:rsid w:val="00581AAE"/>
    <w:rsid w:val="005836C5"/>
    <w:rsid w:val="005852F9"/>
    <w:rsid w:val="00586B35"/>
    <w:rsid w:val="00587565"/>
    <w:rsid w:val="005902CE"/>
    <w:rsid w:val="00596101"/>
    <w:rsid w:val="005968AE"/>
    <w:rsid w:val="00597544"/>
    <w:rsid w:val="005A07CF"/>
    <w:rsid w:val="005A5354"/>
    <w:rsid w:val="005A5985"/>
    <w:rsid w:val="005A7D7F"/>
    <w:rsid w:val="005B5933"/>
    <w:rsid w:val="005B5B6F"/>
    <w:rsid w:val="005B6172"/>
    <w:rsid w:val="005B674E"/>
    <w:rsid w:val="005C0F6D"/>
    <w:rsid w:val="005C28BB"/>
    <w:rsid w:val="005C734E"/>
    <w:rsid w:val="005C7375"/>
    <w:rsid w:val="005D1FCF"/>
    <w:rsid w:val="005D2CCC"/>
    <w:rsid w:val="005D3210"/>
    <w:rsid w:val="005E3493"/>
    <w:rsid w:val="005E6016"/>
    <w:rsid w:val="005F0F45"/>
    <w:rsid w:val="005F1AD0"/>
    <w:rsid w:val="005F1D3B"/>
    <w:rsid w:val="005F38C5"/>
    <w:rsid w:val="005F4673"/>
    <w:rsid w:val="006035D2"/>
    <w:rsid w:val="00606A4F"/>
    <w:rsid w:val="0061172C"/>
    <w:rsid w:val="00611773"/>
    <w:rsid w:val="00613181"/>
    <w:rsid w:val="00614E26"/>
    <w:rsid w:val="00616FB7"/>
    <w:rsid w:val="006201AD"/>
    <w:rsid w:val="006207B8"/>
    <w:rsid w:val="00620C17"/>
    <w:rsid w:val="00623029"/>
    <w:rsid w:val="00625E96"/>
    <w:rsid w:val="00630947"/>
    <w:rsid w:val="00631EE7"/>
    <w:rsid w:val="00634710"/>
    <w:rsid w:val="00636336"/>
    <w:rsid w:val="0063796B"/>
    <w:rsid w:val="006404AB"/>
    <w:rsid w:val="0064165D"/>
    <w:rsid w:val="006418D5"/>
    <w:rsid w:val="006438E2"/>
    <w:rsid w:val="00643DC2"/>
    <w:rsid w:val="006462A8"/>
    <w:rsid w:val="006502FD"/>
    <w:rsid w:val="00651A1F"/>
    <w:rsid w:val="00652006"/>
    <w:rsid w:val="00652982"/>
    <w:rsid w:val="00652C25"/>
    <w:rsid w:val="00652C47"/>
    <w:rsid w:val="006607FA"/>
    <w:rsid w:val="00663009"/>
    <w:rsid w:val="00667F8F"/>
    <w:rsid w:val="00672C7D"/>
    <w:rsid w:val="00673E43"/>
    <w:rsid w:val="00675EA6"/>
    <w:rsid w:val="00680617"/>
    <w:rsid w:val="006813ED"/>
    <w:rsid w:val="006820CC"/>
    <w:rsid w:val="006834C5"/>
    <w:rsid w:val="006858C9"/>
    <w:rsid w:val="00685ABE"/>
    <w:rsid w:val="00685B50"/>
    <w:rsid w:val="0069638C"/>
    <w:rsid w:val="00696EE3"/>
    <w:rsid w:val="006A14B4"/>
    <w:rsid w:val="006A1C3C"/>
    <w:rsid w:val="006A368D"/>
    <w:rsid w:val="006A51A4"/>
    <w:rsid w:val="006A70D4"/>
    <w:rsid w:val="006B0261"/>
    <w:rsid w:val="006B04B3"/>
    <w:rsid w:val="006B18FA"/>
    <w:rsid w:val="006B74B5"/>
    <w:rsid w:val="006B74D1"/>
    <w:rsid w:val="006C0002"/>
    <w:rsid w:val="006C160B"/>
    <w:rsid w:val="006C4442"/>
    <w:rsid w:val="006C5350"/>
    <w:rsid w:val="006C5939"/>
    <w:rsid w:val="006C5BE7"/>
    <w:rsid w:val="006C658F"/>
    <w:rsid w:val="006C70B1"/>
    <w:rsid w:val="006D27CB"/>
    <w:rsid w:val="006D425E"/>
    <w:rsid w:val="006D51EE"/>
    <w:rsid w:val="006D583F"/>
    <w:rsid w:val="006D5EB1"/>
    <w:rsid w:val="006E033B"/>
    <w:rsid w:val="006E1227"/>
    <w:rsid w:val="006E40FC"/>
    <w:rsid w:val="006E4D84"/>
    <w:rsid w:val="006F165F"/>
    <w:rsid w:val="006F19D3"/>
    <w:rsid w:val="006F1AC0"/>
    <w:rsid w:val="006F335C"/>
    <w:rsid w:val="006F3905"/>
    <w:rsid w:val="006F4DCB"/>
    <w:rsid w:val="006F5C63"/>
    <w:rsid w:val="006F6D42"/>
    <w:rsid w:val="00701F3B"/>
    <w:rsid w:val="0070230A"/>
    <w:rsid w:val="007025AB"/>
    <w:rsid w:val="00703C91"/>
    <w:rsid w:val="0070462B"/>
    <w:rsid w:val="00704947"/>
    <w:rsid w:val="007076F1"/>
    <w:rsid w:val="00711D4A"/>
    <w:rsid w:val="00715133"/>
    <w:rsid w:val="00717C4A"/>
    <w:rsid w:val="007233C1"/>
    <w:rsid w:val="00723677"/>
    <w:rsid w:val="00723880"/>
    <w:rsid w:val="00724902"/>
    <w:rsid w:val="0072601D"/>
    <w:rsid w:val="007272DF"/>
    <w:rsid w:val="007305CB"/>
    <w:rsid w:val="00730A8B"/>
    <w:rsid w:val="00731759"/>
    <w:rsid w:val="00733AA4"/>
    <w:rsid w:val="00734904"/>
    <w:rsid w:val="00735B38"/>
    <w:rsid w:val="00743056"/>
    <w:rsid w:val="00745924"/>
    <w:rsid w:val="00756810"/>
    <w:rsid w:val="00756B5E"/>
    <w:rsid w:val="00756D20"/>
    <w:rsid w:val="00760854"/>
    <w:rsid w:val="00762A9F"/>
    <w:rsid w:val="00764A4F"/>
    <w:rsid w:val="00767493"/>
    <w:rsid w:val="007675E2"/>
    <w:rsid w:val="00770A95"/>
    <w:rsid w:val="0077224A"/>
    <w:rsid w:val="00772EE3"/>
    <w:rsid w:val="00777600"/>
    <w:rsid w:val="00781531"/>
    <w:rsid w:val="00783E5E"/>
    <w:rsid w:val="0078646C"/>
    <w:rsid w:val="00787241"/>
    <w:rsid w:val="00787849"/>
    <w:rsid w:val="00787F83"/>
    <w:rsid w:val="00794214"/>
    <w:rsid w:val="007979A1"/>
    <w:rsid w:val="007A26D2"/>
    <w:rsid w:val="007A7DED"/>
    <w:rsid w:val="007B10D7"/>
    <w:rsid w:val="007B4215"/>
    <w:rsid w:val="007C0B26"/>
    <w:rsid w:val="007C20CF"/>
    <w:rsid w:val="007C4044"/>
    <w:rsid w:val="007D037F"/>
    <w:rsid w:val="007D3A02"/>
    <w:rsid w:val="007D6589"/>
    <w:rsid w:val="007D725E"/>
    <w:rsid w:val="007E0EEB"/>
    <w:rsid w:val="007E4E1A"/>
    <w:rsid w:val="007E5190"/>
    <w:rsid w:val="007E5F5E"/>
    <w:rsid w:val="007E66C4"/>
    <w:rsid w:val="007E74AE"/>
    <w:rsid w:val="007F1DF3"/>
    <w:rsid w:val="007F25CA"/>
    <w:rsid w:val="007F3C27"/>
    <w:rsid w:val="007F3CCA"/>
    <w:rsid w:val="007F3D90"/>
    <w:rsid w:val="007F3FFA"/>
    <w:rsid w:val="007F42AD"/>
    <w:rsid w:val="007F7349"/>
    <w:rsid w:val="007F75DE"/>
    <w:rsid w:val="00801A99"/>
    <w:rsid w:val="00806CFF"/>
    <w:rsid w:val="008104E0"/>
    <w:rsid w:val="0081180D"/>
    <w:rsid w:val="00811AF0"/>
    <w:rsid w:val="00814431"/>
    <w:rsid w:val="00815586"/>
    <w:rsid w:val="00816571"/>
    <w:rsid w:val="00817F4E"/>
    <w:rsid w:val="00821CDC"/>
    <w:rsid w:val="0082250D"/>
    <w:rsid w:val="0083287B"/>
    <w:rsid w:val="00832CB8"/>
    <w:rsid w:val="0083368A"/>
    <w:rsid w:val="0083431F"/>
    <w:rsid w:val="00835C8E"/>
    <w:rsid w:val="0083626D"/>
    <w:rsid w:val="00840F0C"/>
    <w:rsid w:val="00845C17"/>
    <w:rsid w:val="00851839"/>
    <w:rsid w:val="00852B61"/>
    <w:rsid w:val="008556AF"/>
    <w:rsid w:val="008558C8"/>
    <w:rsid w:val="008560DC"/>
    <w:rsid w:val="00856DA3"/>
    <w:rsid w:val="008574AC"/>
    <w:rsid w:val="008576D2"/>
    <w:rsid w:val="008651D8"/>
    <w:rsid w:val="00867125"/>
    <w:rsid w:val="008705F7"/>
    <w:rsid w:val="008734AD"/>
    <w:rsid w:val="00874182"/>
    <w:rsid w:val="008747B1"/>
    <w:rsid w:val="00875951"/>
    <w:rsid w:val="00876B47"/>
    <w:rsid w:val="008773BF"/>
    <w:rsid w:val="008816FE"/>
    <w:rsid w:val="00881B08"/>
    <w:rsid w:val="00883294"/>
    <w:rsid w:val="00887F33"/>
    <w:rsid w:val="0089312F"/>
    <w:rsid w:val="008A1DC2"/>
    <w:rsid w:val="008A5045"/>
    <w:rsid w:val="008B6D68"/>
    <w:rsid w:val="008B7194"/>
    <w:rsid w:val="008B7EC4"/>
    <w:rsid w:val="008C1556"/>
    <w:rsid w:val="008C57DD"/>
    <w:rsid w:val="008C6EF7"/>
    <w:rsid w:val="008D29E3"/>
    <w:rsid w:val="008D369A"/>
    <w:rsid w:val="008D3FC3"/>
    <w:rsid w:val="008D42C2"/>
    <w:rsid w:val="008D79EB"/>
    <w:rsid w:val="008E0BD8"/>
    <w:rsid w:val="008E45E0"/>
    <w:rsid w:val="008E49BE"/>
    <w:rsid w:val="008E5EB7"/>
    <w:rsid w:val="008E7DFA"/>
    <w:rsid w:val="008F495E"/>
    <w:rsid w:val="008F5C97"/>
    <w:rsid w:val="008F72B3"/>
    <w:rsid w:val="009026AB"/>
    <w:rsid w:val="0090368E"/>
    <w:rsid w:val="0090409A"/>
    <w:rsid w:val="00910152"/>
    <w:rsid w:val="009118C5"/>
    <w:rsid w:val="00914F7A"/>
    <w:rsid w:val="0091705F"/>
    <w:rsid w:val="00917F58"/>
    <w:rsid w:val="00923FA0"/>
    <w:rsid w:val="00925D21"/>
    <w:rsid w:val="009276FD"/>
    <w:rsid w:val="00930C9B"/>
    <w:rsid w:val="00931C85"/>
    <w:rsid w:val="00935A90"/>
    <w:rsid w:val="0094386E"/>
    <w:rsid w:val="009441BD"/>
    <w:rsid w:val="009455CD"/>
    <w:rsid w:val="009456C6"/>
    <w:rsid w:val="00945FE8"/>
    <w:rsid w:val="0094784F"/>
    <w:rsid w:val="009515B8"/>
    <w:rsid w:val="00951E60"/>
    <w:rsid w:val="00952415"/>
    <w:rsid w:val="00952F0C"/>
    <w:rsid w:val="00956CB9"/>
    <w:rsid w:val="00961A83"/>
    <w:rsid w:val="009621CE"/>
    <w:rsid w:val="0096455F"/>
    <w:rsid w:val="00964C5D"/>
    <w:rsid w:val="00964D90"/>
    <w:rsid w:val="00971021"/>
    <w:rsid w:val="009727A5"/>
    <w:rsid w:val="00976076"/>
    <w:rsid w:val="00977BAA"/>
    <w:rsid w:val="0098025D"/>
    <w:rsid w:val="009823E1"/>
    <w:rsid w:val="0098681B"/>
    <w:rsid w:val="00987A6F"/>
    <w:rsid w:val="00991BDE"/>
    <w:rsid w:val="00997FD0"/>
    <w:rsid w:val="009A431C"/>
    <w:rsid w:val="009A5106"/>
    <w:rsid w:val="009A71A9"/>
    <w:rsid w:val="009B0642"/>
    <w:rsid w:val="009B342B"/>
    <w:rsid w:val="009B3CEB"/>
    <w:rsid w:val="009B5FE6"/>
    <w:rsid w:val="009B6D0D"/>
    <w:rsid w:val="009C086D"/>
    <w:rsid w:val="009C677B"/>
    <w:rsid w:val="009D22DB"/>
    <w:rsid w:val="009D3867"/>
    <w:rsid w:val="009D7760"/>
    <w:rsid w:val="009E23B6"/>
    <w:rsid w:val="009E2664"/>
    <w:rsid w:val="009E2692"/>
    <w:rsid w:val="009E69EF"/>
    <w:rsid w:val="009F57AB"/>
    <w:rsid w:val="00A0276D"/>
    <w:rsid w:val="00A04478"/>
    <w:rsid w:val="00A11C16"/>
    <w:rsid w:val="00A13160"/>
    <w:rsid w:val="00A153A2"/>
    <w:rsid w:val="00A160C5"/>
    <w:rsid w:val="00A173A7"/>
    <w:rsid w:val="00A177D8"/>
    <w:rsid w:val="00A24152"/>
    <w:rsid w:val="00A245D5"/>
    <w:rsid w:val="00A2581B"/>
    <w:rsid w:val="00A26BEB"/>
    <w:rsid w:val="00A32BA9"/>
    <w:rsid w:val="00A33F3A"/>
    <w:rsid w:val="00A34B1C"/>
    <w:rsid w:val="00A40258"/>
    <w:rsid w:val="00A419B8"/>
    <w:rsid w:val="00A42545"/>
    <w:rsid w:val="00A443CE"/>
    <w:rsid w:val="00A45E54"/>
    <w:rsid w:val="00A50F5E"/>
    <w:rsid w:val="00A54777"/>
    <w:rsid w:val="00A54E83"/>
    <w:rsid w:val="00A57D50"/>
    <w:rsid w:val="00A60C88"/>
    <w:rsid w:val="00A631CE"/>
    <w:rsid w:val="00A70383"/>
    <w:rsid w:val="00A70607"/>
    <w:rsid w:val="00A7099E"/>
    <w:rsid w:val="00A7256E"/>
    <w:rsid w:val="00A72923"/>
    <w:rsid w:val="00A73A27"/>
    <w:rsid w:val="00A7586E"/>
    <w:rsid w:val="00A817F8"/>
    <w:rsid w:val="00A94049"/>
    <w:rsid w:val="00A94E3E"/>
    <w:rsid w:val="00A96877"/>
    <w:rsid w:val="00AA0F1A"/>
    <w:rsid w:val="00AA3B66"/>
    <w:rsid w:val="00AA3D4F"/>
    <w:rsid w:val="00AA52D1"/>
    <w:rsid w:val="00AB0EF8"/>
    <w:rsid w:val="00AB4731"/>
    <w:rsid w:val="00AB7C4C"/>
    <w:rsid w:val="00AC02CD"/>
    <w:rsid w:val="00AC0D9B"/>
    <w:rsid w:val="00AC669F"/>
    <w:rsid w:val="00AC7535"/>
    <w:rsid w:val="00AD078C"/>
    <w:rsid w:val="00AD13EB"/>
    <w:rsid w:val="00AD2725"/>
    <w:rsid w:val="00AD3B49"/>
    <w:rsid w:val="00AD3F0F"/>
    <w:rsid w:val="00AD48D6"/>
    <w:rsid w:val="00AD5098"/>
    <w:rsid w:val="00AD642D"/>
    <w:rsid w:val="00AD6BF1"/>
    <w:rsid w:val="00AD6F55"/>
    <w:rsid w:val="00AE2674"/>
    <w:rsid w:val="00AE4780"/>
    <w:rsid w:val="00AE4E6D"/>
    <w:rsid w:val="00AE7218"/>
    <w:rsid w:val="00AF06D0"/>
    <w:rsid w:val="00AF0A44"/>
    <w:rsid w:val="00B060A3"/>
    <w:rsid w:val="00B10CD7"/>
    <w:rsid w:val="00B12B50"/>
    <w:rsid w:val="00B16F0B"/>
    <w:rsid w:val="00B211EE"/>
    <w:rsid w:val="00B26A9E"/>
    <w:rsid w:val="00B278BD"/>
    <w:rsid w:val="00B30F41"/>
    <w:rsid w:val="00B35874"/>
    <w:rsid w:val="00B35A3B"/>
    <w:rsid w:val="00B36727"/>
    <w:rsid w:val="00B476C3"/>
    <w:rsid w:val="00B5109B"/>
    <w:rsid w:val="00B5407E"/>
    <w:rsid w:val="00B54BF9"/>
    <w:rsid w:val="00B55944"/>
    <w:rsid w:val="00B55D1D"/>
    <w:rsid w:val="00B57888"/>
    <w:rsid w:val="00B608F5"/>
    <w:rsid w:val="00B61B3C"/>
    <w:rsid w:val="00B62C13"/>
    <w:rsid w:val="00B62D74"/>
    <w:rsid w:val="00B63D6C"/>
    <w:rsid w:val="00B67034"/>
    <w:rsid w:val="00B67D37"/>
    <w:rsid w:val="00B7004C"/>
    <w:rsid w:val="00B7140F"/>
    <w:rsid w:val="00B76390"/>
    <w:rsid w:val="00B82A2D"/>
    <w:rsid w:val="00B84A3C"/>
    <w:rsid w:val="00B90BB4"/>
    <w:rsid w:val="00B912A0"/>
    <w:rsid w:val="00B93FE4"/>
    <w:rsid w:val="00BA146C"/>
    <w:rsid w:val="00BA18E0"/>
    <w:rsid w:val="00BA1BD4"/>
    <w:rsid w:val="00BA41A9"/>
    <w:rsid w:val="00BA57D0"/>
    <w:rsid w:val="00BB40FC"/>
    <w:rsid w:val="00BB5396"/>
    <w:rsid w:val="00BB655A"/>
    <w:rsid w:val="00BC0FBE"/>
    <w:rsid w:val="00BC414E"/>
    <w:rsid w:val="00BC5BFF"/>
    <w:rsid w:val="00BC5EA2"/>
    <w:rsid w:val="00BD2D3E"/>
    <w:rsid w:val="00BD5F11"/>
    <w:rsid w:val="00BE2CDD"/>
    <w:rsid w:val="00BE4449"/>
    <w:rsid w:val="00BE6934"/>
    <w:rsid w:val="00BE6E2C"/>
    <w:rsid w:val="00BE799F"/>
    <w:rsid w:val="00BF0A7B"/>
    <w:rsid w:val="00BF18CA"/>
    <w:rsid w:val="00BF2E8C"/>
    <w:rsid w:val="00BF5080"/>
    <w:rsid w:val="00C006A8"/>
    <w:rsid w:val="00C00A06"/>
    <w:rsid w:val="00C03C7C"/>
    <w:rsid w:val="00C05B09"/>
    <w:rsid w:val="00C10F5F"/>
    <w:rsid w:val="00C150D1"/>
    <w:rsid w:val="00C16E46"/>
    <w:rsid w:val="00C2187F"/>
    <w:rsid w:val="00C276C7"/>
    <w:rsid w:val="00C3050A"/>
    <w:rsid w:val="00C31D10"/>
    <w:rsid w:val="00C3427E"/>
    <w:rsid w:val="00C34313"/>
    <w:rsid w:val="00C36CC7"/>
    <w:rsid w:val="00C42568"/>
    <w:rsid w:val="00C52E97"/>
    <w:rsid w:val="00C62D9D"/>
    <w:rsid w:val="00C7020B"/>
    <w:rsid w:val="00C719B5"/>
    <w:rsid w:val="00C73CC9"/>
    <w:rsid w:val="00C742C9"/>
    <w:rsid w:val="00C74358"/>
    <w:rsid w:val="00C77B2D"/>
    <w:rsid w:val="00C80644"/>
    <w:rsid w:val="00C83D6A"/>
    <w:rsid w:val="00C85235"/>
    <w:rsid w:val="00C90587"/>
    <w:rsid w:val="00C93FEF"/>
    <w:rsid w:val="00CA15BD"/>
    <w:rsid w:val="00CA1F64"/>
    <w:rsid w:val="00CA6FB2"/>
    <w:rsid w:val="00CA77B2"/>
    <w:rsid w:val="00CB04BE"/>
    <w:rsid w:val="00CB28D8"/>
    <w:rsid w:val="00CB2B34"/>
    <w:rsid w:val="00CB3200"/>
    <w:rsid w:val="00CB40FA"/>
    <w:rsid w:val="00CB75BF"/>
    <w:rsid w:val="00CC0400"/>
    <w:rsid w:val="00CC3AC3"/>
    <w:rsid w:val="00CC69FE"/>
    <w:rsid w:val="00CD1DE0"/>
    <w:rsid w:val="00CD2122"/>
    <w:rsid w:val="00CD589B"/>
    <w:rsid w:val="00CD6F5A"/>
    <w:rsid w:val="00CD70D5"/>
    <w:rsid w:val="00CD7587"/>
    <w:rsid w:val="00CE0606"/>
    <w:rsid w:val="00CE4688"/>
    <w:rsid w:val="00CE6768"/>
    <w:rsid w:val="00CE683F"/>
    <w:rsid w:val="00CE6875"/>
    <w:rsid w:val="00CE70AC"/>
    <w:rsid w:val="00CF33A3"/>
    <w:rsid w:val="00D00F6E"/>
    <w:rsid w:val="00D0203D"/>
    <w:rsid w:val="00D04C6F"/>
    <w:rsid w:val="00D054B9"/>
    <w:rsid w:val="00D114B1"/>
    <w:rsid w:val="00D12E5E"/>
    <w:rsid w:val="00D16424"/>
    <w:rsid w:val="00D177CA"/>
    <w:rsid w:val="00D21154"/>
    <w:rsid w:val="00D223F0"/>
    <w:rsid w:val="00D22A39"/>
    <w:rsid w:val="00D2513C"/>
    <w:rsid w:val="00D2641E"/>
    <w:rsid w:val="00D30573"/>
    <w:rsid w:val="00D32549"/>
    <w:rsid w:val="00D33832"/>
    <w:rsid w:val="00D51E69"/>
    <w:rsid w:val="00D52BD4"/>
    <w:rsid w:val="00D56276"/>
    <w:rsid w:val="00D56613"/>
    <w:rsid w:val="00D56F8C"/>
    <w:rsid w:val="00D57D43"/>
    <w:rsid w:val="00D601C1"/>
    <w:rsid w:val="00D602CB"/>
    <w:rsid w:val="00D60EEC"/>
    <w:rsid w:val="00D65B36"/>
    <w:rsid w:val="00D65C78"/>
    <w:rsid w:val="00D65EE9"/>
    <w:rsid w:val="00D6615C"/>
    <w:rsid w:val="00D67125"/>
    <w:rsid w:val="00D674B9"/>
    <w:rsid w:val="00D674D3"/>
    <w:rsid w:val="00D70BB3"/>
    <w:rsid w:val="00D72D7A"/>
    <w:rsid w:val="00D74809"/>
    <w:rsid w:val="00D7566F"/>
    <w:rsid w:val="00D756FD"/>
    <w:rsid w:val="00D76615"/>
    <w:rsid w:val="00D84AEC"/>
    <w:rsid w:val="00D859D0"/>
    <w:rsid w:val="00D87775"/>
    <w:rsid w:val="00D90DF9"/>
    <w:rsid w:val="00D916AD"/>
    <w:rsid w:val="00D92C43"/>
    <w:rsid w:val="00D94898"/>
    <w:rsid w:val="00D96C87"/>
    <w:rsid w:val="00D97792"/>
    <w:rsid w:val="00D9787D"/>
    <w:rsid w:val="00DA1E33"/>
    <w:rsid w:val="00DA3811"/>
    <w:rsid w:val="00DB0AD7"/>
    <w:rsid w:val="00DB2186"/>
    <w:rsid w:val="00DB4CE0"/>
    <w:rsid w:val="00DB65FB"/>
    <w:rsid w:val="00DB689E"/>
    <w:rsid w:val="00DB7001"/>
    <w:rsid w:val="00DC028F"/>
    <w:rsid w:val="00DC0C2D"/>
    <w:rsid w:val="00DC229C"/>
    <w:rsid w:val="00DC4F0A"/>
    <w:rsid w:val="00DC7964"/>
    <w:rsid w:val="00DD3A3F"/>
    <w:rsid w:val="00DD3BF1"/>
    <w:rsid w:val="00DD4CFF"/>
    <w:rsid w:val="00DD559A"/>
    <w:rsid w:val="00DD6C2A"/>
    <w:rsid w:val="00DE1B31"/>
    <w:rsid w:val="00DE25BF"/>
    <w:rsid w:val="00DE4813"/>
    <w:rsid w:val="00DE483E"/>
    <w:rsid w:val="00DE5092"/>
    <w:rsid w:val="00DE68E3"/>
    <w:rsid w:val="00DE7380"/>
    <w:rsid w:val="00DF0BA6"/>
    <w:rsid w:val="00DF30D1"/>
    <w:rsid w:val="00DF318B"/>
    <w:rsid w:val="00DF5073"/>
    <w:rsid w:val="00DF7581"/>
    <w:rsid w:val="00E01F2C"/>
    <w:rsid w:val="00E04316"/>
    <w:rsid w:val="00E12AA5"/>
    <w:rsid w:val="00E13F56"/>
    <w:rsid w:val="00E1461F"/>
    <w:rsid w:val="00E14DF4"/>
    <w:rsid w:val="00E156B0"/>
    <w:rsid w:val="00E205E5"/>
    <w:rsid w:val="00E24BBF"/>
    <w:rsid w:val="00E26033"/>
    <w:rsid w:val="00E277C1"/>
    <w:rsid w:val="00E30192"/>
    <w:rsid w:val="00E30F0F"/>
    <w:rsid w:val="00E32F41"/>
    <w:rsid w:val="00E37C5F"/>
    <w:rsid w:val="00E37D5F"/>
    <w:rsid w:val="00E405BF"/>
    <w:rsid w:val="00E4252A"/>
    <w:rsid w:val="00E44218"/>
    <w:rsid w:val="00E44B13"/>
    <w:rsid w:val="00E45328"/>
    <w:rsid w:val="00E45FF6"/>
    <w:rsid w:val="00E509CD"/>
    <w:rsid w:val="00E51D9A"/>
    <w:rsid w:val="00E52A51"/>
    <w:rsid w:val="00E549A0"/>
    <w:rsid w:val="00E63C06"/>
    <w:rsid w:val="00E6574F"/>
    <w:rsid w:val="00E66ED0"/>
    <w:rsid w:val="00E66F6A"/>
    <w:rsid w:val="00E67DF6"/>
    <w:rsid w:val="00E72691"/>
    <w:rsid w:val="00E82B1E"/>
    <w:rsid w:val="00E87913"/>
    <w:rsid w:val="00E91CBA"/>
    <w:rsid w:val="00E923CE"/>
    <w:rsid w:val="00E92D0C"/>
    <w:rsid w:val="00E967F5"/>
    <w:rsid w:val="00E976F4"/>
    <w:rsid w:val="00EA0D29"/>
    <w:rsid w:val="00EA19B0"/>
    <w:rsid w:val="00EA3D71"/>
    <w:rsid w:val="00EA46DD"/>
    <w:rsid w:val="00EA5D73"/>
    <w:rsid w:val="00EA76AB"/>
    <w:rsid w:val="00EB1DF9"/>
    <w:rsid w:val="00EB1E8D"/>
    <w:rsid w:val="00EB2B2A"/>
    <w:rsid w:val="00EB2DEE"/>
    <w:rsid w:val="00EB66CD"/>
    <w:rsid w:val="00EB6D3A"/>
    <w:rsid w:val="00EB79CD"/>
    <w:rsid w:val="00EC1349"/>
    <w:rsid w:val="00EC4924"/>
    <w:rsid w:val="00EC4B9A"/>
    <w:rsid w:val="00ED13D8"/>
    <w:rsid w:val="00ED18A4"/>
    <w:rsid w:val="00ED2AFB"/>
    <w:rsid w:val="00EE0D59"/>
    <w:rsid w:val="00EE10B7"/>
    <w:rsid w:val="00EE3A31"/>
    <w:rsid w:val="00EE785D"/>
    <w:rsid w:val="00EF176A"/>
    <w:rsid w:val="00EF1BF7"/>
    <w:rsid w:val="00EF219E"/>
    <w:rsid w:val="00EF2AC7"/>
    <w:rsid w:val="00EF2E9D"/>
    <w:rsid w:val="00EF4049"/>
    <w:rsid w:val="00EF4315"/>
    <w:rsid w:val="00EF4C9D"/>
    <w:rsid w:val="00EF517D"/>
    <w:rsid w:val="00EF79C8"/>
    <w:rsid w:val="00F002D7"/>
    <w:rsid w:val="00F00AA0"/>
    <w:rsid w:val="00F016CA"/>
    <w:rsid w:val="00F0406A"/>
    <w:rsid w:val="00F10CDB"/>
    <w:rsid w:val="00F11240"/>
    <w:rsid w:val="00F12E56"/>
    <w:rsid w:val="00F131FA"/>
    <w:rsid w:val="00F1331B"/>
    <w:rsid w:val="00F149C7"/>
    <w:rsid w:val="00F16905"/>
    <w:rsid w:val="00F2233C"/>
    <w:rsid w:val="00F2562F"/>
    <w:rsid w:val="00F34990"/>
    <w:rsid w:val="00F36B29"/>
    <w:rsid w:val="00F40810"/>
    <w:rsid w:val="00F45294"/>
    <w:rsid w:val="00F46CB5"/>
    <w:rsid w:val="00F55667"/>
    <w:rsid w:val="00F5749B"/>
    <w:rsid w:val="00F653DD"/>
    <w:rsid w:val="00F67833"/>
    <w:rsid w:val="00F718DF"/>
    <w:rsid w:val="00F72A12"/>
    <w:rsid w:val="00F73968"/>
    <w:rsid w:val="00F75CBF"/>
    <w:rsid w:val="00F80F54"/>
    <w:rsid w:val="00F8444A"/>
    <w:rsid w:val="00F901E5"/>
    <w:rsid w:val="00F94953"/>
    <w:rsid w:val="00F96E59"/>
    <w:rsid w:val="00FA36A4"/>
    <w:rsid w:val="00FA4523"/>
    <w:rsid w:val="00FA498C"/>
    <w:rsid w:val="00FB025B"/>
    <w:rsid w:val="00FB139D"/>
    <w:rsid w:val="00FB5159"/>
    <w:rsid w:val="00FB575C"/>
    <w:rsid w:val="00FB58A4"/>
    <w:rsid w:val="00FB5CA4"/>
    <w:rsid w:val="00FC0D47"/>
    <w:rsid w:val="00FC20F1"/>
    <w:rsid w:val="00FC5745"/>
    <w:rsid w:val="00FC7ECB"/>
    <w:rsid w:val="00FD2074"/>
    <w:rsid w:val="00FE18F2"/>
    <w:rsid w:val="00FE4E11"/>
    <w:rsid w:val="00FE7424"/>
    <w:rsid w:val="00FF3F31"/>
    <w:rsid w:val="00FF62CF"/>
    <w:rsid w:val="00FF6576"/>
    <w:rsid w:val="00FF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32363"/>
  <w15:docId w15:val="{A9EA1BC9-20DE-4100-967E-7ACAAEA5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ind w:left="54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
    <w:name w:val="List"/>
    <w:basedOn w:val="Normal"/>
    <w:pPr>
      <w:widowControl/>
      <w:autoSpaceDE/>
      <w:autoSpaceDN/>
      <w:adjustRightInd/>
      <w:ind w:left="360" w:hanging="360"/>
    </w:pPr>
    <w:rPr>
      <w:rFonts w:ascii="Times" w:hAnsi="Times"/>
      <w:sz w:val="24"/>
      <w:szCs w:val="20"/>
    </w:rPr>
  </w:style>
  <w:style w:type="paragraph" w:styleId="NormalWeb">
    <w:name w:val="Normal (Web)"/>
    <w:basedOn w:val="Normal"/>
    <w:uiPriority w:val="99"/>
    <w:pPr>
      <w:widowControl/>
      <w:autoSpaceDE/>
      <w:autoSpaceDN/>
      <w:adjustRightInd/>
      <w:spacing w:before="100" w:beforeAutospacing="1" w:after="100" w:afterAutospacing="1"/>
    </w:pPr>
    <w:rPr>
      <w:sz w:val="24"/>
    </w:rPr>
  </w:style>
  <w:style w:type="paragraph" w:styleId="BodyTextIndent">
    <w:name w:val="Body Text Indent"/>
    <w:basedOn w:val="Normal"/>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Pr>
      <w:sz w:val="24"/>
    </w:rPr>
  </w:style>
  <w:style w:type="paragraph" w:styleId="BodyTextIndent2">
    <w:name w:val="Body Text Indent 2"/>
    <w:basedOn w:val="Normal"/>
    <w:pPr>
      <w:ind w:left="2880"/>
      <w:jc w:val="both"/>
    </w:pPr>
    <w:rPr>
      <w:sz w:val="24"/>
    </w:rPr>
  </w:style>
  <w:style w:type="paragraph" w:styleId="BodyText">
    <w:name w:val="Body Text"/>
    <w:basedOn w:val="Normal"/>
    <w:rPr>
      <w:sz w:val="24"/>
    </w:rPr>
  </w:style>
  <w:style w:type="paragraph" w:customStyle="1" w:styleId="Default">
    <w:name w:val="Default"/>
    <w:pPr>
      <w:autoSpaceDE w:val="0"/>
      <w:autoSpaceDN w:val="0"/>
      <w:adjustRightInd w:val="0"/>
    </w:pPr>
    <w:rPr>
      <w:rFonts w:ascii="TimesNewRoman,Bold" w:hAnsi="TimesNewRoman,Bold"/>
    </w:rPr>
  </w:style>
  <w:style w:type="character" w:styleId="Hyperlink">
    <w:name w:val="Hyperlink"/>
    <w:rsid w:val="00D57D43"/>
    <w:rPr>
      <w:color w:val="0033CC"/>
      <w:u w:val="single"/>
    </w:rPr>
  </w:style>
  <w:style w:type="paragraph" w:styleId="BodyText2">
    <w:name w:val="Body Text 2"/>
    <w:basedOn w:val="Normal"/>
    <w:rsid w:val="008560DC"/>
    <w:pPr>
      <w:spacing w:after="120" w:line="480" w:lineRule="auto"/>
    </w:pPr>
  </w:style>
  <w:style w:type="character" w:customStyle="1" w:styleId="ppt1">
    <w:name w:val="ppt1"/>
    <w:rsid w:val="00C150D1"/>
  </w:style>
  <w:style w:type="paragraph" w:customStyle="1" w:styleId="aug">
    <w:name w:val="aug"/>
    <w:basedOn w:val="Normal"/>
    <w:rsid w:val="008D3FC3"/>
    <w:pPr>
      <w:widowControl/>
      <w:autoSpaceDE/>
      <w:autoSpaceDN/>
      <w:adjustRightInd/>
      <w:spacing w:after="240" w:line="480" w:lineRule="atLeast"/>
    </w:pPr>
    <w:rPr>
      <w:sz w:val="24"/>
      <w:szCs w:val="20"/>
      <w:lang w:val="en-GB"/>
    </w:rPr>
  </w:style>
  <w:style w:type="character" w:customStyle="1" w:styleId="ti">
    <w:name w:val="ti"/>
    <w:basedOn w:val="DefaultParagraphFont"/>
    <w:rsid w:val="00B16F0B"/>
  </w:style>
  <w:style w:type="character" w:customStyle="1" w:styleId="featuredlinkouts">
    <w:name w:val="featured_linkouts"/>
    <w:basedOn w:val="DefaultParagraphFont"/>
    <w:rsid w:val="00B16F0B"/>
  </w:style>
  <w:style w:type="character" w:customStyle="1" w:styleId="journalname">
    <w:name w:val="journalname"/>
    <w:basedOn w:val="DefaultParagraphFont"/>
    <w:rsid w:val="001E51BB"/>
  </w:style>
  <w:style w:type="character" w:customStyle="1" w:styleId="rprtid">
    <w:name w:val="rprtid"/>
    <w:basedOn w:val="DefaultParagraphFont"/>
    <w:rsid w:val="005662A2"/>
  </w:style>
  <w:style w:type="character" w:customStyle="1" w:styleId="src">
    <w:name w:val="src"/>
    <w:basedOn w:val="DefaultParagraphFont"/>
    <w:rsid w:val="00A42545"/>
  </w:style>
  <w:style w:type="character" w:customStyle="1" w:styleId="jrnl">
    <w:name w:val="jrnl"/>
    <w:basedOn w:val="DefaultParagraphFont"/>
    <w:rsid w:val="009026AB"/>
  </w:style>
  <w:style w:type="paragraph" w:customStyle="1" w:styleId="aux">
    <w:name w:val="aux"/>
    <w:basedOn w:val="Normal"/>
    <w:rsid w:val="001A6C88"/>
    <w:pPr>
      <w:widowControl/>
      <w:autoSpaceDE/>
      <w:autoSpaceDN/>
      <w:adjustRightInd/>
      <w:spacing w:before="100" w:beforeAutospacing="1" w:after="100" w:afterAutospacing="1"/>
    </w:pPr>
    <w:rPr>
      <w:rFonts w:eastAsia="MS Mincho"/>
      <w:sz w:val="24"/>
      <w:lang w:eastAsia="ja-JP"/>
    </w:rPr>
  </w:style>
  <w:style w:type="character" w:customStyle="1" w:styleId="rprtlinks">
    <w:name w:val="rprtlinks"/>
    <w:basedOn w:val="DefaultParagraphFont"/>
    <w:rsid w:val="001A6C88"/>
  </w:style>
  <w:style w:type="paragraph" w:customStyle="1" w:styleId="Title1">
    <w:name w:val="Title1"/>
    <w:basedOn w:val="Normal"/>
    <w:rsid w:val="001A6C88"/>
    <w:pPr>
      <w:widowControl/>
      <w:autoSpaceDE/>
      <w:autoSpaceDN/>
      <w:adjustRightInd/>
      <w:spacing w:before="100" w:beforeAutospacing="1" w:after="100" w:afterAutospacing="1"/>
    </w:pPr>
    <w:rPr>
      <w:rFonts w:eastAsia="MS Mincho"/>
      <w:sz w:val="24"/>
      <w:lang w:eastAsia="ja-JP"/>
    </w:rPr>
  </w:style>
  <w:style w:type="paragraph" w:styleId="ListParagraph">
    <w:name w:val="List Paragraph"/>
    <w:basedOn w:val="Normal"/>
    <w:uiPriority w:val="34"/>
    <w:qFormat/>
    <w:rsid w:val="00FF6576"/>
    <w:pPr>
      <w:ind w:left="720"/>
      <w:contextualSpacing/>
    </w:pPr>
  </w:style>
  <w:style w:type="character" w:customStyle="1" w:styleId="apple-converted-space">
    <w:name w:val="apple-converted-space"/>
    <w:basedOn w:val="DefaultParagraphFont"/>
    <w:rsid w:val="006820CC"/>
  </w:style>
  <w:style w:type="character" w:styleId="Strong">
    <w:name w:val="Strong"/>
    <w:basedOn w:val="DefaultParagraphFont"/>
    <w:uiPriority w:val="22"/>
    <w:qFormat/>
    <w:rsid w:val="001F5834"/>
    <w:rPr>
      <w:b/>
      <w:bCs/>
    </w:rPr>
  </w:style>
  <w:style w:type="character" w:customStyle="1" w:styleId="FooterChar">
    <w:name w:val="Footer Char"/>
    <w:basedOn w:val="DefaultParagraphFont"/>
    <w:link w:val="Footer"/>
    <w:uiPriority w:val="99"/>
    <w:rsid w:val="00DB689E"/>
    <w:rPr>
      <w:szCs w:val="24"/>
    </w:rPr>
  </w:style>
  <w:style w:type="table" w:styleId="TableGrid">
    <w:name w:val="Table Grid"/>
    <w:basedOn w:val="TableNormal"/>
    <w:uiPriority w:val="39"/>
    <w:rsid w:val="00F13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E7DFA"/>
    <w:rPr>
      <w:rFonts w:ascii="Segoe UI" w:hAnsi="Segoe UI" w:cs="Segoe UI"/>
      <w:sz w:val="18"/>
      <w:szCs w:val="18"/>
    </w:rPr>
  </w:style>
  <w:style w:type="character" w:customStyle="1" w:styleId="BalloonTextChar">
    <w:name w:val="Balloon Text Char"/>
    <w:basedOn w:val="DefaultParagraphFont"/>
    <w:link w:val="BalloonText"/>
    <w:semiHidden/>
    <w:rsid w:val="008E7DFA"/>
    <w:rPr>
      <w:rFonts w:ascii="Segoe UI" w:hAnsi="Segoe UI" w:cs="Segoe UI"/>
      <w:sz w:val="18"/>
      <w:szCs w:val="18"/>
    </w:rPr>
  </w:style>
  <w:style w:type="character" w:styleId="Emphasis">
    <w:name w:val="Emphasis"/>
    <w:basedOn w:val="DefaultParagraphFont"/>
    <w:uiPriority w:val="20"/>
    <w:qFormat/>
    <w:rsid w:val="0006418F"/>
    <w:rPr>
      <w:i/>
      <w:iCs/>
    </w:rPr>
  </w:style>
  <w:style w:type="character" w:styleId="UnresolvedMention">
    <w:name w:val="Unresolved Mention"/>
    <w:basedOn w:val="DefaultParagraphFont"/>
    <w:uiPriority w:val="99"/>
    <w:semiHidden/>
    <w:unhideWhenUsed/>
    <w:rsid w:val="006D27CB"/>
    <w:rPr>
      <w:color w:val="605E5C"/>
      <w:shd w:val="clear" w:color="auto" w:fill="E1DFDD"/>
    </w:rPr>
  </w:style>
  <w:style w:type="paragraph" w:styleId="PlainText">
    <w:name w:val="Plain Text"/>
    <w:basedOn w:val="Normal"/>
    <w:link w:val="PlainTextChar"/>
    <w:uiPriority w:val="99"/>
    <w:semiHidden/>
    <w:unhideWhenUsed/>
    <w:rsid w:val="001E33F1"/>
    <w:pPr>
      <w:widowControl/>
      <w:autoSpaceDE/>
      <w:autoSpaceDN/>
      <w:adjustRightInd/>
    </w:pPr>
    <w:rPr>
      <w:rFonts w:ascii="Calibri" w:hAnsi="Calibri" w:cs="Calibri"/>
      <w:sz w:val="22"/>
      <w:szCs w:val="21"/>
    </w:rPr>
  </w:style>
  <w:style w:type="character" w:customStyle="1" w:styleId="PlainTextChar">
    <w:name w:val="Plain Text Char"/>
    <w:basedOn w:val="DefaultParagraphFont"/>
    <w:link w:val="PlainText"/>
    <w:uiPriority w:val="99"/>
    <w:semiHidden/>
    <w:rsid w:val="001E33F1"/>
    <w:rPr>
      <w:rFonts w:ascii="Calibri" w:hAnsi="Calibri" w:cs="Calibri"/>
      <w:sz w:val="22"/>
      <w:szCs w:val="21"/>
    </w:rPr>
  </w:style>
  <w:style w:type="character" w:customStyle="1" w:styleId="anchor-text">
    <w:name w:val="anchor-text"/>
    <w:basedOn w:val="DefaultParagraphFont"/>
    <w:rsid w:val="00817F4E"/>
  </w:style>
  <w:style w:type="character" w:styleId="FollowedHyperlink">
    <w:name w:val="FollowedHyperlink"/>
    <w:basedOn w:val="DefaultParagraphFont"/>
    <w:semiHidden/>
    <w:unhideWhenUsed/>
    <w:rsid w:val="009E26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492">
      <w:bodyDiv w:val="1"/>
      <w:marLeft w:val="0"/>
      <w:marRight w:val="0"/>
      <w:marTop w:val="0"/>
      <w:marBottom w:val="0"/>
      <w:divBdr>
        <w:top w:val="none" w:sz="0" w:space="0" w:color="auto"/>
        <w:left w:val="none" w:sz="0" w:space="0" w:color="auto"/>
        <w:bottom w:val="none" w:sz="0" w:space="0" w:color="auto"/>
        <w:right w:val="none" w:sz="0" w:space="0" w:color="auto"/>
      </w:divBdr>
    </w:div>
    <w:div w:id="126512835">
      <w:bodyDiv w:val="1"/>
      <w:marLeft w:val="31"/>
      <w:marRight w:val="31"/>
      <w:marTop w:val="0"/>
      <w:marBottom w:val="0"/>
      <w:divBdr>
        <w:top w:val="none" w:sz="0" w:space="0" w:color="auto"/>
        <w:left w:val="none" w:sz="0" w:space="0" w:color="auto"/>
        <w:bottom w:val="none" w:sz="0" w:space="0" w:color="auto"/>
        <w:right w:val="none" w:sz="0" w:space="0" w:color="auto"/>
      </w:divBdr>
    </w:div>
    <w:div w:id="464394964">
      <w:bodyDiv w:val="1"/>
      <w:marLeft w:val="0"/>
      <w:marRight w:val="0"/>
      <w:marTop w:val="0"/>
      <w:marBottom w:val="0"/>
      <w:divBdr>
        <w:top w:val="none" w:sz="0" w:space="0" w:color="auto"/>
        <w:left w:val="none" w:sz="0" w:space="0" w:color="auto"/>
        <w:bottom w:val="none" w:sz="0" w:space="0" w:color="auto"/>
        <w:right w:val="none" w:sz="0" w:space="0" w:color="auto"/>
      </w:divBdr>
    </w:div>
    <w:div w:id="475925341">
      <w:bodyDiv w:val="1"/>
      <w:marLeft w:val="0"/>
      <w:marRight w:val="0"/>
      <w:marTop w:val="0"/>
      <w:marBottom w:val="0"/>
      <w:divBdr>
        <w:top w:val="none" w:sz="0" w:space="0" w:color="auto"/>
        <w:left w:val="none" w:sz="0" w:space="0" w:color="auto"/>
        <w:bottom w:val="none" w:sz="0" w:space="0" w:color="auto"/>
        <w:right w:val="none" w:sz="0" w:space="0" w:color="auto"/>
      </w:divBdr>
    </w:div>
    <w:div w:id="519046194">
      <w:bodyDiv w:val="1"/>
      <w:marLeft w:val="0"/>
      <w:marRight w:val="0"/>
      <w:marTop w:val="0"/>
      <w:marBottom w:val="0"/>
      <w:divBdr>
        <w:top w:val="none" w:sz="0" w:space="0" w:color="auto"/>
        <w:left w:val="none" w:sz="0" w:space="0" w:color="auto"/>
        <w:bottom w:val="none" w:sz="0" w:space="0" w:color="auto"/>
        <w:right w:val="none" w:sz="0" w:space="0" w:color="auto"/>
      </w:divBdr>
      <w:divsChild>
        <w:div w:id="1551460215">
          <w:marLeft w:val="0"/>
          <w:marRight w:val="0"/>
          <w:marTop w:val="0"/>
          <w:marBottom w:val="0"/>
          <w:divBdr>
            <w:top w:val="none" w:sz="0" w:space="0" w:color="auto"/>
            <w:left w:val="none" w:sz="0" w:space="0" w:color="auto"/>
            <w:bottom w:val="none" w:sz="0" w:space="0" w:color="auto"/>
            <w:right w:val="none" w:sz="0" w:space="0" w:color="auto"/>
          </w:divBdr>
          <w:divsChild>
            <w:div w:id="1798714374">
              <w:marLeft w:val="0"/>
              <w:marRight w:val="0"/>
              <w:marTop w:val="0"/>
              <w:marBottom w:val="0"/>
              <w:divBdr>
                <w:top w:val="none" w:sz="0" w:space="0" w:color="auto"/>
                <w:left w:val="none" w:sz="0" w:space="0" w:color="auto"/>
                <w:bottom w:val="none" w:sz="0" w:space="0" w:color="auto"/>
                <w:right w:val="none" w:sz="0" w:space="0" w:color="auto"/>
              </w:divBdr>
            </w:div>
          </w:divsChild>
        </w:div>
        <w:div w:id="1754429185">
          <w:marLeft w:val="0"/>
          <w:marRight w:val="0"/>
          <w:marTop w:val="0"/>
          <w:marBottom w:val="0"/>
          <w:divBdr>
            <w:top w:val="none" w:sz="0" w:space="0" w:color="auto"/>
            <w:left w:val="none" w:sz="0" w:space="0" w:color="auto"/>
            <w:bottom w:val="none" w:sz="0" w:space="0" w:color="auto"/>
            <w:right w:val="none" w:sz="0" w:space="0" w:color="auto"/>
          </w:divBdr>
          <w:divsChild>
            <w:div w:id="1077283550">
              <w:marLeft w:val="0"/>
              <w:marRight w:val="0"/>
              <w:marTop w:val="0"/>
              <w:marBottom w:val="0"/>
              <w:divBdr>
                <w:top w:val="none" w:sz="0" w:space="0" w:color="auto"/>
                <w:left w:val="none" w:sz="0" w:space="0" w:color="auto"/>
                <w:bottom w:val="none" w:sz="0" w:space="0" w:color="auto"/>
                <w:right w:val="none" w:sz="0" w:space="0" w:color="auto"/>
              </w:divBdr>
            </w:div>
            <w:div w:id="20039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8405">
      <w:bodyDiv w:val="1"/>
      <w:marLeft w:val="0"/>
      <w:marRight w:val="0"/>
      <w:marTop w:val="0"/>
      <w:marBottom w:val="0"/>
      <w:divBdr>
        <w:top w:val="none" w:sz="0" w:space="0" w:color="auto"/>
        <w:left w:val="none" w:sz="0" w:space="0" w:color="auto"/>
        <w:bottom w:val="none" w:sz="0" w:space="0" w:color="auto"/>
        <w:right w:val="none" w:sz="0" w:space="0" w:color="auto"/>
      </w:divBdr>
    </w:div>
    <w:div w:id="690303998">
      <w:bodyDiv w:val="1"/>
      <w:marLeft w:val="0"/>
      <w:marRight w:val="120"/>
      <w:marTop w:val="0"/>
      <w:marBottom w:val="0"/>
      <w:divBdr>
        <w:top w:val="none" w:sz="0" w:space="0" w:color="auto"/>
        <w:left w:val="none" w:sz="0" w:space="0" w:color="auto"/>
        <w:bottom w:val="none" w:sz="0" w:space="0" w:color="auto"/>
        <w:right w:val="none" w:sz="0" w:space="0" w:color="auto"/>
      </w:divBdr>
      <w:divsChild>
        <w:div w:id="314455051">
          <w:marLeft w:val="0"/>
          <w:marRight w:val="0"/>
          <w:marTop w:val="0"/>
          <w:marBottom w:val="288"/>
          <w:divBdr>
            <w:top w:val="none" w:sz="0" w:space="0" w:color="auto"/>
            <w:left w:val="none" w:sz="0" w:space="0" w:color="auto"/>
            <w:bottom w:val="none" w:sz="0" w:space="0" w:color="auto"/>
            <w:right w:val="none" w:sz="0" w:space="0" w:color="auto"/>
          </w:divBdr>
          <w:divsChild>
            <w:div w:id="190325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58794">
      <w:bodyDiv w:val="1"/>
      <w:marLeft w:val="0"/>
      <w:marRight w:val="0"/>
      <w:marTop w:val="0"/>
      <w:marBottom w:val="0"/>
      <w:divBdr>
        <w:top w:val="none" w:sz="0" w:space="0" w:color="auto"/>
        <w:left w:val="none" w:sz="0" w:space="0" w:color="auto"/>
        <w:bottom w:val="none" w:sz="0" w:space="0" w:color="auto"/>
        <w:right w:val="none" w:sz="0" w:space="0" w:color="auto"/>
      </w:divBdr>
    </w:div>
    <w:div w:id="991327613">
      <w:bodyDiv w:val="1"/>
      <w:marLeft w:val="0"/>
      <w:marRight w:val="0"/>
      <w:marTop w:val="0"/>
      <w:marBottom w:val="0"/>
      <w:divBdr>
        <w:top w:val="none" w:sz="0" w:space="0" w:color="auto"/>
        <w:left w:val="none" w:sz="0" w:space="0" w:color="auto"/>
        <w:bottom w:val="none" w:sz="0" w:space="0" w:color="auto"/>
        <w:right w:val="none" w:sz="0" w:space="0" w:color="auto"/>
      </w:divBdr>
    </w:div>
    <w:div w:id="1018701837">
      <w:bodyDiv w:val="1"/>
      <w:marLeft w:val="0"/>
      <w:marRight w:val="0"/>
      <w:marTop w:val="0"/>
      <w:marBottom w:val="0"/>
      <w:divBdr>
        <w:top w:val="none" w:sz="0" w:space="0" w:color="auto"/>
        <w:left w:val="none" w:sz="0" w:space="0" w:color="auto"/>
        <w:bottom w:val="none" w:sz="0" w:space="0" w:color="auto"/>
        <w:right w:val="none" w:sz="0" w:space="0" w:color="auto"/>
      </w:divBdr>
    </w:div>
    <w:div w:id="1047336774">
      <w:bodyDiv w:val="1"/>
      <w:marLeft w:val="0"/>
      <w:marRight w:val="0"/>
      <w:marTop w:val="0"/>
      <w:marBottom w:val="0"/>
      <w:divBdr>
        <w:top w:val="none" w:sz="0" w:space="0" w:color="auto"/>
        <w:left w:val="none" w:sz="0" w:space="0" w:color="auto"/>
        <w:bottom w:val="none" w:sz="0" w:space="0" w:color="auto"/>
        <w:right w:val="none" w:sz="0" w:space="0" w:color="auto"/>
      </w:divBdr>
    </w:div>
    <w:div w:id="1081753357">
      <w:bodyDiv w:val="1"/>
      <w:marLeft w:val="0"/>
      <w:marRight w:val="0"/>
      <w:marTop w:val="0"/>
      <w:marBottom w:val="0"/>
      <w:divBdr>
        <w:top w:val="none" w:sz="0" w:space="0" w:color="auto"/>
        <w:left w:val="none" w:sz="0" w:space="0" w:color="auto"/>
        <w:bottom w:val="none" w:sz="0" w:space="0" w:color="auto"/>
        <w:right w:val="none" w:sz="0" w:space="0" w:color="auto"/>
      </w:divBdr>
      <w:divsChild>
        <w:div w:id="1975669634">
          <w:marLeft w:val="0"/>
          <w:marRight w:val="0"/>
          <w:marTop w:val="0"/>
          <w:marBottom w:val="0"/>
          <w:divBdr>
            <w:top w:val="none" w:sz="0" w:space="0" w:color="auto"/>
            <w:left w:val="none" w:sz="0" w:space="0" w:color="auto"/>
            <w:bottom w:val="none" w:sz="0" w:space="0" w:color="auto"/>
            <w:right w:val="none" w:sz="0" w:space="0" w:color="auto"/>
          </w:divBdr>
        </w:div>
      </w:divsChild>
    </w:div>
    <w:div w:id="1239824193">
      <w:bodyDiv w:val="1"/>
      <w:marLeft w:val="0"/>
      <w:marRight w:val="0"/>
      <w:marTop w:val="0"/>
      <w:marBottom w:val="0"/>
      <w:divBdr>
        <w:top w:val="none" w:sz="0" w:space="0" w:color="auto"/>
        <w:left w:val="none" w:sz="0" w:space="0" w:color="auto"/>
        <w:bottom w:val="none" w:sz="0" w:space="0" w:color="auto"/>
        <w:right w:val="none" w:sz="0" w:space="0" w:color="auto"/>
      </w:divBdr>
    </w:div>
    <w:div w:id="1271427112">
      <w:bodyDiv w:val="1"/>
      <w:marLeft w:val="0"/>
      <w:marRight w:val="0"/>
      <w:marTop w:val="0"/>
      <w:marBottom w:val="0"/>
      <w:divBdr>
        <w:top w:val="none" w:sz="0" w:space="0" w:color="auto"/>
        <w:left w:val="none" w:sz="0" w:space="0" w:color="auto"/>
        <w:bottom w:val="none" w:sz="0" w:space="0" w:color="auto"/>
        <w:right w:val="none" w:sz="0" w:space="0" w:color="auto"/>
      </w:divBdr>
    </w:div>
    <w:div w:id="1716343258">
      <w:bodyDiv w:val="1"/>
      <w:marLeft w:val="0"/>
      <w:marRight w:val="0"/>
      <w:marTop w:val="0"/>
      <w:marBottom w:val="0"/>
      <w:divBdr>
        <w:top w:val="none" w:sz="0" w:space="0" w:color="auto"/>
        <w:left w:val="none" w:sz="0" w:space="0" w:color="auto"/>
        <w:bottom w:val="none" w:sz="0" w:space="0" w:color="auto"/>
        <w:right w:val="none" w:sz="0" w:space="0" w:color="auto"/>
      </w:divBdr>
    </w:div>
    <w:div w:id="1723753369">
      <w:bodyDiv w:val="1"/>
      <w:marLeft w:val="0"/>
      <w:marRight w:val="0"/>
      <w:marTop w:val="0"/>
      <w:marBottom w:val="0"/>
      <w:divBdr>
        <w:top w:val="none" w:sz="0" w:space="0" w:color="auto"/>
        <w:left w:val="none" w:sz="0" w:space="0" w:color="auto"/>
        <w:bottom w:val="none" w:sz="0" w:space="0" w:color="auto"/>
        <w:right w:val="none" w:sz="0" w:space="0" w:color="auto"/>
      </w:divBdr>
      <w:divsChild>
        <w:div w:id="1904021901">
          <w:marLeft w:val="0"/>
          <w:marRight w:val="0"/>
          <w:marTop w:val="0"/>
          <w:marBottom w:val="0"/>
          <w:divBdr>
            <w:top w:val="none" w:sz="0" w:space="0" w:color="auto"/>
            <w:left w:val="none" w:sz="0" w:space="0" w:color="auto"/>
            <w:bottom w:val="none" w:sz="0" w:space="0" w:color="auto"/>
            <w:right w:val="none" w:sz="0" w:space="0" w:color="auto"/>
          </w:divBdr>
        </w:div>
      </w:divsChild>
    </w:div>
    <w:div w:id="1751078576">
      <w:bodyDiv w:val="1"/>
      <w:marLeft w:val="0"/>
      <w:marRight w:val="0"/>
      <w:marTop w:val="0"/>
      <w:marBottom w:val="0"/>
      <w:divBdr>
        <w:top w:val="none" w:sz="0" w:space="0" w:color="auto"/>
        <w:left w:val="none" w:sz="0" w:space="0" w:color="auto"/>
        <w:bottom w:val="none" w:sz="0" w:space="0" w:color="auto"/>
        <w:right w:val="none" w:sz="0" w:space="0" w:color="auto"/>
      </w:divBdr>
    </w:div>
    <w:div w:id="202581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cbi.nlm.nih.gov/pubmed/23033485" TargetMode="External"/><Relationship Id="rId18" Type="http://schemas.openxmlformats.org/officeDocument/2006/relationships/hyperlink" Target="https://summit2020.nexusipe.org/" TargetMode="External"/><Relationship Id="rId26" Type="http://schemas.openxmlformats.org/officeDocument/2006/relationships/hyperlink" Target="http://www.youtube.com/" TargetMode="External"/><Relationship Id="rId3" Type="http://schemas.openxmlformats.org/officeDocument/2006/relationships/customXml" Target="../customXml/item3.xml"/><Relationship Id="rId21" Type="http://schemas.openxmlformats.org/officeDocument/2006/relationships/hyperlink" Target="http://www.advancedcareplanningsd.com/" TargetMode="External"/><Relationship Id="rId7" Type="http://schemas.openxmlformats.org/officeDocument/2006/relationships/webSettings" Target="webSettings.xml"/><Relationship Id="rId12" Type="http://schemas.openxmlformats.org/officeDocument/2006/relationships/hyperlink" Target="http://www.ncbi.nlm.nih.gov/pubmed/17189275" TargetMode="External"/><Relationship Id="rId17" Type="http://schemas.openxmlformats.org/officeDocument/2006/relationships/hyperlink" Target="https://red.library.usd.edu/aesculapius/vol4/iss1/2" TargetMode="External"/><Relationship Id="rId25" Type="http://schemas.openxmlformats.org/officeDocument/2006/relationships/hyperlink" Target="https://youtu.be/g_kp9ClQfbs" TargetMode="External"/><Relationship Id="rId2" Type="http://schemas.openxmlformats.org/officeDocument/2006/relationships/customXml" Target="../customXml/item2.xml"/><Relationship Id="rId16" Type="http://schemas.openxmlformats.org/officeDocument/2006/relationships/hyperlink" Target="https://encompass.eku.edu/jote/vol6/iss3/15" TargetMode="External"/><Relationship Id="rId20" Type="http://schemas.openxmlformats.org/officeDocument/2006/relationships/hyperlink" Target="https://youtu.be/3r966hqiD_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bi.nlm.nih.gov/sites/entrez?db=pubmed&amp;cmd=link&amp;linkname=pubmed_pubmed&amp;uid=19038263" TargetMode="External"/><Relationship Id="rId24" Type="http://schemas.openxmlformats.org/officeDocument/2006/relationships/hyperlink" Target="https://sites.google.com/usd.edu/ihec/home" TargetMode="External"/><Relationship Id="rId5" Type="http://schemas.openxmlformats.org/officeDocument/2006/relationships/styles" Target="styles.xml"/><Relationship Id="rId15" Type="http://schemas.openxmlformats.org/officeDocument/2006/relationships/hyperlink" Target="http://doi.org/10.7710/2641-1148.2177" TargetMode="External"/><Relationship Id="rId23" Type="http://schemas.openxmlformats.org/officeDocument/2006/relationships/hyperlink" Target="https://m.facebook.com/ThePrairieDoc/" TargetMode="External"/><Relationship Id="rId28" Type="http://schemas.openxmlformats.org/officeDocument/2006/relationships/footer" Target="footer1.xml"/><Relationship Id="rId10" Type="http://schemas.openxmlformats.org/officeDocument/2006/relationships/hyperlink" Target="https://acrpnet.org/" TargetMode="External"/><Relationship Id="rId19" Type="http://schemas.openxmlformats.org/officeDocument/2006/relationships/hyperlink" Target="https://summit2020.nexusip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doi.org/10.7710/2641-1148.2177" TargetMode="External"/><Relationship Id="rId22" Type="http://schemas.openxmlformats.org/officeDocument/2006/relationships/hyperlink" Target="https://t.e2ma.net/message/gv8mx/0mz1q5"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7AE699B0F85545B6FDF6AE2730CB44" ma:contentTypeVersion="14" ma:contentTypeDescription="Create a new document." ma:contentTypeScope="" ma:versionID="a67d98e54e02f673647cf490dbc89ae1">
  <xsd:schema xmlns:xsd="http://www.w3.org/2001/XMLSchema" xmlns:xs="http://www.w3.org/2001/XMLSchema" xmlns:p="http://schemas.microsoft.com/office/2006/metadata/properties" xmlns:ns3="13cd9f2b-03aa-4a41-8478-11247844a903" xmlns:ns4="d9c4b4a5-3931-4ad1-9711-3eee1b104c8c" targetNamespace="http://schemas.microsoft.com/office/2006/metadata/properties" ma:root="true" ma:fieldsID="d21e6d9eb0c7be9fb8ecac3bf3f88a4a" ns3:_="" ns4:_="">
    <xsd:import namespace="13cd9f2b-03aa-4a41-8478-11247844a903"/>
    <xsd:import namespace="d9c4b4a5-3931-4ad1-9711-3eee1b104c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d9f2b-03aa-4a41-8478-11247844a9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c4b4a5-3931-4ad1-9711-3eee1b104c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11B4EC-90BB-4CE5-BC39-2B0BEA51B0F8}">
  <ds:schemaRefs>
    <ds:schemaRef ds:uri="http://schemas.microsoft.com/sharepoint/v3/contenttype/forms"/>
  </ds:schemaRefs>
</ds:datastoreItem>
</file>

<file path=customXml/itemProps2.xml><?xml version="1.0" encoding="utf-8"?>
<ds:datastoreItem xmlns:ds="http://schemas.openxmlformats.org/officeDocument/2006/customXml" ds:itemID="{5D539FD1-7A30-4C8B-B03B-50EA3F8DF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d9f2b-03aa-4a41-8478-11247844a903"/>
    <ds:schemaRef ds:uri="d9c4b4a5-3931-4ad1-9711-3eee1b104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438B17-B15F-48AC-B236-7D31405781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8842</Words>
  <Characters>50401</Characters>
  <Application>Microsoft Office Word</Application>
  <DocSecurity>0</DocSecurity>
  <Lines>420</Lines>
  <Paragraphs>118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Tadashi Nakajima, M.D., Post-doctoral fellow, 2004-2005. Currently holds a facul</vt:lpstr>
      <vt:lpstr>        Britney Grayson, VUMC MSTP Program; Lab rotation 05/10/2005 - 06/10/2005;</vt:lpstr>
      <vt:lpstr>    Ad hoc reviewer for </vt:lpstr>
    </vt:vector>
  </TitlesOfParts>
  <Company>Vanderbilt University</Company>
  <LinksUpToDate>false</LinksUpToDate>
  <CharactersWithSpaces>59125</CharactersWithSpaces>
  <SharedDoc>false</SharedDoc>
  <HLinks>
    <vt:vector size="18" baseType="variant">
      <vt:variant>
        <vt:i4>4063275</vt:i4>
      </vt:variant>
      <vt:variant>
        <vt:i4>6</vt:i4>
      </vt:variant>
      <vt:variant>
        <vt:i4>0</vt:i4>
      </vt:variant>
      <vt:variant>
        <vt:i4>5</vt:i4>
      </vt:variant>
      <vt:variant>
        <vt:lpwstr>http://www.ncbi.nlm.nih.gov/pubmed/17189275</vt:lpwstr>
      </vt:variant>
      <vt:variant>
        <vt:lpwstr/>
      </vt:variant>
      <vt:variant>
        <vt:i4>4391021</vt:i4>
      </vt:variant>
      <vt:variant>
        <vt:i4>3</vt:i4>
      </vt:variant>
      <vt:variant>
        <vt:i4>0</vt:i4>
      </vt:variant>
      <vt:variant>
        <vt:i4>5</vt:i4>
      </vt:variant>
      <vt:variant>
        <vt:lpwstr>http://www.ncbi.nlm.nih.gov/sites/entrez?db=pubmed&amp;cmd=link&amp;linkname=pubmed_pubmed&amp;uid=19038263</vt:lpwstr>
      </vt:variant>
      <vt:variant>
        <vt:lpwstr/>
      </vt:variant>
      <vt:variant>
        <vt:i4>8257657</vt:i4>
      </vt:variant>
      <vt:variant>
        <vt:i4>0</vt:i4>
      </vt:variant>
      <vt:variant>
        <vt:i4>0</vt:i4>
      </vt:variant>
      <vt:variant>
        <vt:i4>5</vt:i4>
      </vt:variant>
      <vt:variant>
        <vt:lpwstr>https://commons.era.nih.gov/commons/genericStatus.do?actionRole=nonPI&amp;applID=8083949&amp;uhf-token=W6UKsyShsAyISK5oqqFHg%2BVeQe8%3D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Roden</dc:creator>
  <cp:lastModifiedBy>Kupershmidt, Sabina Barbara</cp:lastModifiedBy>
  <cp:revision>2</cp:revision>
  <cp:lastPrinted>2020-09-17T19:29:00Z</cp:lastPrinted>
  <dcterms:created xsi:type="dcterms:W3CDTF">2023-09-28T18:01:00Z</dcterms:created>
  <dcterms:modified xsi:type="dcterms:W3CDTF">2023-09-28T18:01:00Z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0x010100427AE699B0F85545B6FDF6AE2730CB44</vt:lpwstr>
  </property>
</Properties>
</file>